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487B1" w14:textId="77777777" w:rsidR="0051522F" w:rsidRPr="009B72DC" w:rsidRDefault="0051522F" w:rsidP="0051522F">
      <w:pPr>
        <w:spacing w:line="420" w:lineRule="exact"/>
        <w:jc w:val="center"/>
        <w:rPr>
          <w:rFonts w:eastAsia="標楷體"/>
          <w:b/>
          <w:bCs/>
          <w:sz w:val="32"/>
          <w:szCs w:val="36"/>
          <w:lang w:eastAsia="zh-TW"/>
        </w:rPr>
      </w:pPr>
      <w:r w:rsidRPr="009B72DC">
        <w:rPr>
          <w:rFonts w:eastAsia="標楷體"/>
          <w:b/>
          <w:bCs/>
          <w:sz w:val="32"/>
          <w:szCs w:val="36"/>
          <w:lang w:eastAsia="zh-TW"/>
        </w:rPr>
        <w:t>國立嘉義大學</w:t>
      </w:r>
      <w:r w:rsidRPr="009B72DC">
        <w:rPr>
          <w:rFonts w:eastAsia="標楷體" w:hint="eastAsia"/>
          <w:b/>
          <w:bCs/>
          <w:sz w:val="32"/>
          <w:szCs w:val="36"/>
          <w:lang w:eastAsia="zh-TW"/>
        </w:rPr>
        <w:t>師範學</w:t>
      </w:r>
      <w:r w:rsidRPr="009B72DC">
        <w:rPr>
          <w:rFonts w:eastAsia="標楷體"/>
          <w:b/>
          <w:bCs/>
          <w:sz w:val="32"/>
          <w:szCs w:val="36"/>
          <w:lang w:eastAsia="zh-TW"/>
        </w:rPr>
        <w:t>院</w:t>
      </w:r>
      <w:r w:rsidRPr="009B72DC">
        <w:rPr>
          <w:rFonts w:eastAsia="標楷體" w:hint="eastAsia"/>
          <w:b/>
          <w:bCs/>
          <w:sz w:val="32"/>
          <w:szCs w:val="36"/>
          <w:lang w:eastAsia="zh-TW"/>
        </w:rPr>
        <w:t>特殊教育</w:t>
      </w:r>
      <w:r w:rsidRPr="009B72DC">
        <w:rPr>
          <w:rFonts w:eastAsia="標楷體"/>
          <w:b/>
          <w:bCs/>
          <w:sz w:val="32"/>
          <w:szCs w:val="36"/>
          <w:lang w:eastAsia="zh-TW"/>
        </w:rPr>
        <w:t>學系</w:t>
      </w:r>
      <w:r w:rsidRPr="009B72DC">
        <w:rPr>
          <w:rFonts w:eastAsia="標楷體" w:hint="eastAsia"/>
          <w:b/>
          <w:bCs/>
          <w:sz w:val="32"/>
          <w:szCs w:val="36"/>
          <w:lang w:eastAsia="zh-TW"/>
        </w:rPr>
        <w:t>師資培育生甄選作業</w:t>
      </w:r>
      <w:r w:rsidRPr="009B72DC">
        <w:rPr>
          <w:rFonts w:eastAsia="標楷體"/>
          <w:b/>
          <w:bCs/>
          <w:sz w:val="32"/>
          <w:szCs w:val="36"/>
          <w:lang w:eastAsia="zh-TW"/>
        </w:rPr>
        <w:t>要點</w:t>
      </w:r>
    </w:p>
    <w:p w14:paraId="672971CA" w14:textId="45ABCF3F" w:rsidR="00C15827" w:rsidRDefault="00C15827" w:rsidP="00C15827">
      <w:pPr>
        <w:spacing w:line="260" w:lineRule="exact"/>
        <w:jc w:val="right"/>
        <w:rPr>
          <w:rFonts w:ascii="Times New Roman" w:eastAsia="標楷體" w:hAnsi="Times New Roman" w:cs="Times New Roman"/>
          <w:bCs/>
          <w:sz w:val="16"/>
          <w:szCs w:val="16"/>
          <w:lang w:eastAsia="zh-TW"/>
        </w:rPr>
      </w:pPr>
      <w:r w:rsidRPr="009B72DC">
        <w:rPr>
          <w:rFonts w:ascii="Times New Roman" w:eastAsia="標楷體" w:hAnsi="Times New Roman" w:cs="Times New Roman"/>
          <w:bCs/>
          <w:sz w:val="16"/>
          <w:szCs w:val="16"/>
          <w:lang w:eastAsia="zh-TW"/>
        </w:rPr>
        <w:t>11</w:t>
      </w:r>
      <w:r w:rsidRPr="009B72DC">
        <w:rPr>
          <w:rFonts w:ascii="Times New Roman" w:eastAsia="標楷體" w:hAnsi="Times New Roman" w:cs="Times New Roman" w:hint="eastAsia"/>
          <w:bCs/>
          <w:sz w:val="16"/>
          <w:szCs w:val="16"/>
          <w:lang w:eastAsia="zh-TW"/>
        </w:rPr>
        <w:t>4</w:t>
      </w:r>
      <w:r w:rsidRPr="009B72DC">
        <w:rPr>
          <w:rFonts w:ascii="Times New Roman" w:eastAsia="標楷體" w:hAnsi="Times New Roman" w:cs="Times New Roman"/>
          <w:bCs/>
          <w:sz w:val="16"/>
          <w:szCs w:val="16"/>
          <w:lang w:eastAsia="zh-TW"/>
        </w:rPr>
        <w:t>年</w:t>
      </w:r>
      <w:r w:rsidRPr="009B72DC">
        <w:rPr>
          <w:rFonts w:ascii="Times New Roman" w:eastAsia="標楷體" w:hAnsi="Times New Roman" w:cs="Times New Roman" w:hint="eastAsia"/>
          <w:bCs/>
          <w:sz w:val="16"/>
          <w:szCs w:val="16"/>
          <w:lang w:eastAsia="zh-TW"/>
        </w:rPr>
        <w:t>2</w:t>
      </w:r>
      <w:r w:rsidRPr="009B72DC">
        <w:rPr>
          <w:rFonts w:ascii="Times New Roman" w:eastAsia="標楷體" w:hAnsi="Times New Roman" w:cs="Times New Roman"/>
          <w:bCs/>
          <w:sz w:val="16"/>
          <w:szCs w:val="16"/>
          <w:lang w:eastAsia="zh-TW"/>
        </w:rPr>
        <w:t>月</w:t>
      </w:r>
      <w:r w:rsidRPr="009B72DC">
        <w:rPr>
          <w:rFonts w:ascii="Times New Roman" w:eastAsia="標楷體" w:hAnsi="Times New Roman" w:cs="Times New Roman" w:hint="eastAsia"/>
          <w:bCs/>
          <w:sz w:val="16"/>
          <w:szCs w:val="16"/>
          <w:lang w:eastAsia="zh-TW"/>
        </w:rPr>
        <w:t>20</w:t>
      </w:r>
      <w:r w:rsidRPr="009B72DC">
        <w:rPr>
          <w:rFonts w:ascii="Times New Roman" w:eastAsia="標楷體" w:hAnsi="Times New Roman" w:cs="Times New Roman"/>
          <w:bCs/>
          <w:sz w:val="16"/>
          <w:szCs w:val="16"/>
          <w:lang w:eastAsia="zh-TW"/>
        </w:rPr>
        <w:t>日特殊教育學系</w:t>
      </w:r>
      <w:r w:rsidRPr="009B72DC">
        <w:rPr>
          <w:rFonts w:ascii="Times New Roman" w:eastAsia="標楷體" w:hAnsi="Times New Roman" w:cs="Times New Roman"/>
          <w:bCs/>
          <w:sz w:val="16"/>
          <w:szCs w:val="16"/>
          <w:lang w:eastAsia="zh-TW"/>
        </w:rPr>
        <w:t>11</w:t>
      </w:r>
      <w:r w:rsidRPr="009B72DC">
        <w:rPr>
          <w:rFonts w:ascii="Times New Roman" w:eastAsia="標楷體" w:hAnsi="Times New Roman" w:cs="Times New Roman" w:hint="eastAsia"/>
          <w:bCs/>
          <w:sz w:val="16"/>
          <w:szCs w:val="16"/>
          <w:lang w:eastAsia="zh-TW"/>
        </w:rPr>
        <w:t>3</w:t>
      </w:r>
      <w:r w:rsidRPr="009B72DC">
        <w:rPr>
          <w:rFonts w:ascii="Times New Roman" w:eastAsia="標楷體" w:hAnsi="Times New Roman" w:cs="Times New Roman"/>
          <w:bCs/>
          <w:sz w:val="16"/>
          <w:szCs w:val="16"/>
          <w:lang w:eastAsia="zh-TW"/>
        </w:rPr>
        <w:t>學年度第</w:t>
      </w:r>
      <w:r w:rsidRPr="009B72DC">
        <w:rPr>
          <w:rFonts w:ascii="Times New Roman" w:eastAsia="標楷體" w:hAnsi="Times New Roman" w:cs="Times New Roman" w:hint="eastAsia"/>
          <w:bCs/>
          <w:sz w:val="16"/>
          <w:szCs w:val="16"/>
          <w:lang w:eastAsia="zh-TW"/>
        </w:rPr>
        <w:t>2</w:t>
      </w:r>
      <w:r w:rsidRPr="009B72DC">
        <w:rPr>
          <w:rFonts w:ascii="Times New Roman" w:eastAsia="標楷體" w:hAnsi="Times New Roman" w:cs="Times New Roman"/>
          <w:bCs/>
          <w:sz w:val="16"/>
          <w:szCs w:val="16"/>
          <w:lang w:eastAsia="zh-TW"/>
        </w:rPr>
        <w:t>學期第</w:t>
      </w:r>
      <w:r w:rsidRPr="009B72DC">
        <w:rPr>
          <w:rFonts w:ascii="Times New Roman" w:eastAsia="標楷體" w:hAnsi="Times New Roman" w:cs="Times New Roman" w:hint="eastAsia"/>
          <w:bCs/>
          <w:sz w:val="16"/>
          <w:szCs w:val="16"/>
          <w:lang w:eastAsia="zh-TW"/>
        </w:rPr>
        <w:t>1</w:t>
      </w:r>
      <w:r w:rsidRPr="009B72DC">
        <w:rPr>
          <w:rFonts w:ascii="Times New Roman" w:eastAsia="標楷體" w:hAnsi="Times New Roman" w:cs="Times New Roman"/>
          <w:bCs/>
          <w:sz w:val="16"/>
          <w:szCs w:val="16"/>
          <w:lang w:eastAsia="zh-TW"/>
        </w:rPr>
        <w:t>次系務會議通過</w:t>
      </w:r>
    </w:p>
    <w:p w14:paraId="6B3A7F39" w14:textId="08A47C76" w:rsidR="00814A3A" w:rsidRDefault="00814A3A" w:rsidP="00C15827">
      <w:pPr>
        <w:spacing w:line="260" w:lineRule="exact"/>
        <w:jc w:val="right"/>
        <w:rPr>
          <w:rFonts w:ascii="Times New Roman" w:eastAsia="標楷體" w:hAnsi="Times New Roman" w:cs="Times New Roman"/>
          <w:bCs/>
          <w:sz w:val="16"/>
          <w:szCs w:val="16"/>
          <w:lang w:eastAsia="zh-TW"/>
        </w:rPr>
      </w:pPr>
      <w:r>
        <w:rPr>
          <w:rFonts w:ascii="Times New Roman" w:eastAsia="標楷體" w:hAnsi="Times New Roman" w:cs="Times New Roman" w:hint="eastAsia"/>
          <w:bCs/>
          <w:sz w:val="16"/>
          <w:szCs w:val="16"/>
          <w:lang w:eastAsia="zh-TW"/>
        </w:rPr>
        <w:t>1</w:t>
      </w:r>
      <w:r>
        <w:rPr>
          <w:rFonts w:ascii="Times New Roman" w:eastAsia="標楷體" w:hAnsi="Times New Roman" w:cs="Times New Roman"/>
          <w:bCs/>
          <w:sz w:val="16"/>
          <w:szCs w:val="16"/>
          <w:lang w:eastAsia="zh-TW"/>
        </w:rPr>
        <w:t>14</w:t>
      </w:r>
      <w:r>
        <w:rPr>
          <w:rFonts w:ascii="Times New Roman" w:eastAsia="標楷體" w:hAnsi="Times New Roman" w:cs="Times New Roman" w:hint="eastAsia"/>
          <w:bCs/>
          <w:sz w:val="16"/>
          <w:szCs w:val="16"/>
          <w:lang w:eastAsia="zh-TW"/>
        </w:rPr>
        <w:t>年</w:t>
      </w:r>
      <w:r>
        <w:rPr>
          <w:rFonts w:ascii="Times New Roman" w:eastAsia="標楷體" w:hAnsi="Times New Roman" w:cs="Times New Roman" w:hint="eastAsia"/>
          <w:bCs/>
          <w:sz w:val="16"/>
          <w:szCs w:val="16"/>
          <w:lang w:eastAsia="zh-TW"/>
        </w:rPr>
        <w:t>5</w:t>
      </w:r>
      <w:r>
        <w:rPr>
          <w:rFonts w:ascii="Times New Roman" w:eastAsia="標楷體" w:hAnsi="Times New Roman" w:cs="Times New Roman" w:hint="eastAsia"/>
          <w:bCs/>
          <w:sz w:val="16"/>
          <w:szCs w:val="16"/>
          <w:lang w:eastAsia="zh-TW"/>
        </w:rPr>
        <w:t>月</w:t>
      </w:r>
      <w:r>
        <w:rPr>
          <w:rFonts w:ascii="Times New Roman" w:eastAsia="標楷體" w:hAnsi="Times New Roman" w:cs="Times New Roman" w:hint="eastAsia"/>
          <w:bCs/>
          <w:sz w:val="16"/>
          <w:szCs w:val="16"/>
          <w:lang w:eastAsia="zh-TW"/>
        </w:rPr>
        <w:t>6</w:t>
      </w:r>
      <w:r>
        <w:rPr>
          <w:rFonts w:ascii="Times New Roman" w:eastAsia="標楷體" w:hAnsi="Times New Roman" w:cs="Times New Roman" w:hint="eastAsia"/>
          <w:bCs/>
          <w:sz w:val="16"/>
          <w:szCs w:val="16"/>
          <w:lang w:eastAsia="zh-TW"/>
        </w:rPr>
        <w:t>日</w:t>
      </w:r>
      <w:r w:rsidRPr="009B72DC">
        <w:rPr>
          <w:rFonts w:ascii="Times New Roman" w:eastAsia="標楷體" w:hAnsi="Times New Roman" w:cs="Times New Roman"/>
          <w:bCs/>
          <w:sz w:val="16"/>
          <w:szCs w:val="16"/>
          <w:lang w:eastAsia="zh-TW"/>
        </w:rPr>
        <w:t>11</w:t>
      </w:r>
      <w:r w:rsidRPr="009B72DC">
        <w:rPr>
          <w:rFonts w:ascii="Times New Roman" w:eastAsia="標楷體" w:hAnsi="Times New Roman" w:cs="Times New Roman" w:hint="eastAsia"/>
          <w:bCs/>
          <w:sz w:val="16"/>
          <w:szCs w:val="16"/>
          <w:lang w:eastAsia="zh-TW"/>
        </w:rPr>
        <w:t>3</w:t>
      </w:r>
      <w:r w:rsidRPr="009B72DC">
        <w:rPr>
          <w:rFonts w:ascii="Times New Roman" w:eastAsia="標楷體" w:hAnsi="Times New Roman" w:cs="Times New Roman"/>
          <w:bCs/>
          <w:sz w:val="16"/>
          <w:szCs w:val="16"/>
          <w:lang w:eastAsia="zh-TW"/>
        </w:rPr>
        <w:t>學年度第</w:t>
      </w:r>
      <w:r w:rsidRPr="009B72DC">
        <w:rPr>
          <w:rFonts w:ascii="Times New Roman" w:eastAsia="標楷體" w:hAnsi="Times New Roman" w:cs="Times New Roman" w:hint="eastAsia"/>
          <w:bCs/>
          <w:sz w:val="16"/>
          <w:szCs w:val="16"/>
          <w:lang w:eastAsia="zh-TW"/>
        </w:rPr>
        <w:t>2</w:t>
      </w:r>
      <w:r w:rsidRPr="009B72DC">
        <w:rPr>
          <w:rFonts w:ascii="Times New Roman" w:eastAsia="標楷體" w:hAnsi="Times New Roman" w:cs="Times New Roman"/>
          <w:bCs/>
          <w:sz w:val="16"/>
          <w:szCs w:val="16"/>
          <w:lang w:eastAsia="zh-TW"/>
        </w:rPr>
        <w:t>學期</w:t>
      </w:r>
      <w:r>
        <w:rPr>
          <w:rFonts w:ascii="Times New Roman" w:eastAsia="標楷體" w:hAnsi="Times New Roman" w:cs="Times New Roman" w:hint="eastAsia"/>
          <w:bCs/>
          <w:sz w:val="16"/>
          <w:szCs w:val="16"/>
          <w:lang w:eastAsia="zh-TW"/>
        </w:rPr>
        <w:t>教</w:t>
      </w:r>
      <w:r w:rsidRPr="009B72DC">
        <w:rPr>
          <w:rFonts w:ascii="Times New Roman" w:eastAsia="標楷體" w:hAnsi="Times New Roman" w:cs="Times New Roman"/>
          <w:bCs/>
          <w:sz w:val="16"/>
          <w:szCs w:val="16"/>
          <w:lang w:eastAsia="zh-TW"/>
        </w:rPr>
        <w:t>務會議通過</w:t>
      </w:r>
    </w:p>
    <w:p w14:paraId="294762F5" w14:textId="13107BD3" w:rsidR="0074168B" w:rsidRPr="0074168B" w:rsidRDefault="0074168B" w:rsidP="0074168B">
      <w:pPr>
        <w:spacing w:line="260" w:lineRule="exact"/>
        <w:jc w:val="right"/>
        <w:rPr>
          <w:rFonts w:ascii="Times New Roman" w:eastAsia="標楷體" w:hAnsi="Times New Roman" w:cs="Times New Roman" w:hint="eastAsia"/>
          <w:bCs/>
          <w:sz w:val="16"/>
          <w:szCs w:val="16"/>
          <w:lang w:eastAsia="zh-TW"/>
        </w:rPr>
      </w:pPr>
      <w:r>
        <w:rPr>
          <w:rFonts w:ascii="Times New Roman" w:eastAsia="標楷體" w:hAnsi="Times New Roman" w:cs="Times New Roman" w:hint="eastAsia"/>
          <w:bCs/>
          <w:sz w:val="16"/>
          <w:szCs w:val="16"/>
          <w:lang w:eastAsia="zh-TW"/>
        </w:rPr>
        <w:t>1</w:t>
      </w:r>
      <w:r>
        <w:rPr>
          <w:rFonts w:ascii="Times New Roman" w:eastAsia="標楷體" w:hAnsi="Times New Roman" w:cs="Times New Roman"/>
          <w:bCs/>
          <w:sz w:val="16"/>
          <w:szCs w:val="16"/>
          <w:lang w:eastAsia="zh-TW"/>
        </w:rPr>
        <w:t>14</w:t>
      </w:r>
      <w:r>
        <w:rPr>
          <w:rFonts w:ascii="Times New Roman" w:eastAsia="標楷體" w:hAnsi="Times New Roman" w:cs="Times New Roman" w:hint="eastAsia"/>
          <w:bCs/>
          <w:sz w:val="16"/>
          <w:szCs w:val="16"/>
          <w:lang w:eastAsia="zh-TW"/>
        </w:rPr>
        <w:t>年</w:t>
      </w:r>
      <w:r>
        <w:rPr>
          <w:rFonts w:ascii="Times New Roman" w:eastAsia="標楷體" w:hAnsi="Times New Roman" w:cs="Times New Roman" w:hint="eastAsia"/>
          <w:bCs/>
          <w:sz w:val="16"/>
          <w:szCs w:val="16"/>
          <w:lang w:eastAsia="zh-TW"/>
        </w:rPr>
        <w:t>6</w:t>
      </w:r>
      <w:r>
        <w:rPr>
          <w:rFonts w:ascii="Times New Roman" w:eastAsia="標楷體" w:hAnsi="Times New Roman" w:cs="Times New Roman" w:hint="eastAsia"/>
          <w:bCs/>
          <w:sz w:val="16"/>
          <w:szCs w:val="16"/>
          <w:lang w:eastAsia="zh-TW"/>
        </w:rPr>
        <w:t>月</w:t>
      </w:r>
      <w:r>
        <w:rPr>
          <w:rFonts w:ascii="Times New Roman" w:eastAsia="標楷體" w:hAnsi="Times New Roman" w:cs="Times New Roman" w:hint="eastAsia"/>
          <w:bCs/>
          <w:sz w:val="16"/>
          <w:szCs w:val="16"/>
          <w:lang w:eastAsia="zh-TW"/>
        </w:rPr>
        <w:t>25</w:t>
      </w:r>
      <w:r>
        <w:rPr>
          <w:rFonts w:ascii="Times New Roman" w:eastAsia="標楷體" w:hAnsi="Times New Roman" w:cs="Times New Roman" w:hint="eastAsia"/>
          <w:bCs/>
          <w:sz w:val="16"/>
          <w:szCs w:val="16"/>
          <w:lang w:eastAsia="zh-TW"/>
        </w:rPr>
        <w:t>日</w:t>
      </w:r>
      <w:r w:rsidRPr="009B72DC">
        <w:rPr>
          <w:rFonts w:ascii="Times New Roman" w:eastAsia="標楷體" w:hAnsi="Times New Roman" w:cs="Times New Roman"/>
          <w:bCs/>
          <w:sz w:val="16"/>
          <w:szCs w:val="16"/>
          <w:lang w:eastAsia="zh-TW"/>
        </w:rPr>
        <w:t>11</w:t>
      </w:r>
      <w:r w:rsidRPr="009B72DC">
        <w:rPr>
          <w:rFonts w:ascii="Times New Roman" w:eastAsia="標楷體" w:hAnsi="Times New Roman" w:cs="Times New Roman" w:hint="eastAsia"/>
          <w:bCs/>
          <w:sz w:val="16"/>
          <w:szCs w:val="16"/>
          <w:lang w:eastAsia="zh-TW"/>
        </w:rPr>
        <w:t>3</w:t>
      </w:r>
      <w:r w:rsidRPr="009B72DC">
        <w:rPr>
          <w:rFonts w:ascii="Times New Roman" w:eastAsia="標楷體" w:hAnsi="Times New Roman" w:cs="Times New Roman"/>
          <w:bCs/>
          <w:sz w:val="16"/>
          <w:szCs w:val="16"/>
          <w:lang w:eastAsia="zh-TW"/>
        </w:rPr>
        <w:t>學年度第</w:t>
      </w:r>
      <w:r w:rsidRPr="009B72DC">
        <w:rPr>
          <w:rFonts w:ascii="Times New Roman" w:eastAsia="標楷體" w:hAnsi="Times New Roman" w:cs="Times New Roman" w:hint="eastAsia"/>
          <w:bCs/>
          <w:sz w:val="16"/>
          <w:szCs w:val="16"/>
          <w:lang w:eastAsia="zh-TW"/>
        </w:rPr>
        <w:t>2</w:t>
      </w:r>
      <w:r w:rsidRPr="009B72DC">
        <w:rPr>
          <w:rFonts w:ascii="Times New Roman" w:eastAsia="標楷體" w:hAnsi="Times New Roman" w:cs="Times New Roman"/>
          <w:bCs/>
          <w:sz w:val="16"/>
          <w:szCs w:val="16"/>
          <w:lang w:eastAsia="zh-TW"/>
        </w:rPr>
        <w:t>學期</w:t>
      </w:r>
      <w:r>
        <w:rPr>
          <w:rFonts w:ascii="Times New Roman" w:eastAsia="標楷體" w:hAnsi="Times New Roman" w:cs="Times New Roman" w:hint="eastAsia"/>
          <w:bCs/>
          <w:sz w:val="16"/>
          <w:szCs w:val="16"/>
          <w:lang w:eastAsia="zh-TW"/>
        </w:rPr>
        <w:t>第</w:t>
      </w:r>
      <w:r>
        <w:rPr>
          <w:rFonts w:ascii="Times New Roman" w:eastAsia="標楷體" w:hAnsi="Times New Roman" w:cs="Times New Roman" w:hint="eastAsia"/>
          <w:bCs/>
          <w:sz w:val="16"/>
          <w:szCs w:val="16"/>
          <w:lang w:eastAsia="zh-TW"/>
        </w:rPr>
        <w:t>1</w:t>
      </w:r>
      <w:r>
        <w:rPr>
          <w:rFonts w:ascii="Times New Roman" w:eastAsia="標楷體" w:hAnsi="Times New Roman" w:cs="Times New Roman" w:hint="eastAsia"/>
          <w:bCs/>
          <w:sz w:val="16"/>
          <w:szCs w:val="16"/>
          <w:lang w:eastAsia="zh-TW"/>
        </w:rPr>
        <w:t>次師資培育諮議委員</w:t>
      </w:r>
      <w:r w:rsidRPr="009B72DC">
        <w:rPr>
          <w:rFonts w:ascii="Times New Roman" w:eastAsia="標楷體" w:hAnsi="Times New Roman" w:cs="Times New Roman"/>
          <w:bCs/>
          <w:sz w:val="16"/>
          <w:szCs w:val="16"/>
          <w:lang w:eastAsia="zh-TW"/>
        </w:rPr>
        <w:t>會議</w:t>
      </w:r>
      <w:r>
        <w:rPr>
          <w:rFonts w:ascii="Times New Roman" w:eastAsia="標楷體" w:hAnsi="Times New Roman" w:cs="Times New Roman" w:hint="eastAsia"/>
          <w:bCs/>
          <w:sz w:val="16"/>
          <w:szCs w:val="16"/>
          <w:lang w:eastAsia="zh-TW"/>
        </w:rPr>
        <w:t>同意備查</w:t>
      </w:r>
    </w:p>
    <w:p w14:paraId="3E7931D3" w14:textId="183A13FD" w:rsidR="00C920CD" w:rsidRPr="009B72DC" w:rsidRDefault="002A146C" w:rsidP="005B391A">
      <w:pPr>
        <w:pStyle w:val="6"/>
        <w:numPr>
          <w:ilvl w:val="0"/>
          <w:numId w:val="1"/>
        </w:numPr>
        <w:spacing w:beforeLines="50" w:before="120"/>
        <w:ind w:left="567" w:hanging="567"/>
        <w:rPr>
          <w:lang w:eastAsia="zh-TW"/>
        </w:rPr>
      </w:pPr>
      <w:r w:rsidRPr="009B72DC">
        <w:rPr>
          <w:lang w:eastAsia="zh-TW"/>
        </w:rPr>
        <w:t>為明確</w:t>
      </w:r>
      <w:r w:rsidRPr="009B72DC">
        <w:rPr>
          <w:spacing w:val="-3"/>
          <w:lang w:eastAsia="zh-TW"/>
        </w:rPr>
        <w:t>規</w:t>
      </w:r>
      <w:r w:rsidRPr="009B72DC">
        <w:rPr>
          <w:lang w:eastAsia="zh-TW"/>
        </w:rPr>
        <w:t>範</w:t>
      </w:r>
      <w:r w:rsidR="00266200" w:rsidRPr="009B72DC">
        <w:rPr>
          <w:rFonts w:hint="eastAsia"/>
          <w:lang w:eastAsia="zh-TW"/>
        </w:rPr>
        <w:t>特殊教育</w:t>
      </w:r>
      <w:r w:rsidRPr="009B72DC">
        <w:rPr>
          <w:spacing w:val="-3"/>
          <w:lang w:eastAsia="zh-TW"/>
        </w:rPr>
        <w:t>學系</w:t>
      </w:r>
      <w:r w:rsidR="00266200" w:rsidRPr="009B72DC">
        <w:rPr>
          <w:rFonts w:hint="eastAsia"/>
          <w:spacing w:val="-3"/>
          <w:lang w:eastAsia="zh-TW"/>
        </w:rPr>
        <w:t>（以下簡稱本系）</w:t>
      </w:r>
      <w:r w:rsidRPr="009B72DC">
        <w:rPr>
          <w:lang w:eastAsia="zh-TW"/>
        </w:rPr>
        <w:t>甄選師</w:t>
      </w:r>
      <w:r w:rsidRPr="009B72DC">
        <w:rPr>
          <w:spacing w:val="-3"/>
          <w:lang w:eastAsia="zh-TW"/>
        </w:rPr>
        <w:t>資</w:t>
      </w:r>
      <w:r w:rsidRPr="009B72DC">
        <w:rPr>
          <w:lang w:eastAsia="zh-TW"/>
        </w:rPr>
        <w:t>培育</w:t>
      </w:r>
      <w:r w:rsidRPr="009B72DC">
        <w:rPr>
          <w:spacing w:val="-3"/>
          <w:lang w:eastAsia="zh-TW"/>
        </w:rPr>
        <w:t>生</w:t>
      </w:r>
      <w:r w:rsidR="008F56CA" w:rsidRPr="009B72DC">
        <w:rPr>
          <w:rFonts w:hint="eastAsia"/>
          <w:spacing w:val="-3"/>
          <w:lang w:eastAsia="zh-TW"/>
        </w:rPr>
        <w:t>（</w:t>
      </w:r>
      <w:r w:rsidR="00C056E9" w:rsidRPr="009B72DC">
        <w:rPr>
          <w:rFonts w:hint="eastAsia"/>
          <w:spacing w:val="-3"/>
          <w:lang w:eastAsia="zh-TW"/>
        </w:rPr>
        <w:t>以下簡稱師資生</w:t>
      </w:r>
      <w:r w:rsidR="008F56CA" w:rsidRPr="009B72DC">
        <w:rPr>
          <w:rFonts w:hint="eastAsia"/>
          <w:spacing w:val="-3"/>
          <w:lang w:eastAsia="zh-TW"/>
        </w:rPr>
        <w:t>）</w:t>
      </w:r>
      <w:r w:rsidRPr="009B72DC">
        <w:rPr>
          <w:spacing w:val="-3"/>
          <w:lang w:eastAsia="zh-TW"/>
        </w:rPr>
        <w:t>之</w:t>
      </w:r>
      <w:r w:rsidRPr="009B72DC">
        <w:rPr>
          <w:lang w:eastAsia="zh-TW"/>
        </w:rPr>
        <w:t>作業程</w:t>
      </w:r>
      <w:r w:rsidRPr="009B72DC">
        <w:rPr>
          <w:spacing w:val="-3"/>
          <w:lang w:eastAsia="zh-TW"/>
        </w:rPr>
        <w:t>序</w:t>
      </w:r>
      <w:r w:rsidRPr="009B72DC">
        <w:rPr>
          <w:lang w:eastAsia="zh-TW"/>
        </w:rPr>
        <w:t>，特</w:t>
      </w:r>
      <w:r w:rsidRPr="009B72DC">
        <w:rPr>
          <w:spacing w:val="-3"/>
          <w:lang w:eastAsia="zh-TW"/>
        </w:rPr>
        <w:t>訂本</w:t>
      </w:r>
      <w:r w:rsidRPr="009B72DC">
        <w:rPr>
          <w:lang w:eastAsia="zh-TW"/>
        </w:rPr>
        <w:t>要點。</w:t>
      </w:r>
    </w:p>
    <w:p w14:paraId="4F8AA75A" w14:textId="3EA3B685" w:rsidR="00C920CD" w:rsidRPr="009B72DC" w:rsidRDefault="002A146C" w:rsidP="005B391A">
      <w:pPr>
        <w:pStyle w:val="6"/>
        <w:numPr>
          <w:ilvl w:val="0"/>
          <w:numId w:val="1"/>
        </w:numPr>
        <w:spacing w:beforeLines="50" w:before="120"/>
        <w:ind w:left="567" w:hanging="567"/>
        <w:rPr>
          <w:lang w:eastAsia="zh-TW"/>
        </w:rPr>
      </w:pPr>
      <w:r w:rsidRPr="009B72DC">
        <w:rPr>
          <w:rFonts w:cs="標楷體"/>
          <w:spacing w:val="2"/>
          <w:lang w:eastAsia="zh-TW"/>
        </w:rPr>
        <w:t>本</w:t>
      </w:r>
      <w:r w:rsidRPr="009B72DC">
        <w:rPr>
          <w:rFonts w:cs="標楷體"/>
          <w:lang w:eastAsia="zh-TW"/>
        </w:rPr>
        <w:t>要點所</w:t>
      </w:r>
      <w:r w:rsidRPr="009B72DC">
        <w:rPr>
          <w:rFonts w:cs="標楷體"/>
          <w:spacing w:val="2"/>
          <w:lang w:eastAsia="zh-TW"/>
        </w:rPr>
        <w:t>稱</w:t>
      </w:r>
      <w:r w:rsidRPr="009B72DC">
        <w:rPr>
          <w:rFonts w:cs="標楷體"/>
          <w:lang w:eastAsia="zh-TW"/>
        </w:rPr>
        <w:t>師資生，係</w:t>
      </w:r>
      <w:r w:rsidRPr="009B72DC">
        <w:rPr>
          <w:rFonts w:cs="標楷體"/>
          <w:spacing w:val="2"/>
          <w:lang w:eastAsia="zh-TW"/>
        </w:rPr>
        <w:t>指</w:t>
      </w:r>
      <w:r w:rsidRPr="009B72DC">
        <w:rPr>
          <w:rFonts w:cs="標楷體"/>
          <w:lang w:eastAsia="zh-TW"/>
        </w:rPr>
        <w:t>依本要點</w:t>
      </w:r>
      <w:r w:rsidRPr="009B72DC">
        <w:rPr>
          <w:rFonts w:cs="標楷體"/>
          <w:spacing w:val="2"/>
          <w:lang w:eastAsia="zh-TW"/>
        </w:rPr>
        <w:t>甄</w:t>
      </w:r>
      <w:r w:rsidRPr="009B72DC">
        <w:rPr>
          <w:rFonts w:cs="標楷體"/>
          <w:lang w:eastAsia="zh-TW"/>
        </w:rPr>
        <w:t>選並修</w:t>
      </w:r>
      <w:r w:rsidRPr="009B72DC">
        <w:rPr>
          <w:rFonts w:cs="標楷體"/>
          <w:spacing w:val="2"/>
          <w:lang w:eastAsia="zh-TW"/>
        </w:rPr>
        <w:t>讀</w:t>
      </w:r>
      <w:r w:rsidRPr="009B72DC">
        <w:rPr>
          <w:rFonts w:cs="標楷體"/>
          <w:lang w:eastAsia="zh-TW"/>
        </w:rPr>
        <w:t>特殊教</w:t>
      </w:r>
      <w:r w:rsidRPr="009B72DC">
        <w:rPr>
          <w:rFonts w:cs="標楷體"/>
          <w:spacing w:val="2"/>
          <w:lang w:eastAsia="zh-TW"/>
        </w:rPr>
        <w:t>育</w:t>
      </w:r>
      <w:r w:rsidRPr="009B72DC">
        <w:rPr>
          <w:rFonts w:cs="標楷體"/>
          <w:lang w:eastAsia="zh-TW"/>
        </w:rPr>
        <w:t>師資</w:t>
      </w:r>
      <w:r w:rsidRPr="009B72DC">
        <w:rPr>
          <w:rFonts w:cs="標楷體"/>
          <w:spacing w:val="2"/>
          <w:lang w:eastAsia="zh-TW"/>
        </w:rPr>
        <w:t>培</w:t>
      </w:r>
      <w:r w:rsidRPr="009B72DC">
        <w:rPr>
          <w:rFonts w:cs="標楷體"/>
          <w:lang w:eastAsia="zh-TW"/>
        </w:rPr>
        <w:t>育課程之</w:t>
      </w:r>
      <w:r w:rsidRPr="009B72DC">
        <w:rPr>
          <w:rFonts w:cs="標楷體"/>
          <w:spacing w:val="-3"/>
          <w:lang w:eastAsia="zh-TW"/>
        </w:rPr>
        <w:t>學</w:t>
      </w:r>
      <w:r w:rsidRPr="009B72DC">
        <w:rPr>
          <w:rFonts w:cs="標楷體"/>
          <w:lang w:eastAsia="zh-TW"/>
        </w:rPr>
        <w:t>士班</w:t>
      </w:r>
      <w:r w:rsidRPr="009B72DC">
        <w:rPr>
          <w:rFonts w:cs="標楷體"/>
          <w:spacing w:val="-3"/>
          <w:lang w:eastAsia="zh-TW"/>
        </w:rPr>
        <w:t>及碩</w:t>
      </w:r>
      <w:r w:rsidRPr="009B72DC">
        <w:rPr>
          <w:rFonts w:cs="標楷體"/>
          <w:lang w:eastAsia="zh-TW"/>
        </w:rPr>
        <w:t>士班學</w:t>
      </w:r>
      <w:r w:rsidRPr="009B72DC">
        <w:rPr>
          <w:rFonts w:cs="標楷體"/>
          <w:spacing w:val="-3"/>
          <w:lang w:eastAsia="zh-TW"/>
        </w:rPr>
        <w:t>生</w:t>
      </w:r>
      <w:r w:rsidRPr="009B72DC">
        <w:rPr>
          <w:rFonts w:cs="標楷體"/>
          <w:lang w:eastAsia="zh-TW"/>
        </w:rPr>
        <w:t>。</w:t>
      </w:r>
    </w:p>
    <w:p w14:paraId="75F47A6C" w14:textId="3FEE42FC" w:rsidR="00C920CD" w:rsidRPr="009B72DC" w:rsidRDefault="002A146C" w:rsidP="005B391A">
      <w:pPr>
        <w:pStyle w:val="6"/>
        <w:numPr>
          <w:ilvl w:val="0"/>
          <w:numId w:val="1"/>
        </w:numPr>
        <w:spacing w:beforeLines="50" w:before="120"/>
        <w:ind w:left="567" w:hanging="567"/>
        <w:rPr>
          <w:lang w:eastAsia="zh-TW"/>
        </w:rPr>
      </w:pPr>
      <w:r w:rsidRPr="009B72DC">
        <w:rPr>
          <w:rFonts w:cs="標楷體"/>
          <w:lang w:eastAsia="zh-TW"/>
        </w:rPr>
        <w:t>甄選對</w:t>
      </w:r>
      <w:r w:rsidRPr="009B72DC">
        <w:rPr>
          <w:rFonts w:cs="標楷體"/>
          <w:spacing w:val="-3"/>
          <w:lang w:eastAsia="zh-TW"/>
        </w:rPr>
        <w:t>象</w:t>
      </w:r>
      <w:r w:rsidRPr="009B72DC">
        <w:rPr>
          <w:rFonts w:cs="標楷體"/>
          <w:lang w:eastAsia="zh-TW"/>
        </w:rPr>
        <w:t>：</w:t>
      </w:r>
      <w:r w:rsidR="00A65B2D" w:rsidRPr="009B72DC">
        <w:rPr>
          <w:rFonts w:cs="標楷體" w:hint="eastAsia"/>
          <w:lang w:eastAsia="zh-TW"/>
        </w:rPr>
        <w:t>與</w:t>
      </w:r>
      <w:r w:rsidR="0097397E" w:rsidRPr="009B72DC">
        <w:rPr>
          <w:rFonts w:cs="標楷體" w:hint="eastAsia"/>
          <w:lang w:eastAsia="zh-TW"/>
        </w:rPr>
        <w:t>教育部核定名額</w:t>
      </w:r>
      <w:r w:rsidR="00A65B2D" w:rsidRPr="009B72DC">
        <w:rPr>
          <w:rFonts w:cs="標楷體" w:hint="eastAsia"/>
          <w:lang w:eastAsia="zh-TW"/>
        </w:rPr>
        <w:t>同一學年度</w:t>
      </w:r>
      <w:r w:rsidRPr="009B72DC">
        <w:rPr>
          <w:rFonts w:cs="標楷體"/>
          <w:spacing w:val="-3"/>
          <w:lang w:eastAsia="zh-TW"/>
        </w:rPr>
        <w:t>入</w:t>
      </w:r>
      <w:r w:rsidRPr="009B72DC">
        <w:rPr>
          <w:rFonts w:cs="標楷體"/>
          <w:lang w:eastAsia="zh-TW"/>
        </w:rPr>
        <w:t>學之</w:t>
      </w:r>
      <w:r w:rsidRPr="009B72DC">
        <w:rPr>
          <w:rFonts w:cs="標楷體"/>
          <w:spacing w:val="-3"/>
          <w:lang w:eastAsia="zh-TW"/>
        </w:rPr>
        <w:t>本系</w:t>
      </w:r>
      <w:r w:rsidRPr="009B72DC">
        <w:rPr>
          <w:rFonts w:cs="標楷體"/>
          <w:lang w:eastAsia="zh-TW"/>
        </w:rPr>
        <w:t>學士班</w:t>
      </w:r>
      <w:r w:rsidRPr="009B72DC">
        <w:rPr>
          <w:rFonts w:cs="標楷體"/>
          <w:spacing w:val="-3"/>
          <w:lang w:eastAsia="zh-TW"/>
        </w:rPr>
        <w:t>及</w:t>
      </w:r>
      <w:r w:rsidRPr="009B72DC">
        <w:rPr>
          <w:rFonts w:cs="標楷體"/>
          <w:lang w:eastAsia="zh-TW"/>
        </w:rPr>
        <w:t>碩士</w:t>
      </w:r>
      <w:r w:rsidRPr="009B72DC">
        <w:rPr>
          <w:rFonts w:cs="標楷體"/>
          <w:spacing w:val="-3"/>
          <w:lang w:eastAsia="zh-TW"/>
        </w:rPr>
        <w:t>班學</w:t>
      </w:r>
      <w:r w:rsidRPr="009B72DC">
        <w:rPr>
          <w:rFonts w:cs="標楷體"/>
          <w:lang w:eastAsia="zh-TW"/>
        </w:rPr>
        <w:t>生</w:t>
      </w:r>
      <w:r w:rsidR="009B02B6" w:rsidRPr="009B72DC">
        <w:rPr>
          <w:rFonts w:cs="標楷體" w:hint="eastAsia"/>
          <w:lang w:eastAsia="zh-TW"/>
        </w:rPr>
        <w:t>，以及碩士班學生於入學年度前一學期辦理提早入學者。</w:t>
      </w:r>
    </w:p>
    <w:p w14:paraId="7F1C2CDD" w14:textId="62E100A1" w:rsidR="00C920CD" w:rsidRPr="009B72DC" w:rsidRDefault="002A146C" w:rsidP="005B391A">
      <w:pPr>
        <w:pStyle w:val="6"/>
        <w:numPr>
          <w:ilvl w:val="0"/>
          <w:numId w:val="1"/>
        </w:numPr>
        <w:spacing w:beforeLines="50" w:before="120"/>
        <w:ind w:left="567" w:hanging="567"/>
        <w:rPr>
          <w:lang w:eastAsia="zh-TW"/>
        </w:rPr>
      </w:pPr>
      <w:r w:rsidRPr="009B72DC">
        <w:rPr>
          <w:rFonts w:cs="標楷體"/>
          <w:lang w:eastAsia="zh-TW"/>
        </w:rPr>
        <w:t>甄選名</w:t>
      </w:r>
      <w:r w:rsidRPr="009B72DC">
        <w:rPr>
          <w:rFonts w:cs="標楷體"/>
          <w:spacing w:val="-3"/>
          <w:lang w:eastAsia="zh-TW"/>
        </w:rPr>
        <w:t>額</w:t>
      </w:r>
      <w:r w:rsidRPr="009B72DC">
        <w:rPr>
          <w:rFonts w:cs="標楷體"/>
          <w:lang w:eastAsia="zh-TW"/>
        </w:rPr>
        <w:t>：依</w:t>
      </w:r>
      <w:r w:rsidRPr="009B72DC">
        <w:rPr>
          <w:rFonts w:cs="標楷體"/>
          <w:spacing w:val="-3"/>
          <w:lang w:eastAsia="zh-TW"/>
        </w:rPr>
        <w:t>教育</w:t>
      </w:r>
      <w:r w:rsidRPr="009B72DC">
        <w:rPr>
          <w:rFonts w:cs="標楷體"/>
          <w:lang w:eastAsia="zh-TW"/>
        </w:rPr>
        <w:t>部每年</w:t>
      </w:r>
      <w:r w:rsidRPr="009B72DC">
        <w:rPr>
          <w:rFonts w:cs="標楷體"/>
          <w:spacing w:val="-3"/>
          <w:lang w:eastAsia="zh-TW"/>
        </w:rPr>
        <w:t>核</w:t>
      </w:r>
      <w:r w:rsidRPr="009B72DC">
        <w:rPr>
          <w:rFonts w:cs="標楷體"/>
          <w:lang w:eastAsia="zh-TW"/>
        </w:rPr>
        <w:t>定</w:t>
      </w:r>
      <w:r w:rsidRPr="009B72DC">
        <w:rPr>
          <w:rFonts w:cs="標楷體"/>
          <w:spacing w:val="-3"/>
          <w:lang w:eastAsia="zh-TW"/>
        </w:rPr>
        <w:t>名額</w:t>
      </w:r>
      <w:r w:rsidR="00C056E9" w:rsidRPr="009B72DC">
        <w:rPr>
          <w:u w:color="000000"/>
          <w:lang w:eastAsia="zh-TW"/>
        </w:rPr>
        <w:t>為準</w:t>
      </w:r>
      <w:r w:rsidR="00C056E9" w:rsidRPr="009B72DC">
        <w:rPr>
          <w:lang w:eastAsia="zh-TW"/>
        </w:rPr>
        <w:t>。</w:t>
      </w:r>
    </w:p>
    <w:p w14:paraId="5B5146C7" w14:textId="3623694C" w:rsidR="00C920CD" w:rsidRPr="009B72DC" w:rsidRDefault="002A146C" w:rsidP="00B52FBA">
      <w:pPr>
        <w:pStyle w:val="6"/>
        <w:numPr>
          <w:ilvl w:val="0"/>
          <w:numId w:val="1"/>
        </w:numPr>
        <w:spacing w:beforeLines="50" w:before="120"/>
        <w:ind w:left="567" w:hanging="567"/>
        <w:rPr>
          <w:lang w:eastAsia="zh-TW"/>
        </w:rPr>
      </w:pPr>
      <w:r w:rsidRPr="009B72DC">
        <w:rPr>
          <w:rFonts w:cs="標楷體"/>
          <w:lang w:eastAsia="zh-TW"/>
        </w:rPr>
        <w:t>甄選方</w:t>
      </w:r>
      <w:r w:rsidRPr="009B72DC">
        <w:rPr>
          <w:rFonts w:cs="標楷體"/>
          <w:spacing w:val="-3"/>
          <w:lang w:eastAsia="zh-TW"/>
        </w:rPr>
        <w:t>式</w:t>
      </w:r>
      <w:r w:rsidRPr="009B72DC">
        <w:rPr>
          <w:rFonts w:cs="標楷體"/>
          <w:lang w:eastAsia="zh-TW"/>
        </w:rPr>
        <w:t>：</w:t>
      </w:r>
    </w:p>
    <w:p w14:paraId="62C5DECD" w14:textId="6558C695" w:rsidR="0097397E" w:rsidRPr="009B72DC" w:rsidRDefault="0097397E" w:rsidP="005B391A">
      <w:pPr>
        <w:pStyle w:val="a4"/>
        <w:numPr>
          <w:ilvl w:val="0"/>
          <w:numId w:val="2"/>
        </w:numPr>
        <w:spacing w:beforeLines="50" w:before="120" w:line="360" w:lineRule="exact"/>
        <w:ind w:leftChars="200" w:left="920"/>
        <w:jc w:val="both"/>
        <w:rPr>
          <w:rFonts w:ascii="Times New Roman" w:eastAsia="標楷體" w:hAnsi="Times New Roman" w:cs="Times New Roman"/>
          <w:sz w:val="28"/>
          <w:szCs w:val="28"/>
          <w:lang w:eastAsia="zh-TW"/>
        </w:rPr>
      </w:pPr>
      <w:r w:rsidRPr="009B72DC">
        <w:rPr>
          <w:rFonts w:ascii="Times New Roman" w:eastAsia="標楷體" w:hAnsi="Times New Roman" w:cs="Times New Roman" w:hint="eastAsia"/>
          <w:sz w:val="28"/>
          <w:szCs w:val="28"/>
          <w:lang w:eastAsia="zh-TW"/>
        </w:rPr>
        <w:t>初審：</w:t>
      </w:r>
      <w:r w:rsidRPr="009B72DC">
        <w:rPr>
          <w:rFonts w:ascii="Times New Roman" w:eastAsia="標楷體" w:hAnsi="Times New Roman" w:cs="Times New Roman"/>
          <w:sz w:val="28"/>
          <w:szCs w:val="28"/>
          <w:lang w:eastAsia="zh-TW"/>
        </w:rPr>
        <w:t>由本</w:t>
      </w:r>
      <w:r w:rsidRPr="009B72DC">
        <w:rPr>
          <w:rFonts w:ascii="Times New Roman" w:eastAsia="標楷體" w:hAnsi="Times New Roman" w:cs="Times New Roman" w:hint="eastAsia"/>
          <w:sz w:val="28"/>
          <w:szCs w:val="28"/>
          <w:lang w:eastAsia="zh-TW"/>
        </w:rPr>
        <w:t>系</w:t>
      </w:r>
      <w:r w:rsidRPr="009B72DC">
        <w:rPr>
          <w:rFonts w:ascii="Times New Roman" w:eastAsia="標楷體" w:hAnsi="Times New Roman" w:cs="Times New Roman"/>
          <w:sz w:val="28"/>
          <w:szCs w:val="28"/>
          <w:lang w:eastAsia="zh-TW"/>
        </w:rPr>
        <w:t>就申請者檢具之資料進行申請資格審查，不符申請資格者，不得參加複審。</w:t>
      </w:r>
    </w:p>
    <w:p w14:paraId="18A3F8A4" w14:textId="77777777" w:rsidR="0097397E" w:rsidRPr="009B72DC" w:rsidRDefault="0097397E" w:rsidP="005B391A">
      <w:pPr>
        <w:pStyle w:val="a4"/>
        <w:numPr>
          <w:ilvl w:val="0"/>
          <w:numId w:val="2"/>
        </w:numPr>
        <w:spacing w:beforeLines="50" w:before="120" w:line="360" w:lineRule="exact"/>
        <w:ind w:leftChars="200" w:left="920"/>
        <w:jc w:val="both"/>
        <w:rPr>
          <w:rFonts w:ascii="Times New Roman" w:eastAsia="標楷體" w:hAnsi="Times New Roman" w:cs="Times New Roman"/>
          <w:sz w:val="28"/>
          <w:szCs w:val="28"/>
          <w:lang w:eastAsia="zh-TW"/>
        </w:rPr>
      </w:pPr>
      <w:r w:rsidRPr="009B72DC">
        <w:rPr>
          <w:rFonts w:ascii="Times New Roman" w:eastAsia="標楷體" w:hAnsi="Times New Roman" w:cs="Times New Roman" w:hint="eastAsia"/>
          <w:sz w:val="28"/>
          <w:szCs w:val="28"/>
          <w:lang w:eastAsia="zh-TW"/>
        </w:rPr>
        <w:t>複審：</w:t>
      </w:r>
    </w:p>
    <w:p w14:paraId="7FCC6EE4" w14:textId="1C2AA5A5" w:rsidR="001A7383" w:rsidRPr="009B72DC" w:rsidRDefault="002A146C" w:rsidP="0032359F">
      <w:pPr>
        <w:pStyle w:val="a4"/>
        <w:numPr>
          <w:ilvl w:val="3"/>
          <w:numId w:val="3"/>
        </w:numPr>
        <w:spacing w:line="360" w:lineRule="exact"/>
        <w:ind w:left="1191" w:hanging="284"/>
        <w:jc w:val="both"/>
        <w:rPr>
          <w:rFonts w:ascii="Times New Roman" w:eastAsia="標楷體" w:hAnsi="Times New Roman" w:cs="Times New Roman"/>
          <w:sz w:val="28"/>
          <w:szCs w:val="28"/>
          <w:lang w:eastAsia="zh-TW"/>
        </w:rPr>
      </w:pPr>
      <w:r w:rsidRPr="009B72DC">
        <w:rPr>
          <w:rFonts w:ascii="Times New Roman" w:eastAsia="標楷體" w:hAnsi="Times New Roman" w:cs="Times New Roman"/>
          <w:sz w:val="28"/>
          <w:szCs w:val="28"/>
          <w:lang w:eastAsia="zh-TW"/>
        </w:rPr>
        <w:t>學士班學生依</w:t>
      </w:r>
      <w:r w:rsidR="0097397E" w:rsidRPr="009B72DC">
        <w:rPr>
          <w:rFonts w:ascii="Times New Roman" w:eastAsia="標楷體" w:hAnsi="Times New Roman" w:cs="Times New Roman" w:hint="eastAsia"/>
          <w:spacing w:val="2"/>
          <w:sz w:val="28"/>
          <w:szCs w:val="28"/>
          <w:lang w:eastAsia="zh-TW"/>
        </w:rPr>
        <w:t>第</w:t>
      </w:r>
      <w:r w:rsidRPr="009B72DC">
        <w:rPr>
          <w:rFonts w:ascii="Times New Roman" w:eastAsia="標楷體" w:hAnsi="Times New Roman" w:cs="Times New Roman"/>
          <w:sz w:val="28"/>
          <w:szCs w:val="28"/>
          <w:lang w:eastAsia="zh-TW"/>
        </w:rPr>
        <w:t>一學</w:t>
      </w:r>
      <w:r w:rsidR="00201C9E" w:rsidRPr="009B72DC">
        <w:rPr>
          <w:rFonts w:ascii="Times New Roman" w:eastAsia="標楷體" w:hAnsi="Times New Roman" w:cs="Times New Roman" w:hint="eastAsia"/>
          <w:sz w:val="28"/>
          <w:szCs w:val="28"/>
          <w:lang w:eastAsia="zh-TW"/>
        </w:rPr>
        <w:t>期</w:t>
      </w:r>
      <w:r w:rsidR="001A7383" w:rsidRPr="009B72DC">
        <w:rPr>
          <w:rFonts w:ascii="Times New Roman" w:eastAsia="標楷體" w:hAnsi="Times New Roman" w:cs="Times New Roman" w:hint="eastAsia"/>
          <w:sz w:val="28"/>
          <w:szCs w:val="28"/>
          <w:lang w:eastAsia="zh-TW"/>
        </w:rPr>
        <w:t>正式及非正式課程表現進行審核：</w:t>
      </w:r>
    </w:p>
    <w:p w14:paraId="3BC32FC9" w14:textId="078B5112" w:rsidR="0097397E" w:rsidRPr="009B72DC" w:rsidRDefault="001A7383" w:rsidP="0032359F">
      <w:pPr>
        <w:pStyle w:val="a4"/>
        <w:numPr>
          <w:ilvl w:val="0"/>
          <w:numId w:val="6"/>
        </w:numPr>
        <w:spacing w:line="360" w:lineRule="exact"/>
        <w:jc w:val="both"/>
        <w:rPr>
          <w:rFonts w:ascii="Times New Roman" w:eastAsia="標楷體" w:hAnsi="Times New Roman" w:cs="Times New Roman"/>
          <w:sz w:val="28"/>
          <w:szCs w:val="28"/>
          <w:lang w:eastAsia="zh-TW"/>
        </w:rPr>
      </w:pPr>
      <w:r w:rsidRPr="009B72DC">
        <w:rPr>
          <w:rFonts w:ascii="Times New Roman" w:eastAsia="標楷體" w:hAnsi="Times New Roman" w:cs="Times New Roman" w:hint="eastAsia"/>
          <w:sz w:val="28"/>
          <w:szCs w:val="28"/>
          <w:lang w:eastAsia="zh-TW"/>
        </w:rPr>
        <w:t>正式課程表現</w:t>
      </w:r>
      <w:r w:rsidR="009C75DB" w:rsidRPr="009B72DC">
        <w:rPr>
          <w:rFonts w:ascii="Times New Roman" w:eastAsia="標楷體" w:hAnsi="Times New Roman" w:cs="Times New Roman" w:hint="eastAsia"/>
          <w:sz w:val="28"/>
          <w:szCs w:val="28"/>
          <w:lang w:eastAsia="zh-TW"/>
        </w:rPr>
        <w:t>為</w:t>
      </w:r>
      <w:r w:rsidRPr="009B72DC">
        <w:rPr>
          <w:rFonts w:ascii="Times New Roman" w:eastAsia="標楷體" w:hAnsi="Times New Roman" w:cs="Times New Roman" w:hint="eastAsia"/>
          <w:sz w:val="28"/>
          <w:szCs w:val="28"/>
          <w:lang w:eastAsia="zh-TW"/>
        </w:rPr>
        <w:t>系專業科目學業成績。</w:t>
      </w:r>
    </w:p>
    <w:p w14:paraId="52C46806" w14:textId="50CE7B3C" w:rsidR="00296E3E" w:rsidRPr="009B72DC" w:rsidRDefault="001A7383" w:rsidP="0032359F">
      <w:pPr>
        <w:pStyle w:val="a4"/>
        <w:numPr>
          <w:ilvl w:val="0"/>
          <w:numId w:val="6"/>
        </w:numPr>
        <w:spacing w:line="360" w:lineRule="exact"/>
        <w:jc w:val="both"/>
        <w:rPr>
          <w:rFonts w:ascii="Times New Roman" w:eastAsia="標楷體" w:hAnsi="Times New Roman" w:cs="Times New Roman"/>
          <w:sz w:val="28"/>
          <w:szCs w:val="28"/>
          <w:lang w:eastAsia="zh-TW"/>
        </w:rPr>
      </w:pPr>
      <w:r w:rsidRPr="009B72DC">
        <w:rPr>
          <w:rFonts w:ascii="Times New Roman" w:eastAsia="標楷體" w:hAnsi="Times New Roman" w:cs="Times New Roman" w:hint="eastAsia"/>
          <w:sz w:val="28"/>
          <w:szCs w:val="28"/>
          <w:lang w:eastAsia="zh-TW"/>
        </w:rPr>
        <w:t>非正式課程表現</w:t>
      </w:r>
      <w:r w:rsidR="00B52FBA" w:rsidRPr="009B72DC">
        <w:rPr>
          <w:rFonts w:ascii="Times New Roman" w:eastAsia="標楷體" w:hAnsi="Times New Roman" w:cs="Times New Roman" w:hint="eastAsia"/>
          <w:spacing w:val="4"/>
          <w:sz w:val="28"/>
          <w:szCs w:val="28"/>
          <w:lang w:eastAsia="zh-TW"/>
        </w:rPr>
        <w:t>為學系主辦或認證之課外活動參與情形</w:t>
      </w:r>
      <w:r w:rsidRPr="009B72DC">
        <w:rPr>
          <w:rFonts w:ascii="Times New Roman" w:eastAsia="標楷體" w:hAnsi="Times New Roman" w:cs="Times New Roman" w:hint="eastAsia"/>
          <w:sz w:val="28"/>
          <w:szCs w:val="28"/>
          <w:lang w:eastAsia="zh-TW"/>
        </w:rPr>
        <w:t>。</w:t>
      </w:r>
    </w:p>
    <w:p w14:paraId="00E11CB6" w14:textId="7C3B0BC8" w:rsidR="00C920CD" w:rsidRPr="009B72DC" w:rsidRDefault="002A146C" w:rsidP="0032359F">
      <w:pPr>
        <w:pStyle w:val="a4"/>
        <w:numPr>
          <w:ilvl w:val="3"/>
          <w:numId w:val="3"/>
        </w:numPr>
        <w:spacing w:line="360" w:lineRule="exact"/>
        <w:ind w:left="1191" w:hanging="284"/>
        <w:jc w:val="both"/>
        <w:rPr>
          <w:rFonts w:ascii="Times New Roman" w:eastAsia="標楷體" w:hAnsi="Times New Roman" w:cs="Times New Roman"/>
          <w:sz w:val="28"/>
          <w:szCs w:val="28"/>
          <w:lang w:eastAsia="zh-TW"/>
        </w:rPr>
      </w:pPr>
      <w:r w:rsidRPr="009B72DC">
        <w:rPr>
          <w:rFonts w:ascii="Times New Roman" w:eastAsia="標楷體" w:hAnsi="Times New Roman" w:cs="Times New Roman"/>
          <w:sz w:val="28"/>
          <w:szCs w:val="28"/>
          <w:lang w:eastAsia="zh-TW"/>
        </w:rPr>
        <w:t>碩士班學生依</w:t>
      </w:r>
      <w:r w:rsidR="0097397E" w:rsidRPr="009B72DC">
        <w:rPr>
          <w:rFonts w:ascii="Times New Roman" w:eastAsia="標楷體" w:hAnsi="Times New Roman" w:cs="Times New Roman" w:hint="eastAsia"/>
          <w:sz w:val="28"/>
          <w:szCs w:val="28"/>
          <w:lang w:eastAsia="zh-TW"/>
        </w:rPr>
        <w:t>第</w:t>
      </w:r>
      <w:r w:rsidR="00F23056" w:rsidRPr="009B72DC">
        <w:rPr>
          <w:rFonts w:ascii="Times New Roman" w:eastAsia="標楷體" w:hAnsi="Times New Roman" w:cs="Times New Roman"/>
          <w:sz w:val="28"/>
          <w:szCs w:val="28"/>
          <w:lang w:eastAsia="zh-TW"/>
        </w:rPr>
        <w:t>一學</w:t>
      </w:r>
      <w:r w:rsidR="00201C9E" w:rsidRPr="009B72DC">
        <w:rPr>
          <w:rFonts w:ascii="Times New Roman" w:eastAsia="標楷體" w:hAnsi="Times New Roman" w:cs="Times New Roman" w:hint="eastAsia"/>
          <w:sz w:val="28"/>
          <w:szCs w:val="28"/>
          <w:lang w:eastAsia="zh-TW"/>
        </w:rPr>
        <w:t>期</w:t>
      </w:r>
      <w:r w:rsidR="003F7DC9" w:rsidRPr="009B72DC">
        <w:rPr>
          <w:rFonts w:ascii="Times New Roman" w:eastAsia="標楷體" w:hAnsi="Times New Roman" w:cs="Times New Roman" w:hint="eastAsia"/>
          <w:sz w:val="28"/>
          <w:szCs w:val="28"/>
          <w:lang w:eastAsia="zh-TW"/>
        </w:rPr>
        <w:t>本系碩士班</w:t>
      </w:r>
      <w:r w:rsidR="00296E3E" w:rsidRPr="009B72DC">
        <w:rPr>
          <w:rFonts w:ascii="Times New Roman" w:eastAsia="標楷體" w:hAnsi="Times New Roman" w:cs="Times New Roman" w:hint="eastAsia"/>
          <w:sz w:val="28"/>
          <w:szCs w:val="28"/>
          <w:lang w:eastAsia="zh-TW"/>
        </w:rPr>
        <w:t>必修課成績</w:t>
      </w:r>
      <w:r w:rsidRPr="009B72DC">
        <w:rPr>
          <w:rFonts w:ascii="Times New Roman" w:eastAsia="標楷體" w:hAnsi="Times New Roman" w:cs="Times New Roman"/>
          <w:sz w:val="28"/>
          <w:szCs w:val="28"/>
          <w:lang w:eastAsia="zh-TW"/>
        </w:rPr>
        <w:t>及</w:t>
      </w:r>
      <w:r w:rsidR="009A2554" w:rsidRPr="009B72DC">
        <w:rPr>
          <w:rFonts w:ascii="Times New Roman" w:eastAsia="標楷體" w:hAnsi="Times New Roman" w:cs="Times New Roman" w:hint="eastAsia"/>
          <w:sz w:val="28"/>
          <w:szCs w:val="28"/>
          <w:lang w:eastAsia="zh-TW"/>
        </w:rPr>
        <w:t>補修</w:t>
      </w:r>
      <w:r w:rsidR="003F7DC9" w:rsidRPr="009B72DC">
        <w:rPr>
          <w:rFonts w:ascii="Times New Roman" w:eastAsia="標楷體" w:hAnsi="Times New Roman" w:cs="Times New Roman" w:hint="eastAsia"/>
          <w:sz w:val="28"/>
          <w:szCs w:val="28"/>
          <w:lang w:eastAsia="zh-TW"/>
        </w:rPr>
        <w:t>本系</w:t>
      </w:r>
      <w:r w:rsidR="00296E3E" w:rsidRPr="009B72DC">
        <w:rPr>
          <w:rFonts w:ascii="Times New Roman" w:eastAsia="標楷體" w:hAnsi="Times New Roman" w:cs="Times New Roman" w:hint="eastAsia"/>
          <w:sz w:val="28"/>
          <w:szCs w:val="28"/>
          <w:lang w:eastAsia="zh-TW"/>
        </w:rPr>
        <w:t>大學部</w:t>
      </w:r>
      <w:r w:rsidR="001F3490" w:rsidRPr="009B72DC">
        <w:rPr>
          <w:rFonts w:ascii="Times New Roman" w:eastAsia="標楷體" w:hAnsi="Times New Roman" w:cs="Times New Roman" w:hint="eastAsia"/>
          <w:sz w:val="28"/>
          <w:szCs w:val="28"/>
          <w:lang w:eastAsia="zh-TW"/>
        </w:rPr>
        <w:t>基礎學</w:t>
      </w:r>
      <w:r w:rsidR="009A2554" w:rsidRPr="009B72DC">
        <w:rPr>
          <w:rFonts w:ascii="Times New Roman" w:eastAsia="標楷體" w:hAnsi="Times New Roman" w:cs="Times New Roman" w:hint="eastAsia"/>
          <w:sz w:val="28"/>
          <w:szCs w:val="28"/>
          <w:lang w:eastAsia="zh-TW"/>
        </w:rPr>
        <w:t>分</w:t>
      </w:r>
      <w:r w:rsidR="001F3490" w:rsidRPr="009B72DC">
        <w:rPr>
          <w:rFonts w:ascii="Times New Roman" w:eastAsia="標楷體" w:hAnsi="Times New Roman" w:cs="Times New Roman" w:hint="eastAsia"/>
          <w:sz w:val="28"/>
          <w:szCs w:val="28"/>
          <w:lang w:eastAsia="zh-TW"/>
        </w:rPr>
        <w:t>課程</w:t>
      </w:r>
      <w:r w:rsidR="00296E3E" w:rsidRPr="009B72DC">
        <w:rPr>
          <w:rFonts w:ascii="Times New Roman" w:eastAsia="標楷體" w:hAnsi="Times New Roman" w:cs="Times New Roman" w:hint="eastAsia"/>
          <w:sz w:val="28"/>
          <w:szCs w:val="28"/>
          <w:lang w:eastAsia="zh-TW"/>
        </w:rPr>
        <w:t>成績</w:t>
      </w:r>
      <w:r w:rsidRPr="009B72DC">
        <w:rPr>
          <w:rFonts w:ascii="Times New Roman" w:eastAsia="標楷體" w:hAnsi="Times New Roman" w:cs="Times New Roman"/>
          <w:sz w:val="28"/>
          <w:szCs w:val="28"/>
          <w:lang w:eastAsia="zh-TW"/>
        </w:rPr>
        <w:t>進行審核。</w:t>
      </w:r>
    </w:p>
    <w:p w14:paraId="61023103" w14:textId="6DDB9625" w:rsidR="0032359F" w:rsidRPr="009B72DC" w:rsidRDefault="0032359F" w:rsidP="0032359F">
      <w:pPr>
        <w:pStyle w:val="a4"/>
        <w:numPr>
          <w:ilvl w:val="3"/>
          <w:numId w:val="3"/>
        </w:numPr>
        <w:spacing w:line="360" w:lineRule="exact"/>
        <w:ind w:left="1191" w:hanging="284"/>
        <w:jc w:val="both"/>
        <w:rPr>
          <w:rFonts w:ascii="Times New Roman" w:eastAsia="標楷體" w:hAnsi="Times New Roman" w:cs="Times New Roman"/>
          <w:sz w:val="28"/>
          <w:szCs w:val="28"/>
          <w:lang w:eastAsia="zh-TW"/>
        </w:rPr>
      </w:pPr>
      <w:r w:rsidRPr="009B72DC">
        <w:rPr>
          <w:rFonts w:ascii="Times New Roman" w:eastAsia="標楷體" w:hAnsi="Times New Roman" w:cs="Times New Roman" w:hint="eastAsia"/>
          <w:sz w:val="28"/>
          <w:szCs w:val="28"/>
          <w:lang w:eastAsia="zh-TW"/>
        </w:rPr>
        <w:t>詳細</w:t>
      </w:r>
      <w:r w:rsidR="00B52FBA" w:rsidRPr="009B72DC">
        <w:rPr>
          <w:rFonts w:ascii="Times New Roman" w:eastAsia="標楷體" w:hAnsi="Times New Roman" w:cs="Times New Roman" w:hint="eastAsia"/>
          <w:sz w:val="28"/>
          <w:szCs w:val="28"/>
          <w:lang w:eastAsia="zh-TW"/>
        </w:rPr>
        <w:t>採計</w:t>
      </w:r>
      <w:r w:rsidRPr="009B72DC">
        <w:rPr>
          <w:rFonts w:ascii="Times New Roman" w:eastAsia="標楷體" w:hAnsi="Times New Roman" w:cs="Times New Roman" w:hint="eastAsia"/>
          <w:sz w:val="28"/>
          <w:szCs w:val="28"/>
          <w:lang w:eastAsia="zh-TW"/>
        </w:rPr>
        <w:t>科目</w:t>
      </w:r>
      <w:r w:rsidR="00B52FBA" w:rsidRPr="009B72DC">
        <w:rPr>
          <w:rFonts w:ascii="Times New Roman" w:eastAsia="標楷體" w:hAnsi="Times New Roman" w:cs="Times New Roman" w:hint="eastAsia"/>
          <w:sz w:val="28"/>
          <w:szCs w:val="28"/>
          <w:lang w:eastAsia="zh-TW"/>
        </w:rPr>
        <w:t>、評分項目</w:t>
      </w:r>
      <w:r w:rsidRPr="009B72DC">
        <w:rPr>
          <w:rFonts w:ascii="Times New Roman" w:eastAsia="標楷體" w:hAnsi="Times New Roman" w:cs="Times New Roman" w:hint="eastAsia"/>
          <w:sz w:val="28"/>
          <w:szCs w:val="28"/>
          <w:lang w:eastAsia="zh-TW"/>
        </w:rPr>
        <w:t>及評分方式以當學年度甄選簡章另訂之。</w:t>
      </w:r>
    </w:p>
    <w:p w14:paraId="2CEA7D2E" w14:textId="426947AB" w:rsidR="0097397E" w:rsidRPr="009B72DC" w:rsidRDefault="0097397E" w:rsidP="00C15827">
      <w:pPr>
        <w:pStyle w:val="a4"/>
        <w:numPr>
          <w:ilvl w:val="0"/>
          <w:numId w:val="2"/>
        </w:numPr>
        <w:spacing w:beforeLines="50" w:before="120" w:line="360" w:lineRule="exact"/>
        <w:ind w:leftChars="200" w:left="920"/>
        <w:jc w:val="both"/>
        <w:rPr>
          <w:rFonts w:ascii="Times New Roman" w:eastAsia="標楷體" w:hAnsi="Times New Roman" w:cs="Times New Roman"/>
          <w:sz w:val="28"/>
          <w:szCs w:val="28"/>
          <w:lang w:eastAsia="zh-TW"/>
        </w:rPr>
      </w:pPr>
      <w:r w:rsidRPr="009B72DC">
        <w:rPr>
          <w:rFonts w:ascii="Times New Roman" w:eastAsia="標楷體" w:hAnsi="Times New Roman" w:cs="Times New Roman"/>
          <w:sz w:val="28"/>
          <w:szCs w:val="28"/>
          <w:lang w:eastAsia="zh-TW"/>
        </w:rPr>
        <w:t>決審：由</w:t>
      </w:r>
      <w:r w:rsidRPr="009B72DC">
        <w:rPr>
          <w:rFonts w:ascii="Times New Roman" w:eastAsia="標楷體" w:hAnsi="Times New Roman" w:cs="Times New Roman" w:hint="eastAsia"/>
          <w:sz w:val="28"/>
          <w:szCs w:val="28"/>
          <w:lang w:eastAsia="zh-TW"/>
        </w:rPr>
        <w:t>本系系所務會議</w:t>
      </w:r>
      <w:r w:rsidRPr="009B72DC">
        <w:rPr>
          <w:rFonts w:ascii="Times New Roman" w:eastAsia="標楷體" w:hAnsi="Times New Roman" w:cs="Times New Roman"/>
          <w:sz w:val="28"/>
          <w:szCs w:val="28"/>
          <w:lang w:eastAsia="zh-TW"/>
        </w:rPr>
        <w:t>決定最低錄取標準，並依考生總分高低，擇優審議決定正取生及備取生，未達最低錄取標準得不足額錄取。</w:t>
      </w:r>
    </w:p>
    <w:p w14:paraId="7C4838AB" w14:textId="3E894DDF" w:rsidR="0097397E" w:rsidRPr="009B72DC" w:rsidRDefault="0097397E" w:rsidP="005B391A">
      <w:pPr>
        <w:pStyle w:val="a4"/>
        <w:numPr>
          <w:ilvl w:val="0"/>
          <w:numId w:val="2"/>
        </w:numPr>
        <w:spacing w:beforeLines="50" w:before="120" w:line="360" w:lineRule="exact"/>
        <w:ind w:leftChars="200" w:left="920"/>
        <w:jc w:val="both"/>
        <w:rPr>
          <w:rFonts w:ascii="Times New Roman" w:eastAsia="標楷體" w:hAnsi="Times New Roman" w:cs="Times New Roman"/>
          <w:sz w:val="28"/>
          <w:szCs w:val="28"/>
          <w:lang w:eastAsia="zh-TW"/>
        </w:rPr>
      </w:pPr>
      <w:r w:rsidRPr="009B72DC">
        <w:rPr>
          <w:rFonts w:ascii="Times New Roman" w:eastAsia="標楷體" w:hAnsi="Times New Roman" w:cs="Times New Roman"/>
          <w:sz w:val="28"/>
          <w:szCs w:val="28"/>
          <w:lang w:eastAsia="zh-TW"/>
        </w:rPr>
        <w:t>錄取名單</w:t>
      </w:r>
      <w:r w:rsidRPr="009B72DC">
        <w:rPr>
          <w:rFonts w:ascii="Times New Roman" w:eastAsia="標楷體" w:hAnsi="Times New Roman" w:cs="Times New Roman" w:hint="eastAsia"/>
          <w:sz w:val="28"/>
          <w:szCs w:val="28"/>
          <w:lang w:eastAsia="zh-TW"/>
        </w:rPr>
        <w:t>經本系系所務會議</w:t>
      </w:r>
      <w:r w:rsidR="00F83228" w:rsidRPr="009B72DC">
        <w:rPr>
          <w:rFonts w:ascii="Times New Roman" w:eastAsia="標楷體" w:hAnsi="Times New Roman" w:cs="Times New Roman" w:hint="eastAsia"/>
          <w:sz w:val="28"/>
          <w:szCs w:val="28"/>
          <w:lang w:eastAsia="zh-TW"/>
        </w:rPr>
        <w:t>決定後，於本系網頁</w:t>
      </w:r>
      <w:r w:rsidRPr="009B72DC">
        <w:rPr>
          <w:rFonts w:ascii="Times New Roman" w:eastAsia="標楷體" w:hAnsi="Times New Roman" w:cs="Times New Roman" w:hint="eastAsia"/>
          <w:sz w:val="28"/>
          <w:szCs w:val="28"/>
          <w:lang w:eastAsia="zh-TW"/>
        </w:rPr>
        <w:t>公告。</w:t>
      </w:r>
    </w:p>
    <w:p w14:paraId="6F5E9FF9" w14:textId="0E762A09" w:rsidR="00F6287D" w:rsidRPr="009B72DC" w:rsidRDefault="00F6287D" w:rsidP="005B391A">
      <w:pPr>
        <w:pStyle w:val="a4"/>
        <w:numPr>
          <w:ilvl w:val="0"/>
          <w:numId w:val="2"/>
        </w:numPr>
        <w:spacing w:beforeLines="50" w:before="120" w:line="360" w:lineRule="exact"/>
        <w:ind w:leftChars="200" w:left="920"/>
        <w:jc w:val="both"/>
        <w:rPr>
          <w:rFonts w:ascii="Times New Roman" w:eastAsia="標楷體" w:hAnsi="Times New Roman" w:cs="Times New Roman"/>
          <w:sz w:val="28"/>
          <w:szCs w:val="28"/>
          <w:lang w:eastAsia="zh-TW"/>
        </w:rPr>
      </w:pPr>
      <w:r w:rsidRPr="009B72DC">
        <w:rPr>
          <w:rFonts w:ascii="Times New Roman" w:eastAsia="標楷體" w:hAnsi="Times New Roman" w:cs="Times New Roman" w:hint="eastAsia"/>
          <w:spacing w:val="4"/>
          <w:sz w:val="28"/>
          <w:szCs w:val="28"/>
          <w:lang w:eastAsia="zh-TW"/>
        </w:rPr>
        <w:t>當學年度如未通過甄選，不得再次參加其他學年度之甄選。</w:t>
      </w:r>
    </w:p>
    <w:p w14:paraId="35EC4EEB" w14:textId="77777777" w:rsidR="00160AD1" w:rsidRPr="009B72DC" w:rsidRDefault="00160AD1" w:rsidP="0032359F">
      <w:pPr>
        <w:pStyle w:val="6"/>
        <w:numPr>
          <w:ilvl w:val="0"/>
          <w:numId w:val="1"/>
        </w:numPr>
        <w:spacing w:beforeLines="50" w:before="120"/>
        <w:ind w:left="567" w:hanging="567"/>
        <w:rPr>
          <w:rFonts w:cs="標楷體"/>
          <w:lang w:eastAsia="zh-TW"/>
        </w:rPr>
      </w:pPr>
      <w:r w:rsidRPr="009B72DC">
        <w:rPr>
          <w:rFonts w:cs="標楷體"/>
          <w:lang w:eastAsia="zh-TW"/>
        </w:rPr>
        <w:t>具下列情況之一者</w:t>
      </w:r>
      <w:r w:rsidRPr="009B72DC">
        <w:rPr>
          <w:rFonts w:cs="標楷體" w:hint="eastAsia"/>
          <w:lang w:eastAsia="zh-TW"/>
        </w:rPr>
        <w:t>，不得參加甄選，或得以取消錄取資格</w:t>
      </w:r>
      <w:r w:rsidRPr="009B72DC">
        <w:rPr>
          <w:rFonts w:cs="標楷體"/>
          <w:lang w:eastAsia="zh-TW"/>
        </w:rPr>
        <w:t>：</w:t>
      </w:r>
    </w:p>
    <w:p w14:paraId="59895D4A" w14:textId="4096BFC5" w:rsidR="0032359F" w:rsidRPr="009B72DC" w:rsidRDefault="0032359F" w:rsidP="0032359F">
      <w:pPr>
        <w:pStyle w:val="a4"/>
        <w:numPr>
          <w:ilvl w:val="0"/>
          <w:numId w:val="18"/>
        </w:numPr>
        <w:spacing w:line="360" w:lineRule="exact"/>
        <w:ind w:leftChars="200" w:left="920"/>
        <w:jc w:val="both"/>
        <w:rPr>
          <w:rFonts w:ascii="Times New Roman" w:eastAsia="標楷體" w:hAnsi="Times New Roman" w:cs="Times New Roman"/>
          <w:spacing w:val="4"/>
          <w:sz w:val="28"/>
          <w:szCs w:val="28"/>
          <w:lang w:eastAsia="zh-TW"/>
        </w:rPr>
      </w:pPr>
      <w:r w:rsidRPr="009B72DC">
        <w:rPr>
          <w:rFonts w:ascii="Times New Roman" w:eastAsia="標楷體" w:hAnsi="Times New Roman" w:cs="Times New Roman" w:hint="eastAsia"/>
          <w:spacing w:val="4"/>
          <w:sz w:val="28"/>
          <w:szCs w:val="28"/>
          <w:lang w:eastAsia="zh-TW"/>
        </w:rPr>
        <w:t>大學部學生第一學期操性成績未達</w:t>
      </w:r>
      <w:r w:rsidRPr="009B72DC">
        <w:rPr>
          <w:rFonts w:ascii="Times New Roman" w:eastAsia="標楷體" w:hAnsi="Times New Roman" w:cs="Times New Roman" w:hint="eastAsia"/>
          <w:spacing w:val="4"/>
          <w:sz w:val="28"/>
          <w:szCs w:val="28"/>
          <w:lang w:eastAsia="zh-TW"/>
        </w:rPr>
        <w:t>80</w:t>
      </w:r>
      <w:r w:rsidRPr="009B72DC">
        <w:rPr>
          <w:rFonts w:ascii="Times New Roman" w:eastAsia="標楷體" w:hAnsi="Times New Roman" w:cs="Times New Roman" w:hint="eastAsia"/>
          <w:spacing w:val="4"/>
          <w:sz w:val="28"/>
          <w:szCs w:val="28"/>
          <w:lang w:eastAsia="zh-TW"/>
        </w:rPr>
        <w:t>分者。</w:t>
      </w:r>
    </w:p>
    <w:p w14:paraId="19D4AF73" w14:textId="540E3632" w:rsidR="00160AD1" w:rsidRPr="009B72DC" w:rsidRDefault="00160AD1" w:rsidP="0032359F">
      <w:pPr>
        <w:pStyle w:val="a4"/>
        <w:numPr>
          <w:ilvl w:val="0"/>
          <w:numId w:val="18"/>
        </w:numPr>
        <w:spacing w:line="360" w:lineRule="exact"/>
        <w:ind w:leftChars="200" w:left="920"/>
        <w:jc w:val="both"/>
        <w:rPr>
          <w:rFonts w:ascii="Times New Roman" w:eastAsia="標楷體" w:hAnsi="Times New Roman" w:cs="Times New Roman"/>
          <w:spacing w:val="4"/>
          <w:sz w:val="28"/>
          <w:szCs w:val="28"/>
          <w:lang w:eastAsia="zh-TW"/>
        </w:rPr>
      </w:pPr>
      <w:r w:rsidRPr="009B72DC">
        <w:rPr>
          <w:rFonts w:ascii="Times New Roman" w:eastAsia="標楷體" w:hAnsi="Times New Roman" w:cs="Times New Roman"/>
          <w:spacing w:val="4"/>
          <w:sz w:val="28"/>
          <w:szCs w:val="28"/>
          <w:lang w:eastAsia="zh-TW"/>
        </w:rPr>
        <w:t>經</w:t>
      </w:r>
      <w:r w:rsidR="00266200" w:rsidRPr="009B72DC">
        <w:rPr>
          <w:rFonts w:ascii="Times New Roman" w:eastAsia="標楷體" w:hAnsi="Times New Roman" w:cs="Times New Roman" w:hint="eastAsia"/>
          <w:sz w:val="28"/>
          <w:szCs w:val="28"/>
          <w:lang w:eastAsia="zh-TW"/>
        </w:rPr>
        <w:t>本系</w:t>
      </w:r>
      <w:r w:rsidRPr="009B72DC">
        <w:rPr>
          <w:rFonts w:ascii="Times New Roman" w:eastAsia="標楷體" w:hAnsi="Times New Roman" w:cs="Times New Roman"/>
          <w:spacing w:val="4"/>
          <w:sz w:val="28"/>
          <w:szCs w:val="28"/>
          <w:lang w:eastAsia="zh-TW"/>
        </w:rPr>
        <w:t>系所</w:t>
      </w:r>
      <w:r w:rsidRPr="009B72DC">
        <w:rPr>
          <w:rFonts w:ascii="Times New Roman" w:eastAsia="標楷體" w:hAnsi="Times New Roman" w:cs="Times New Roman" w:hint="eastAsia"/>
          <w:spacing w:val="4"/>
          <w:sz w:val="28"/>
          <w:szCs w:val="28"/>
          <w:lang w:eastAsia="zh-TW"/>
        </w:rPr>
        <w:t>務</w:t>
      </w:r>
      <w:r w:rsidRPr="009B72DC">
        <w:rPr>
          <w:rFonts w:ascii="Times New Roman" w:eastAsia="標楷體" w:hAnsi="Times New Roman" w:cs="Times New Roman"/>
          <w:spacing w:val="4"/>
          <w:sz w:val="28"/>
          <w:szCs w:val="28"/>
          <w:lang w:eastAsia="zh-TW"/>
        </w:rPr>
        <w:t>會議討論決議不適合修習教育學程者。</w:t>
      </w:r>
    </w:p>
    <w:p w14:paraId="0F5B973C" w14:textId="77777777" w:rsidR="00160AD1" w:rsidRPr="009B72DC" w:rsidRDefault="00160AD1" w:rsidP="005B391A">
      <w:pPr>
        <w:pStyle w:val="6"/>
        <w:numPr>
          <w:ilvl w:val="0"/>
          <w:numId w:val="1"/>
        </w:numPr>
        <w:spacing w:beforeLines="50" w:before="120"/>
        <w:ind w:left="567" w:hanging="567"/>
        <w:rPr>
          <w:rFonts w:cs="標楷體"/>
          <w:lang w:eastAsia="zh-TW"/>
        </w:rPr>
      </w:pPr>
      <w:r w:rsidRPr="009B72DC">
        <w:rPr>
          <w:rFonts w:cs="標楷體"/>
          <w:lang w:eastAsia="zh-TW"/>
        </w:rPr>
        <w:t>報到：</w:t>
      </w:r>
    </w:p>
    <w:p w14:paraId="47C5A513" w14:textId="77777777" w:rsidR="00160AD1" w:rsidRPr="009B72DC" w:rsidRDefault="00160AD1" w:rsidP="005B391A">
      <w:pPr>
        <w:pStyle w:val="a4"/>
        <w:numPr>
          <w:ilvl w:val="0"/>
          <w:numId w:val="19"/>
        </w:numPr>
        <w:spacing w:beforeLines="50" w:before="120" w:line="360" w:lineRule="exact"/>
        <w:ind w:leftChars="200" w:left="920"/>
        <w:jc w:val="both"/>
        <w:rPr>
          <w:rFonts w:ascii="Times New Roman" w:eastAsia="標楷體" w:hAnsi="Times New Roman" w:cs="Times New Roman"/>
          <w:spacing w:val="4"/>
          <w:sz w:val="28"/>
          <w:szCs w:val="28"/>
          <w:lang w:eastAsia="zh-TW"/>
        </w:rPr>
      </w:pPr>
      <w:r w:rsidRPr="009B72DC">
        <w:rPr>
          <w:rFonts w:ascii="Times New Roman" w:eastAsia="標楷體" w:hAnsi="Times New Roman" w:cs="Times New Roman"/>
          <w:spacing w:val="4"/>
          <w:sz w:val="28"/>
          <w:szCs w:val="28"/>
          <w:lang w:eastAsia="zh-TW"/>
        </w:rPr>
        <w:t>正取生報到：應於公告報到期間完成報到手續，逾期未報到者以棄權論，由備取生遞補。</w:t>
      </w:r>
    </w:p>
    <w:p w14:paraId="045AA04C" w14:textId="0990C9C6" w:rsidR="00160AD1" w:rsidRPr="009B72DC" w:rsidRDefault="00160AD1" w:rsidP="005B391A">
      <w:pPr>
        <w:pStyle w:val="a4"/>
        <w:numPr>
          <w:ilvl w:val="0"/>
          <w:numId w:val="19"/>
        </w:numPr>
        <w:spacing w:beforeLines="50" w:before="120" w:line="360" w:lineRule="exact"/>
        <w:ind w:leftChars="200" w:left="920"/>
        <w:jc w:val="both"/>
        <w:rPr>
          <w:rFonts w:ascii="Times New Roman" w:eastAsia="標楷體" w:hAnsi="Times New Roman" w:cs="Times New Roman"/>
          <w:spacing w:val="4"/>
          <w:sz w:val="28"/>
          <w:szCs w:val="28"/>
          <w:lang w:eastAsia="zh-TW"/>
        </w:rPr>
      </w:pPr>
      <w:r w:rsidRPr="009B72DC">
        <w:rPr>
          <w:rFonts w:ascii="Times New Roman" w:eastAsia="標楷體" w:hAnsi="Times New Roman" w:cs="Times New Roman"/>
          <w:spacing w:val="4"/>
          <w:sz w:val="28"/>
          <w:szCs w:val="28"/>
          <w:lang w:eastAsia="zh-TW"/>
        </w:rPr>
        <w:t>備取生報到：若正取生於報到期間未完成報到程序，所遺缺額則由本</w:t>
      </w:r>
      <w:r w:rsidRPr="009B72DC">
        <w:rPr>
          <w:rFonts w:ascii="Times New Roman" w:eastAsia="標楷體" w:hAnsi="Times New Roman" w:cs="Times New Roman" w:hint="eastAsia"/>
          <w:spacing w:val="4"/>
          <w:sz w:val="28"/>
          <w:szCs w:val="28"/>
          <w:lang w:eastAsia="zh-TW"/>
        </w:rPr>
        <w:t>系</w:t>
      </w:r>
      <w:r w:rsidR="009B72DC">
        <w:rPr>
          <w:rFonts w:ascii="Times New Roman" w:eastAsia="標楷體" w:hAnsi="Times New Roman" w:cs="Times New Roman" w:hint="eastAsia"/>
          <w:spacing w:val="4"/>
          <w:sz w:val="28"/>
          <w:szCs w:val="28"/>
          <w:lang w:eastAsia="zh-TW"/>
        </w:rPr>
        <w:t>依序</w:t>
      </w:r>
      <w:r w:rsidRPr="009B72DC">
        <w:rPr>
          <w:rFonts w:ascii="Times New Roman" w:eastAsia="標楷體" w:hAnsi="Times New Roman" w:cs="Times New Roman"/>
          <w:spacing w:val="4"/>
          <w:sz w:val="28"/>
          <w:szCs w:val="28"/>
          <w:lang w:eastAsia="zh-TW"/>
        </w:rPr>
        <w:t>通知備取生完成報到手續。</w:t>
      </w:r>
    </w:p>
    <w:p w14:paraId="23C447A5" w14:textId="77777777" w:rsidR="00160AD1" w:rsidRPr="009B72DC" w:rsidRDefault="00160AD1" w:rsidP="005B391A">
      <w:pPr>
        <w:pStyle w:val="6"/>
        <w:numPr>
          <w:ilvl w:val="0"/>
          <w:numId w:val="1"/>
        </w:numPr>
        <w:spacing w:beforeLines="50" w:before="120"/>
        <w:ind w:left="567" w:hanging="567"/>
        <w:rPr>
          <w:rFonts w:cs="標楷體"/>
          <w:lang w:eastAsia="zh-TW"/>
        </w:rPr>
      </w:pPr>
      <w:r w:rsidRPr="009B72DC">
        <w:rPr>
          <w:rFonts w:cs="標楷體"/>
          <w:lang w:eastAsia="zh-TW"/>
        </w:rPr>
        <w:t>修習師資職前教育課程規定：</w:t>
      </w:r>
    </w:p>
    <w:p w14:paraId="3BFD5C15" w14:textId="0C1C1716" w:rsidR="00160AD1" w:rsidRPr="009B72DC" w:rsidRDefault="00160AD1" w:rsidP="005B391A">
      <w:pPr>
        <w:pStyle w:val="a4"/>
        <w:numPr>
          <w:ilvl w:val="0"/>
          <w:numId w:val="20"/>
        </w:numPr>
        <w:spacing w:beforeLines="50" w:before="120" w:line="360" w:lineRule="exact"/>
        <w:ind w:leftChars="200" w:left="920"/>
        <w:jc w:val="both"/>
        <w:rPr>
          <w:rFonts w:ascii="Times New Roman" w:eastAsia="標楷體" w:hAnsi="Times New Roman" w:cs="Times New Roman"/>
          <w:spacing w:val="4"/>
          <w:sz w:val="28"/>
          <w:szCs w:val="28"/>
          <w:lang w:eastAsia="zh-TW"/>
        </w:rPr>
      </w:pPr>
      <w:r w:rsidRPr="009B72DC">
        <w:rPr>
          <w:rFonts w:ascii="Times New Roman" w:eastAsia="標楷體" w:hAnsi="Times New Roman" w:cs="Times New Roman"/>
          <w:spacing w:val="4"/>
          <w:sz w:val="28"/>
          <w:szCs w:val="28"/>
          <w:lang w:eastAsia="zh-TW"/>
        </w:rPr>
        <w:lastRenderedPageBreak/>
        <w:t>甄選錄取之</w:t>
      </w:r>
      <w:r w:rsidRPr="009B72DC">
        <w:rPr>
          <w:rFonts w:ascii="Times New Roman" w:eastAsia="標楷體" w:hAnsi="Times New Roman" w:cs="Times New Roman" w:hint="eastAsia"/>
          <w:spacing w:val="4"/>
          <w:sz w:val="28"/>
          <w:szCs w:val="28"/>
          <w:lang w:eastAsia="zh-TW"/>
        </w:rPr>
        <w:t>師資生</w:t>
      </w:r>
      <w:r w:rsidRPr="009B72DC">
        <w:rPr>
          <w:rFonts w:ascii="Times New Roman" w:eastAsia="標楷體" w:hAnsi="Times New Roman" w:cs="Times New Roman"/>
          <w:spacing w:val="4"/>
          <w:sz w:val="28"/>
          <w:szCs w:val="28"/>
          <w:lang w:eastAsia="zh-TW"/>
        </w:rPr>
        <w:t>，應依當學年度本校經教育部備查之該類科師資職前教育課程修習。</w:t>
      </w:r>
    </w:p>
    <w:p w14:paraId="01C274FD" w14:textId="66C19900" w:rsidR="00160AD1" w:rsidRPr="009B72DC" w:rsidRDefault="00160AD1" w:rsidP="005B391A">
      <w:pPr>
        <w:pStyle w:val="a4"/>
        <w:numPr>
          <w:ilvl w:val="0"/>
          <w:numId w:val="20"/>
        </w:numPr>
        <w:spacing w:beforeLines="50" w:before="120" w:line="360" w:lineRule="exact"/>
        <w:ind w:leftChars="200" w:left="920"/>
        <w:jc w:val="both"/>
        <w:rPr>
          <w:rFonts w:ascii="Times New Roman" w:eastAsia="標楷體" w:hAnsi="Times New Roman" w:cs="Times New Roman"/>
          <w:spacing w:val="4"/>
          <w:sz w:val="28"/>
          <w:szCs w:val="28"/>
          <w:lang w:eastAsia="zh-TW"/>
        </w:rPr>
      </w:pPr>
      <w:r w:rsidRPr="009B72DC">
        <w:rPr>
          <w:rFonts w:ascii="Times New Roman" w:eastAsia="標楷體" w:hAnsi="Times New Roman" w:cs="Times New Roman"/>
          <w:spacing w:val="4"/>
          <w:sz w:val="28"/>
          <w:szCs w:val="28"/>
          <w:lang w:eastAsia="zh-TW"/>
        </w:rPr>
        <w:t>修習資格、開班、教育專業課程、學分抵免、修業期程與年限、學分費、成績考核及學分等規定，悉依</w:t>
      </w:r>
      <w:r w:rsidR="004B044A" w:rsidRPr="009B72DC">
        <w:rPr>
          <w:rFonts w:ascii="Times New Roman" w:eastAsia="標楷體" w:hAnsi="Times New Roman" w:cs="Times New Roman" w:hint="eastAsia"/>
          <w:spacing w:val="4"/>
          <w:sz w:val="28"/>
          <w:szCs w:val="28"/>
          <w:lang w:eastAsia="zh-TW"/>
        </w:rPr>
        <w:t>本系「師資培育生學習輔導與淘汰要點」、「碩士班學生課程修習要點暨考核規定」，及</w:t>
      </w:r>
      <w:r w:rsidRPr="009B72DC">
        <w:rPr>
          <w:rFonts w:ascii="Times New Roman" w:eastAsia="標楷體" w:hAnsi="Times New Roman" w:cs="Times New Roman"/>
          <w:spacing w:val="4"/>
          <w:sz w:val="28"/>
          <w:szCs w:val="28"/>
          <w:lang w:eastAsia="zh-TW"/>
        </w:rPr>
        <w:t>本校「師資培育中心教育學程修習辦法」</w:t>
      </w:r>
      <w:r w:rsidRPr="009B72DC">
        <w:rPr>
          <w:rFonts w:ascii="Times New Roman" w:eastAsia="標楷體" w:hAnsi="Times New Roman" w:cs="Times New Roman" w:hint="eastAsia"/>
          <w:spacing w:val="4"/>
          <w:sz w:val="28"/>
          <w:szCs w:val="28"/>
          <w:lang w:eastAsia="zh-TW"/>
        </w:rPr>
        <w:t>、</w:t>
      </w:r>
      <w:r w:rsidRPr="009B72DC">
        <w:rPr>
          <w:rFonts w:ascii="Times New Roman" w:eastAsia="標楷體" w:hAnsi="Times New Roman" w:cs="Times New Roman"/>
          <w:spacing w:val="4"/>
          <w:sz w:val="28"/>
          <w:szCs w:val="28"/>
          <w:lang w:eastAsia="zh-TW"/>
        </w:rPr>
        <w:t>「師資培育中心教育專業課程學分抵免要點</w:t>
      </w:r>
      <w:r w:rsidRPr="009B72DC">
        <w:rPr>
          <w:rFonts w:ascii="Times New Roman" w:eastAsia="標楷體" w:hAnsi="Times New Roman" w:cs="Times New Roman" w:hint="eastAsia"/>
          <w:spacing w:val="4"/>
          <w:sz w:val="28"/>
          <w:szCs w:val="28"/>
          <w:lang w:eastAsia="zh-TW"/>
        </w:rPr>
        <w:t>」、「</w:t>
      </w:r>
      <w:r w:rsidRPr="009B72DC">
        <w:rPr>
          <w:rFonts w:ascii="Times New Roman" w:eastAsia="標楷體" w:hAnsi="Times New Roman" w:cs="Times New Roman"/>
          <w:spacing w:val="4"/>
          <w:sz w:val="28"/>
          <w:szCs w:val="28"/>
          <w:lang w:eastAsia="zh-TW"/>
        </w:rPr>
        <w:t>師資培育中心教育學程學生選課要點</w:t>
      </w:r>
      <w:r w:rsidRPr="009B72DC">
        <w:rPr>
          <w:rFonts w:ascii="Times New Roman" w:eastAsia="標楷體" w:hAnsi="Times New Roman" w:cs="Times New Roman" w:hint="eastAsia"/>
          <w:spacing w:val="4"/>
          <w:sz w:val="28"/>
          <w:szCs w:val="28"/>
          <w:lang w:eastAsia="zh-TW"/>
        </w:rPr>
        <w:t>」</w:t>
      </w:r>
      <w:r w:rsidR="004B044A" w:rsidRPr="009B72DC">
        <w:rPr>
          <w:rFonts w:ascii="Times New Roman" w:eastAsia="標楷體" w:hAnsi="Times New Roman" w:cs="Times New Roman" w:hint="eastAsia"/>
          <w:spacing w:val="4"/>
          <w:sz w:val="28"/>
          <w:szCs w:val="28"/>
          <w:lang w:eastAsia="zh-TW"/>
        </w:rPr>
        <w:t>與</w:t>
      </w:r>
      <w:r w:rsidRPr="009B72DC">
        <w:rPr>
          <w:rFonts w:ascii="Times New Roman" w:eastAsia="標楷體" w:hAnsi="Times New Roman" w:cs="Times New Roman" w:hint="eastAsia"/>
          <w:spacing w:val="4"/>
          <w:sz w:val="28"/>
          <w:szCs w:val="28"/>
          <w:lang w:eastAsia="zh-TW"/>
        </w:rPr>
        <w:t>本校其他相關規定</w:t>
      </w:r>
      <w:r w:rsidRPr="009B72DC">
        <w:rPr>
          <w:rFonts w:ascii="Times New Roman" w:eastAsia="標楷體" w:hAnsi="Times New Roman" w:cs="Times New Roman"/>
          <w:spacing w:val="4"/>
          <w:sz w:val="28"/>
          <w:szCs w:val="28"/>
          <w:lang w:eastAsia="zh-TW"/>
        </w:rPr>
        <w:t>辦理。</w:t>
      </w:r>
    </w:p>
    <w:p w14:paraId="1C0EBBD8" w14:textId="5A0197F0" w:rsidR="00160AD1" w:rsidRPr="009B72DC" w:rsidRDefault="00160AD1" w:rsidP="005B391A">
      <w:pPr>
        <w:pStyle w:val="a4"/>
        <w:numPr>
          <w:ilvl w:val="0"/>
          <w:numId w:val="20"/>
        </w:numPr>
        <w:spacing w:beforeLines="50" w:before="120" w:line="360" w:lineRule="exact"/>
        <w:ind w:leftChars="200" w:left="920"/>
        <w:jc w:val="both"/>
        <w:rPr>
          <w:rFonts w:ascii="Times New Roman" w:eastAsia="標楷體" w:hAnsi="Times New Roman" w:cs="Times New Roman"/>
          <w:spacing w:val="4"/>
          <w:sz w:val="28"/>
          <w:szCs w:val="28"/>
          <w:lang w:eastAsia="zh-TW"/>
        </w:rPr>
      </w:pPr>
      <w:r w:rsidRPr="009B72DC">
        <w:rPr>
          <w:rFonts w:ascii="Times New Roman" w:eastAsia="標楷體" w:hAnsi="Times New Roman" w:cs="Times New Roman"/>
          <w:spacing w:val="4"/>
          <w:sz w:val="28"/>
          <w:szCs w:val="28"/>
          <w:lang w:eastAsia="zh-TW"/>
        </w:rPr>
        <w:t>甄選錄取之</w:t>
      </w:r>
      <w:r w:rsidRPr="009B72DC">
        <w:rPr>
          <w:rFonts w:ascii="Times New Roman" w:eastAsia="標楷體" w:hAnsi="Times New Roman" w:cs="Times New Roman" w:hint="eastAsia"/>
          <w:spacing w:val="4"/>
          <w:sz w:val="28"/>
          <w:szCs w:val="28"/>
          <w:lang w:eastAsia="zh-TW"/>
        </w:rPr>
        <w:t>師資生</w:t>
      </w:r>
      <w:r w:rsidRPr="009B72DC">
        <w:rPr>
          <w:rFonts w:ascii="Times New Roman" w:eastAsia="標楷體" w:hAnsi="Times New Roman" w:cs="Times New Roman"/>
          <w:spacing w:val="4"/>
          <w:sz w:val="28"/>
          <w:szCs w:val="28"/>
          <w:lang w:eastAsia="zh-TW"/>
        </w:rPr>
        <w:t>修習教育學程期間徵得家長同意後</w:t>
      </w:r>
      <w:r w:rsidR="00266200" w:rsidRPr="009B72DC">
        <w:rPr>
          <w:rFonts w:ascii="Times New Roman" w:eastAsia="標楷體" w:hAnsi="Times New Roman" w:cs="Times New Roman" w:hint="eastAsia"/>
          <w:spacing w:val="4"/>
          <w:sz w:val="28"/>
          <w:szCs w:val="28"/>
          <w:lang w:eastAsia="zh-TW"/>
        </w:rPr>
        <w:t>（</w:t>
      </w:r>
      <w:r w:rsidRPr="009B72DC">
        <w:rPr>
          <w:rFonts w:ascii="Times New Roman" w:eastAsia="標楷體" w:hAnsi="Times New Roman" w:cs="Times New Roman"/>
          <w:spacing w:val="4"/>
          <w:sz w:val="28"/>
          <w:szCs w:val="28"/>
          <w:lang w:eastAsia="zh-TW"/>
        </w:rPr>
        <w:t>碩士生除外</w:t>
      </w:r>
      <w:r w:rsidR="00266200" w:rsidRPr="009B72DC">
        <w:rPr>
          <w:rFonts w:ascii="Times New Roman" w:eastAsia="標楷體" w:hAnsi="Times New Roman" w:cs="Times New Roman" w:hint="eastAsia"/>
          <w:spacing w:val="4"/>
          <w:sz w:val="28"/>
          <w:szCs w:val="28"/>
          <w:lang w:eastAsia="zh-TW"/>
        </w:rPr>
        <w:t>）</w:t>
      </w:r>
      <w:r w:rsidRPr="009B72DC">
        <w:rPr>
          <w:rFonts w:ascii="Times New Roman" w:eastAsia="標楷體" w:hAnsi="Times New Roman" w:cs="Times New Roman"/>
          <w:spacing w:val="4"/>
          <w:sz w:val="28"/>
          <w:szCs w:val="28"/>
          <w:lang w:eastAsia="zh-TW"/>
        </w:rPr>
        <w:t>，得向本</w:t>
      </w:r>
      <w:r w:rsidRPr="009B72DC">
        <w:rPr>
          <w:rFonts w:ascii="Times New Roman" w:eastAsia="標楷體" w:hAnsi="Times New Roman" w:cs="Times New Roman" w:hint="eastAsia"/>
          <w:spacing w:val="4"/>
          <w:sz w:val="28"/>
          <w:szCs w:val="28"/>
          <w:lang w:eastAsia="zh-TW"/>
        </w:rPr>
        <w:t>系</w:t>
      </w:r>
      <w:r w:rsidRPr="009B72DC">
        <w:rPr>
          <w:rFonts w:ascii="Times New Roman" w:eastAsia="標楷體" w:hAnsi="Times New Roman" w:cs="Times New Roman"/>
          <w:spacing w:val="4"/>
          <w:sz w:val="28"/>
          <w:szCs w:val="28"/>
          <w:lang w:eastAsia="zh-TW"/>
        </w:rPr>
        <w:t>申請放棄其</w:t>
      </w:r>
      <w:r w:rsidRPr="009B72DC">
        <w:rPr>
          <w:rFonts w:ascii="Times New Roman" w:eastAsia="標楷體" w:hAnsi="Times New Roman" w:cs="Times New Roman" w:hint="eastAsia"/>
          <w:spacing w:val="4"/>
          <w:sz w:val="28"/>
          <w:szCs w:val="28"/>
          <w:lang w:eastAsia="zh-TW"/>
        </w:rPr>
        <w:t>師資生</w:t>
      </w:r>
      <w:r w:rsidRPr="009B72DC">
        <w:rPr>
          <w:rFonts w:ascii="Times New Roman" w:eastAsia="標楷體" w:hAnsi="Times New Roman" w:cs="Times New Roman"/>
          <w:spacing w:val="4"/>
          <w:sz w:val="28"/>
          <w:szCs w:val="28"/>
          <w:lang w:eastAsia="zh-TW"/>
        </w:rPr>
        <w:t>資格。</w:t>
      </w:r>
    </w:p>
    <w:p w14:paraId="7C490E35" w14:textId="77777777" w:rsidR="00160AD1" w:rsidRPr="009B72DC" w:rsidRDefault="00160AD1" w:rsidP="005B391A">
      <w:pPr>
        <w:pStyle w:val="a4"/>
        <w:numPr>
          <w:ilvl w:val="0"/>
          <w:numId w:val="20"/>
        </w:numPr>
        <w:spacing w:beforeLines="50" w:before="120" w:line="360" w:lineRule="exact"/>
        <w:ind w:leftChars="200" w:left="920"/>
        <w:jc w:val="both"/>
        <w:rPr>
          <w:rFonts w:ascii="Times New Roman" w:eastAsia="標楷體" w:hAnsi="Times New Roman" w:cs="Times New Roman"/>
          <w:spacing w:val="4"/>
          <w:sz w:val="28"/>
          <w:szCs w:val="28"/>
          <w:lang w:eastAsia="zh-TW"/>
        </w:rPr>
      </w:pPr>
      <w:r w:rsidRPr="009B72DC">
        <w:rPr>
          <w:rFonts w:ascii="Times New Roman" w:eastAsia="標楷體" w:hAnsi="Times New Roman" w:cs="Times New Roman"/>
          <w:spacing w:val="4"/>
          <w:sz w:val="28"/>
          <w:szCs w:val="28"/>
          <w:lang w:eastAsia="zh-TW"/>
        </w:rPr>
        <w:t>僑生、港澳學生與外國學生，修畢師資職前教育課程，取得修畢師資職前教育證明書者，得參加教師資格考試以取得我國教師證書，其未來返回僑居地或原籍地教師資格之取得，悉依當地教師資格取得之規定辦理。</w:t>
      </w:r>
    </w:p>
    <w:p w14:paraId="19B2F5B3" w14:textId="77777777" w:rsidR="00160AD1" w:rsidRPr="009B72DC" w:rsidRDefault="00160AD1" w:rsidP="005B391A">
      <w:pPr>
        <w:pStyle w:val="6"/>
        <w:numPr>
          <w:ilvl w:val="0"/>
          <w:numId w:val="1"/>
        </w:numPr>
        <w:spacing w:beforeLines="50" w:before="120"/>
        <w:ind w:left="567" w:hanging="567"/>
        <w:rPr>
          <w:rFonts w:cs="標楷體"/>
          <w:lang w:eastAsia="zh-TW"/>
        </w:rPr>
      </w:pPr>
      <w:r w:rsidRPr="009B72DC">
        <w:rPr>
          <w:rFonts w:cs="標楷體"/>
          <w:lang w:eastAsia="zh-TW"/>
        </w:rPr>
        <w:t>淘汰機制：依特殊教育學系師資培育生學習輔導與淘汰要點辦理。</w:t>
      </w:r>
    </w:p>
    <w:p w14:paraId="0188A3FB" w14:textId="77777777" w:rsidR="00160AD1" w:rsidRPr="009B72DC" w:rsidRDefault="00160AD1" w:rsidP="005B391A">
      <w:pPr>
        <w:pStyle w:val="6"/>
        <w:numPr>
          <w:ilvl w:val="0"/>
          <w:numId w:val="1"/>
        </w:numPr>
        <w:spacing w:beforeLines="50" w:before="120"/>
        <w:ind w:left="567" w:hanging="567"/>
        <w:rPr>
          <w:rFonts w:cs="標楷體"/>
          <w:lang w:eastAsia="zh-TW"/>
        </w:rPr>
      </w:pPr>
      <w:r w:rsidRPr="009B72DC">
        <w:rPr>
          <w:rFonts w:cs="標楷體"/>
          <w:lang w:eastAsia="zh-TW"/>
        </w:rPr>
        <w:t>名額遞補及方式：</w:t>
      </w:r>
    </w:p>
    <w:p w14:paraId="72078063" w14:textId="71AAEFAC" w:rsidR="00160AD1" w:rsidRPr="009B72DC" w:rsidRDefault="00160AD1" w:rsidP="005B391A">
      <w:pPr>
        <w:pStyle w:val="a4"/>
        <w:numPr>
          <w:ilvl w:val="0"/>
          <w:numId w:val="21"/>
        </w:numPr>
        <w:spacing w:beforeLines="50" w:before="120" w:line="360" w:lineRule="exact"/>
        <w:ind w:leftChars="200" w:left="920"/>
        <w:jc w:val="both"/>
        <w:rPr>
          <w:rFonts w:ascii="Times New Roman" w:eastAsia="標楷體" w:hAnsi="Times New Roman" w:cs="Times New Roman"/>
          <w:spacing w:val="4"/>
          <w:sz w:val="28"/>
          <w:szCs w:val="28"/>
          <w:lang w:eastAsia="zh-TW"/>
        </w:rPr>
      </w:pPr>
      <w:r w:rsidRPr="009B72DC">
        <w:rPr>
          <w:rFonts w:ascii="Times New Roman" w:eastAsia="標楷體" w:hAnsi="Times New Roman" w:cs="Times New Roman"/>
          <w:spacing w:val="4"/>
          <w:sz w:val="28"/>
          <w:szCs w:val="28"/>
          <w:lang w:eastAsia="zh-TW"/>
        </w:rPr>
        <w:t>符合下列情況所餘之</w:t>
      </w:r>
      <w:r w:rsidRPr="009B72DC">
        <w:rPr>
          <w:rFonts w:ascii="Times New Roman" w:eastAsia="標楷體" w:hAnsi="Times New Roman" w:cs="Times New Roman" w:hint="eastAsia"/>
          <w:spacing w:val="4"/>
          <w:sz w:val="28"/>
          <w:szCs w:val="28"/>
          <w:lang w:eastAsia="zh-TW"/>
        </w:rPr>
        <w:t>師資生</w:t>
      </w:r>
      <w:r w:rsidRPr="009B72DC">
        <w:rPr>
          <w:rFonts w:ascii="Times New Roman" w:eastAsia="標楷體" w:hAnsi="Times New Roman" w:cs="Times New Roman"/>
          <w:spacing w:val="4"/>
          <w:sz w:val="28"/>
          <w:szCs w:val="28"/>
          <w:lang w:eastAsia="zh-TW"/>
        </w:rPr>
        <w:t>缺額，得依各學年度備取順序依期限至缺額遞補完畢為止，但學生於休學期間不得遞補：</w:t>
      </w:r>
    </w:p>
    <w:p w14:paraId="24D55C9D" w14:textId="77777777" w:rsidR="00160AD1" w:rsidRPr="009B72DC" w:rsidRDefault="00160AD1" w:rsidP="005B391A">
      <w:pPr>
        <w:numPr>
          <w:ilvl w:val="0"/>
          <w:numId w:val="12"/>
        </w:numPr>
        <w:snapToGrid w:val="0"/>
        <w:spacing w:beforeLines="50" w:before="120" w:line="300" w:lineRule="exact"/>
        <w:ind w:leftChars="300" w:left="944" w:hanging="284"/>
        <w:rPr>
          <w:rFonts w:ascii="Times New Roman" w:eastAsia="新細明體" w:hAnsi="Times New Roman" w:cs="Times New Roman"/>
          <w:sz w:val="28"/>
          <w:szCs w:val="20"/>
          <w:bdr w:val="nil"/>
          <w:lang w:eastAsia="zh-TW"/>
        </w:rPr>
      </w:pPr>
      <w:r w:rsidRPr="009B72DC">
        <w:rPr>
          <w:rFonts w:ascii="標楷體" w:eastAsia="標楷體" w:hAnsi="標楷體" w:cs="標楷體" w:hint="eastAsia"/>
          <w:sz w:val="28"/>
          <w:szCs w:val="20"/>
          <w:bdr w:val="nil"/>
          <w:lang w:eastAsia="zh-TW"/>
        </w:rPr>
        <w:t>師資生</w:t>
      </w:r>
      <w:r w:rsidRPr="009B72DC">
        <w:rPr>
          <w:rFonts w:ascii="標楷體" w:eastAsia="標楷體" w:hAnsi="標楷體" w:cs="標楷體"/>
          <w:sz w:val="28"/>
          <w:szCs w:val="20"/>
          <w:bdr w:val="nil"/>
          <w:lang w:eastAsia="zh-TW"/>
        </w:rPr>
        <w:t>於修讀教育學程期間放棄教育學程修習資格者。</w:t>
      </w:r>
    </w:p>
    <w:p w14:paraId="284EC1C9" w14:textId="77777777" w:rsidR="00160AD1" w:rsidRPr="009B72DC" w:rsidRDefault="00160AD1" w:rsidP="005B391A">
      <w:pPr>
        <w:numPr>
          <w:ilvl w:val="0"/>
          <w:numId w:val="12"/>
        </w:numPr>
        <w:snapToGrid w:val="0"/>
        <w:spacing w:beforeLines="50" w:before="120" w:line="300" w:lineRule="exact"/>
        <w:ind w:leftChars="300" w:left="944" w:hanging="284"/>
        <w:rPr>
          <w:rFonts w:ascii="Times New Roman" w:eastAsia="新細明體" w:hAnsi="Times New Roman" w:cs="Times New Roman"/>
          <w:sz w:val="28"/>
          <w:szCs w:val="20"/>
          <w:bdr w:val="nil"/>
          <w:lang w:eastAsia="zh-TW"/>
        </w:rPr>
      </w:pPr>
      <w:r w:rsidRPr="009B72DC">
        <w:rPr>
          <w:rFonts w:ascii="標楷體" w:eastAsia="標楷體" w:hAnsi="標楷體" w:cs="標楷體"/>
          <w:sz w:val="28"/>
          <w:szCs w:val="20"/>
          <w:bdr w:val="nil"/>
          <w:lang w:eastAsia="zh-TW"/>
        </w:rPr>
        <w:t>依本要點第</w:t>
      </w:r>
      <w:r w:rsidRPr="009B72DC">
        <w:rPr>
          <w:rFonts w:ascii="標楷體" w:eastAsia="標楷體" w:hAnsi="標楷體" w:cs="標楷體" w:hint="eastAsia"/>
          <w:sz w:val="28"/>
          <w:szCs w:val="20"/>
          <w:bdr w:val="nil"/>
          <w:lang w:eastAsia="zh-TW"/>
        </w:rPr>
        <w:t>六</w:t>
      </w:r>
      <w:r w:rsidRPr="009B72DC">
        <w:rPr>
          <w:rFonts w:ascii="標楷體" w:eastAsia="標楷體" w:hAnsi="標楷體" w:cs="標楷體"/>
          <w:sz w:val="28"/>
          <w:szCs w:val="20"/>
          <w:bdr w:val="nil"/>
          <w:lang w:eastAsia="zh-TW"/>
        </w:rPr>
        <w:t>點規定取消</w:t>
      </w:r>
      <w:r w:rsidRPr="009B72DC">
        <w:rPr>
          <w:rFonts w:ascii="標楷體" w:eastAsia="標楷體" w:hAnsi="標楷體" w:cs="標楷體" w:hint="eastAsia"/>
          <w:sz w:val="28"/>
          <w:szCs w:val="20"/>
          <w:bdr w:val="nil"/>
          <w:lang w:eastAsia="zh-TW"/>
        </w:rPr>
        <w:t>師資生</w:t>
      </w:r>
      <w:r w:rsidRPr="009B72DC">
        <w:rPr>
          <w:rFonts w:ascii="標楷體" w:eastAsia="標楷體" w:hAnsi="標楷體" w:cs="標楷體"/>
          <w:sz w:val="28"/>
          <w:szCs w:val="20"/>
          <w:bdr w:val="nil"/>
          <w:lang w:eastAsia="zh-TW"/>
        </w:rPr>
        <w:t>資格者。</w:t>
      </w:r>
    </w:p>
    <w:p w14:paraId="706D122F" w14:textId="77777777" w:rsidR="00160AD1" w:rsidRPr="009B72DC" w:rsidRDefault="00160AD1" w:rsidP="005B391A">
      <w:pPr>
        <w:numPr>
          <w:ilvl w:val="0"/>
          <w:numId w:val="12"/>
        </w:numPr>
        <w:snapToGrid w:val="0"/>
        <w:spacing w:beforeLines="50" w:before="120" w:line="300" w:lineRule="exact"/>
        <w:ind w:leftChars="300" w:left="944" w:hanging="284"/>
        <w:rPr>
          <w:rFonts w:ascii="Times New Roman" w:eastAsia="新細明體" w:hAnsi="Times New Roman" w:cs="Times New Roman"/>
          <w:sz w:val="28"/>
          <w:szCs w:val="20"/>
          <w:bdr w:val="nil"/>
          <w:lang w:eastAsia="zh-TW"/>
        </w:rPr>
      </w:pPr>
      <w:r w:rsidRPr="009B72DC">
        <w:rPr>
          <w:rFonts w:ascii="標楷體" w:eastAsia="標楷體" w:hAnsi="標楷體" w:cs="標楷體"/>
          <w:sz w:val="28"/>
          <w:szCs w:val="20"/>
          <w:bdr w:val="nil"/>
          <w:lang w:eastAsia="zh-TW"/>
        </w:rPr>
        <w:t>依本要點第</w:t>
      </w:r>
      <w:r w:rsidRPr="009B72DC">
        <w:rPr>
          <w:rFonts w:ascii="標楷體" w:eastAsia="標楷體" w:hAnsi="標楷體" w:cs="標楷體" w:hint="eastAsia"/>
          <w:sz w:val="28"/>
          <w:szCs w:val="20"/>
          <w:bdr w:val="nil"/>
          <w:lang w:eastAsia="zh-TW"/>
        </w:rPr>
        <w:t>九</w:t>
      </w:r>
      <w:r w:rsidRPr="009B72DC">
        <w:rPr>
          <w:rFonts w:ascii="標楷體" w:eastAsia="標楷體" w:hAnsi="標楷體" w:cs="標楷體"/>
          <w:sz w:val="28"/>
          <w:szCs w:val="20"/>
          <w:bdr w:val="nil"/>
          <w:lang w:eastAsia="zh-TW"/>
        </w:rPr>
        <w:t>點規定淘汰或取消</w:t>
      </w:r>
      <w:r w:rsidRPr="009B72DC">
        <w:rPr>
          <w:rFonts w:ascii="標楷體" w:eastAsia="標楷體" w:hAnsi="標楷體" w:cs="標楷體" w:hint="eastAsia"/>
          <w:sz w:val="28"/>
          <w:szCs w:val="20"/>
          <w:bdr w:val="nil"/>
          <w:lang w:eastAsia="zh-TW"/>
        </w:rPr>
        <w:t>師資生</w:t>
      </w:r>
      <w:r w:rsidRPr="009B72DC">
        <w:rPr>
          <w:rFonts w:ascii="標楷體" w:eastAsia="標楷體" w:hAnsi="標楷體" w:cs="標楷體"/>
          <w:sz w:val="28"/>
          <w:szCs w:val="20"/>
          <w:bdr w:val="nil"/>
          <w:lang w:eastAsia="zh-TW"/>
        </w:rPr>
        <w:t>資格者。</w:t>
      </w:r>
    </w:p>
    <w:p w14:paraId="235F90EF" w14:textId="77777777" w:rsidR="00160AD1" w:rsidRPr="009B72DC" w:rsidRDefault="00160AD1" w:rsidP="005B391A">
      <w:pPr>
        <w:numPr>
          <w:ilvl w:val="0"/>
          <w:numId w:val="12"/>
        </w:numPr>
        <w:snapToGrid w:val="0"/>
        <w:spacing w:beforeLines="50" w:before="120" w:line="300" w:lineRule="exact"/>
        <w:ind w:leftChars="300" w:left="944" w:hanging="284"/>
        <w:rPr>
          <w:rFonts w:ascii="Times New Roman" w:eastAsia="新細明體" w:hAnsi="Times New Roman" w:cs="Times New Roman"/>
          <w:sz w:val="28"/>
          <w:szCs w:val="20"/>
          <w:bdr w:val="nil"/>
          <w:lang w:eastAsia="zh-TW"/>
        </w:rPr>
      </w:pPr>
      <w:r w:rsidRPr="009B72DC">
        <w:rPr>
          <w:rFonts w:ascii="標楷體" w:eastAsia="標楷體" w:hAnsi="標楷體" w:cs="標楷體" w:hint="eastAsia"/>
          <w:sz w:val="28"/>
          <w:szCs w:val="20"/>
          <w:bdr w:val="nil"/>
          <w:lang w:eastAsia="zh-TW"/>
        </w:rPr>
        <w:t>師資生</w:t>
      </w:r>
      <w:r w:rsidRPr="009B72DC">
        <w:rPr>
          <w:rFonts w:ascii="標楷體" w:eastAsia="標楷體" w:hAnsi="標楷體" w:cs="標楷體"/>
          <w:sz w:val="28"/>
          <w:szCs w:val="20"/>
          <w:bdr w:val="nil"/>
          <w:lang w:eastAsia="zh-TW"/>
        </w:rPr>
        <w:t>因學籍異動退學或轉學者。</w:t>
      </w:r>
    </w:p>
    <w:p w14:paraId="2447DE0B" w14:textId="2992B5B1" w:rsidR="00160AD1" w:rsidRPr="009B72DC" w:rsidRDefault="00160AD1" w:rsidP="005B391A">
      <w:pPr>
        <w:pStyle w:val="a4"/>
        <w:numPr>
          <w:ilvl w:val="0"/>
          <w:numId w:val="21"/>
        </w:numPr>
        <w:spacing w:beforeLines="50" w:before="120" w:line="360" w:lineRule="exact"/>
        <w:ind w:leftChars="200" w:left="920"/>
        <w:jc w:val="both"/>
        <w:rPr>
          <w:rFonts w:ascii="Times New Roman" w:eastAsia="標楷體" w:hAnsi="Times New Roman" w:cs="Times New Roman"/>
          <w:spacing w:val="4"/>
          <w:sz w:val="28"/>
          <w:szCs w:val="28"/>
          <w:lang w:eastAsia="zh-TW"/>
        </w:rPr>
      </w:pPr>
      <w:r w:rsidRPr="009B72DC">
        <w:rPr>
          <w:rFonts w:ascii="Times New Roman" w:eastAsia="標楷體" w:hAnsi="Times New Roman" w:cs="Times New Roman"/>
          <w:spacing w:val="4"/>
          <w:sz w:val="28"/>
          <w:szCs w:val="28"/>
          <w:lang w:eastAsia="zh-TW"/>
        </w:rPr>
        <w:t>各學年度</w:t>
      </w:r>
      <w:r w:rsidRPr="009B72DC">
        <w:rPr>
          <w:rFonts w:ascii="Times New Roman" w:eastAsia="標楷體" w:hAnsi="Times New Roman" w:cs="Times New Roman" w:hint="eastAsia"/>
          <w:spacing w:val="4"/>
          <w:sz w:val="28"/>
          <w:szCs w:val="28"/>
          <w:lang w:eastAsia="zh-TW"/>
        </w:rPr>
        <w:t>師資生</w:t>
      </w:r>
      <w:r w:rsidRPr="009B72DC">
        <w:rPr>
          <w:rFonts w:ascii="Times New Roman" w:eastAsia="標楷體" w:hAnsi="Times New Roman" w:cs="Times New Roman"/>
          <w:spacing w:val="4"/>
          <w:sz w:val="28"/>
          <w:szCs w:val="28"/>
          <w:lang w:eastAsia="zh-TW"/>
        </w:rPr>
        <w:t>核定名額不得跨學年度遞補，且應於該學年度內按備取順序完成遞補。</w:t>
      </w:r>
    </w:p>
    <w:p w14:paraId="741E0ED4" w14:textId="77777777" w:rsidR="00160AD1" w:rsidRPr="009B72DC" w:rsidRDefault="00160AD1" w:rsidP="005B391A">
      <w:pPr>
        <w:pStyle w:val="a4"/>
        <w:numPr>
          <w:ilvl w:val="0"/>
          <w:numId w:val="21"/>
        </w:numPr>
        <w:spacing w:beforeLines="50" w:before="120" w:line="360" w:lineRule="exact"/>
        <w:ind w:leftChars="200" w:left="920"/>
        <w:jc w:val="both"/>
        <w:rPr>
          <w:rFonts w:ascii="Times New Roman" w:eastAsia="標楷體" w:hAnsi="Times New Roman" w:cs="Times New Roman"/>
          <w:spacing w:val="4"/>
          <w:sz w:val="28"/>
          <w:szCs w:val="28"/>
          <w:lang w:eastAsia="zh-TW"/>
        </w:rPr>
      </w:pPr>
      <w:r w:rsidRPr="009B72DC">
        <w:rPr>
          <w:rFonts w:ascii="Times New Roman" w:eastAsia="標楷體" w:hAnsi="Times New Roman" w:cs="Times New Roman"/>
          <w:spacing w:val="4"/>
          <w:sz w:val="28"/>
          <w:szCs w:val="28"/>
          <w:lang w:eastAsia="zh-TW"/>
        </w:rPr>
        <w:t>備取生須自通知遞補期限內辦理遞補程序，逾期未報到者以棄權論，且備取生之修業年限仍應依修習辦法等規定符合教育學程修業年限及學士班、碩士班修業年限之規定。</w:t>
      </w:r>
    </w:p>
    <w:p w14:paraId="402BDC1E" w14:textId="77777777" w:rsidR="00160AD1" w:rsidRPr="009B72DC" w:rsidRDefault="00160AD1" w:rsidP="005B391A">
      <w:pPr>
        <w:pStyle w:val="a4"/>
        <w:numPr>
          <w:ilvl w:val="0"/>
          <w:numId w:val="21"/>
        </w:numPr>
        <w:spacing w:beforeLines="50" w:before="120" w:line="360" w:lineRule="exact"/>
        <w:ind w:leftChars="200" w:left="920"/>
        <w:jc w:val="both"/>
        <w:rPr>
          <w:rFonts w:ascii="Times New Roman" w:eastAsia="標楷體" w:hAnsi="Times New Roman" w:cs="Times New Roman"/>
          <w:spacing w:val="4"/>
          <w:sz w:val="28"/>
          <w:szCs w:val="28"/>
          <w:lang w:eastAsia="zh-TW"/>
        </w:rPr>
      </w:pPr>
      <w:r w:rsidRPr="009B72DC">
        <w:rPr>
          <w:rFonts w:ascii="Times New Roman" w:eastAsia="標楷體" w:hAnsi="Times New Roman" w:cs="Times New Roman"/>
          <w:spacing w:val="4"/>
          <w:sz w:val="28"/>
          <w:szCs w:val="28"/>
          <w:lang w:eastAsia="zh-TW"/>
        </w:rPr>
        <w:t>本系師資生如轉系或轉學，其修習名額不隨轉系或轉學而移轉。</w:t>
      </w:r>
    </w:p>
    <w:p w14:paraId="06538E27" w14:textId="77777777" w:rsidR="001F3490" w:rsidRPr="009B72DC" w:rsidRDefault="00160AD1" w:rsidP="001F3490">
      <w:pPr>
        <w:pStyle w:val="6"/>
        <w:numPr>
          <w:ilvl w:val="0"/>
          <w:numId w:val="1"/>
        </w:numPr>
        <w:spacing w:beforeLines="50" w:before="120"/>
        <w:ind w:left="907" w:hanging="907"/>
        <w:rPr>
          <w:rFonts w:cs="標楷體"/>
          <w:lang w:eastAsia="zh-TW"/>
        </w:rPr>
      </w:pPr>
      <w:r w:rsidRPr="009B72DC">
        <w:rPr>
          <w:rFonts w:cs="標楷體"/>
          <w:lang w:eastAsia="zh-TW"/>
        </w:rPr>
        <w:t>本要點未盡事宜，悉依師資培育法及其施行細則等相關法令規定、本校學則與修習辦法等相關規定及教育部相關函釋意旨辦理。</w:t>
      </w:r>
    </w:p>
    <w:p w14:paraId="4DD33F57" w14:textId="364C430F" w:rsidR="003A5F4C" w:rsidRPr="009B72DC" w:rsidRDefault="001F3490" w:rsidP="00C15827">
      <w:pPr>
        <w:pStyle w:val="6"/>
        <w:numPr>
          <w:ilvl w:val="0"/>
          <w:numId w:val="1"/>
        </w:numPr>
        <w:spacing w:beforeLines="50" w:before="120"/>
        <w:ind w:left="907" w:hanging="907"/>
        <w:rPr>
          <w:rFonts w:cs="標楷體"/>
          <w:lang w:eastAsia="zh-TW"/>
        </w:rPr>
      </w:pPr>
      <w:r w:rsidRPr="009B72DC">
        <w:rPr>
          <w:rFonts w:cs="標楷體"/>
          <w:lang w:eastAsia="zh-TW"/>
        </w:rPr>
        <w:t>本要點經教務會議通過，陳請校長核定後實施</w:t>
      </w:r>
      <w:r w:rsidR="005F035C" w:rsidRPr="009B72DC">
        <w:rPr>
          <w:rFonts w:cs="標楷體" w:hint="eastAsia"/>
          <w:lang w:eastAsia="zh-TW"/>
        </w:rPr>
        <w:t>，並送師資培育諮議委員會備查</w:t>
      </w:r>
      <w:r w:rsidRPr="009B72DC">
        <w:rPr>
          <w:rFonts w:cs="標楷體"/>
          <w:lang w:eastAsia="zh-TW"/>
        </w:rPr>
        <w:t>，修正時亦同。</w:t>
      </w:r>
      <w:bookmarkStart w:id="0" w:name="_bookmark8"/>
      <w:bookmarkEnd w:id="0"/>
    </w:p>
    <w:sectPr w:rsidR="003A5F4C" w:rsidRPr="009B72DC" w:rsidSect="00094617">
      <w:footerReference w:type="default" r:id="rId7"/>
      <w:pgSz w:w="11907" w:h="16840"/>
      <w:pgMar w:top="1440" w:right="1080" w:bottom="1440" w:left="1080" w:header="0" w:footer="99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6CEF3" w14:textId="77777777" w:rsidR="00D848FB" w:rsidRDefault="00D848FB">
      <w:r>
        <w:separator/>
      </w:r>
    </w:p>
  </w:endnote>
  <w:endnote w:type="continuationSeparator" w:id="0">
    <w:p w14:paraId="48917F27" w14:textId="77777777" w:rsidR="00D848FB" w:rsidRDefault="00D84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E0172" w14:textId="3E92A699" w:rsidR="003A5F4C" w:rsidRDefault="00487ECF">
    <w:pPr>
      <w:spacing w:line="200" w:lineRule="exact"/>
      <w:rPr>
        <w:sz w:val="20"/>
        <w:szCs w:val="20"/>
      </w:rPr>
    </w:pPr>
    <w:r>
      <w:rPr>
        <w:noProof/>
        <w:lang w:eastAsia="zh-TW"/>
      </w:rPr>
      <mc:AlternateContent>
        <mc:Choice Requires="wps">
          <w:drawing>
            <wp:anchor distT="0" distB="0" distL="114300" distR="114300" simplePos="0" relativeHeight="251657728" behindDoc="1" locked="0" layoutInCell="1" allowOverlap="1" wp14:anchorId="29424FB3" wp14:editId="5E7EB92C">
              <wp:simplePos x="0" y="0"/>
              <wp:positionH relativeFrom="page">
                <wp:posOffset>3678555</wp:posOffset>
              </wp:positionH>
              <wp:positionV relativeFrom="page">
                <wp:posOffset>9921240</wp:posOffset>
              </wp:positionV>
              <wp:extent cx="203200" cy="177800"/>
              <wp:effectExtent l="1905" t="0" r="444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F840B2" w14:textId="029C96E3" w:rsidR="003A5F4C" w:rsidRDefault="002A146C">
                          <w:pPr>
                            <w:pStyle w:val="a3"/>
                            <w:spacing w:line="265" w:lineRule="exact"/>
                            <w:ind w:left="40"/>
                            <w:rPr>
                              <w:rFonts w:ascii="Times New Roman" w:eastAsia="Times New Roman" w:hAnsi="Times New Roman" w:cs="Times New Roman"/>
                            </w:rPr>
                          </w:pPr>
                          <w:r>
                            <w:fldChar w:fldCharType="begin"/>
                          </w:r>
                          <w:r>
                            <w:rPr>
                              <w:rFonts w:ascii="Times New Roman" w:eastAsia="Times New Roman" w:hAnsi="Times New Roman" w:cs="Times New Roman"/>
                            </w:rPr>
                            <w:instrText xml:space="preserve"> PAGE </w:instrText>
                          </w:r>
                          <w:r>
                            <w:fldChar w:fldCharType="separate"/>
                          </w:r>
                          <w:r w:rsidR="00A50CDE">
                            <w:rPr>
                              <w:rFonts w:ascii="Times New Roman" w:eastAsia="Times New Roman" w:hAnsi="Times New Roman" w:cs="Times New Roman"/>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424FB3" id="_x0000_t202" coordsize="21600,21600" o:spt="202" path="m,l,21600r21600,l21600,xe">
              <v:stroke joinstyle="miter"/>
              <v:path gradientshapeok="t" o:connecttype="rect"/>
            </v:shapetype>
            <v:shape id="Text Box 1" o:spid="_x0000_s1026" type="#_x0000_t202" style="position:absolute;margin-left:289.65pt;margin-top:781.2pt;width:16pt;height:1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0Jr5AEAALUDAAAOAAAAZHJzL2Uyb0RvYy54bWysU9tu2zAMfR+wfxD0vtjJgLUw4hRdiw4D&#10;ugvQ9gNkWbKFWaJGKbGzrx8lx1m3vhV7EWiKPDo8PN5eTXZgB4XBgKv5elVyppyE1riu5k+Pd+8u&#10;OQtRuFYM4FTNjyrwq93bN9vRV2oDPQytQkYgLlSjr3kfo6+KIsheWRFW4JWjSw1oRaRP7IoWxUjo&#10;dig2ZfmhGAFbjyBVCJS9nS/5LuNrrWT8pnVQkQ01J24xn5jPJp3FbiuqDoXvjTzREK9gYYVx9OgZ&#10;6lZEwfZoXkBZIxEC6LiSYAvQ2kiVZ6Bp1uU/0zz0wqs8C4kT/Fmm8P9g5dfDd2Smpd1x5oSlFT2q&#10;KbKPMLF1Umf0oaKiB09lcaJ0qkyTBn8P8kdgDm564Tp1jQhjr0RL7HJn8ax1xgkJpBm/QEvPiH2E&#10;DDRptAmQxGCETls6njeTqEhKbsr3tG3OJF2tLy4uKSZuhaiWZo8hflJgWQpqjrT4DC4O9yHOpUtJ&#10;esvBnRmGvPzB/ZUgzJTJ5BPfmXmcmukkRgPtkcZAmL1E3qegB/zF2Ug+qnn4uReoOBs+O5IimW4J&#10;cAmaJRBOUmvNI2dzeBNnc+49mq4n5FlsB9cklzZ5lKTrzOLEk7yRxTj5OJnv+Xeu+vO37X4DAAD/&#10;/wMAUEsDBBQABgAIAAAAIQDZAvQb4QAAAA0BAAAPAAAAZHJzL2Rvd25yZXYueG1sTI/BTsMwEETv&#10;SPyDtUjcqJ3SBhLiVBWCExIiDQeOTuwmVuN1iN02/D3bExx35ml2ptjMbmAnMwXrUUKyEMAMtl5b&#10;7CR81q93j8BCVKjV4NFI+DEBNuX1VaFy7c9YmdMudoxCMORKQh/jmHMe2t44FRZ+NEje3k9ORTqn&#10;jutJnSncDXwpRMqdskgfejWa5960h93RSdh+YfViv9+bj2pf2brOBL6lBylvb+btE7Bo5vgHw6U+&#10;VYeSOjX+iDqwQcL6IbsnlIx1ulwBIyRNEpKai5SJFfCy4P9XlL8AAAD//wMAUEsBAi0AFAAGAAgA&#10;AAAhALaDOJL+AAAA4QEAABMAAAAAAAAAAAAAAAAAAAAAAFtDb250ZW50X1R5cGVzXS54bWxQSwEC&#10;LQAUAAYACAAAACEAOP0h/9YAAACUAQAACwAAAAAAAAAAAAAAAAAvAQAAX3JlbHMvLnJlbHNQSwEC&#10;LQAUAAYACAAAACEAlHtCa+QBAAC1AwAADgAAAAAAAAAAAAAAAAAuAgAAZHJzL2Uyb0RvYy54bWxQ&#10;SwECLQAUAAYACAAAACEA2QL0G+EAAAANAQAADwAAAAAAAAAAAAAAAAA+BAAAZHJzL2Rvd25yZXYu&#10;eG1sUEsFBgAAAAAEAAQA8wAAAEwFAAAAAA==&#10;" filled="f" stroked="f">
              <v:textbox inset="0,0,0,0">
                <w:txbxContent>
                  <w:p w14:paraId="6FF840B2" w14:textId="029C96E3" w:rsidR="003A5F4C" w:rsidRDefault="002A146C">
                    <w:pPr>
                      <w:pStyle w:val="a3"/>
                      <w:spacing w:line="265" w:lineRule="exact"/>
                      <w:ind w:left="40"/>
                      <w:rPr>
                        <w:rFonts w:ascii="Times New Roman" w:eastAsia="Times New Roman" w:hAnsi="Times New Roman" w:cs="Times New Roman"/>
                      </w:rPr>
                    </w:pPr>
                    <w:r>
                      <w:fldChar w:fldCharType="begin"/>
                    </w:r>
                    <w:r>
                      <w:rPr>
                        <w:rFonts w:ascii="Times New Roman" w:eastAsia="Times New Roman" w:hAnsi="Times New Roman" w:cs="Times New Roman"/>
                      </w:rPr>
                      <w:instrText xml:space="preserve"> PAGE </w:instrText>
                    </w:r>
                    <w:r>
                      <w:fldChar w:fldCharType="separate"/>
                    </w:r>
                    <w:r w:rsidR="00A50CDE">
                      <w:rPr>
                        <w:rFonts w:ascii="Times New Roman" w:eastAsia="Times New Roman" w:hAnsi="Times New Roman" w:cs="Times New Roman"/>
                        <w:noProof/>
                      </w:rP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E6FA9" w14:textId="77777777" w:rsidR="00D848FB" w:rsidRDefault="00D848FB">
      <w:r>
        <w:separator/>
      </w:r>
    </w:p>
  </w:footnote>
  <w:footnote w:type="continuationSeparator" w:id="0">
    <w:p w14:paraId="71545590" w14:textId="77777777" w:rsidR="00D848FB" w:rsidRDefault="00D848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A4"/>
    <w:multiLevelType w:val="singleLevel"/>
    <w:tmpl w:val="0001003B"/>
    <w:lvl w:ilvl="0">
      <w:start w:val="1"/>
      <w:numFmt w:val="decimal"/>
      <w:lvlText w:val="(%1)"/>
      <w:lvlJc w:val="left"/>
      <w:pPr>
        <w:tabs>
          <w:tab w:val="left" w:pos="2292"/>
        </w:tabs>
        <w:autoSpaceDE w:val="0"/>
        <w:autoSpaceDN w:val="0"/>
        <w:ind w:left="2292" w:hanging="480"/>
      </w:pPr>
    </w:lvl>
  </w:abstractNum>
  <w:abstractNum w:abstractNumId="1" w15:restartNumberingAfterBreak="0">
    <w:nsid w:val="000000A6"/>
    <w:multiLevelType w:val="singleLevel"/>
    <w:tmpl w:val="0001003F"/>
    <w:lvl w:ilvl="0">
      <w:start w:val="1"/>
      <w:numFmt w:val="decimal"/>
      <w:lvlText w:val="%1."/>
      <w:lvlJc w:val="left"/>
      <w:pPr>
        <w:tabs>
          <w:tab w:val="left" w:pos="1812"/>
        </w:tabs>
        <w:autoSpaceDE w:val="0"/>
        <w:autoSpaceDN w:val="0"/>
        <w:ind w:left="1812" w:hanging="480"/>
      </w:pPr>
    </w:lvl>
  </w:abstractNum>
  <w:abstractNum w:abstractNumId="2" w15:restartNumberingAfterBreak="0">
    <w:nsid w:val="05320041"/>
    <w:multiLevelType w:val="hybridMultilevel"/>
    <w:tmpl w:val="C6B83B0A"/>
    <w:lvl w:ilvl="0" w:tplc="C280496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6650AF"/>
    <w:multiLevelType w:val="hybridMultilevel"/>
    <w:tmpl w:val="F3E0854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397AAA"/>
    <w:multiLevelType w:val="hybridMultilevel"/>
    <w:tmpl w:val="B01CD868"/>
    <w:lvl w:ilvl="0" w:tplc="C280496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8FE5025"/>
    <w:multiLevelType w:val="hybridMultilevel"/>
    <w:tmpl w:val="DA0805BE"/>
    <w:lvl w:ilvl="0" w:tplc="C280496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D4207BD"/>
    <w:multiLevelType w:val="hybridMultilevel"/>
    <w:tmpl w:val="24F4292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EAC3C53"/>
    <w:multiLevelType w:val="hybridMultilevel"/>
    <w:tmpl w:val="B01CD868"/>
    <w:lvl w:ilvl="0" w:tplc="C280496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6C85D2A"/>
    <w:multiLevelType w:val="hybridMultilevel"/>
    <w:tmpl w:val="731C829C"/>
    <w:lvl w:ilvl="0" w:tplc="4E64DB58">
      <w:start w:val="1"/>
      <w:numFmt w:val="decimal"/>
      <w:lvlText w:val="(%1)"/>
      <w:lvlJc w:val="left"/>
      <w:pPr>
        <w:ind w:left="1683" w:hanging="480"/>
      </w:pPr>
      <w:rPr>
        <w:rFonts w:hint="eastAsia"/>
      </w:rPr>
    </w:lvl>
    <w:lvl w:ilvl="1" w:tplc="04090019" w:tentative="1">
      <w:start w:val="1"/>
      <w:numFmt w:val="ideographTraditional"/>
      <w:lvlText w:val="%2、"/>
      <w:lvlJc w:val="left"/>
      <w:pPr>
        <w:ind w:left="2163" w:hanging="480"/>
      </w:pPr>
    </w:lvl>
    <w:lvl w:ilvl="2" w:tplc="0409001B" w:tentative="1">
      <w:start w:val="1"/>
      <w:numFmt w:val="lowerRoman"/>
      <w:lvlText w:val="%3."/>
      <w:lvlJc w:val="right"/>
      <w:pPr>
        <w:ind w:left="2643" w:hanging="480"/>
      </w:pPr>
    </w:lvl>
    <w:lvl w:ilvl="3" w:tplc="0409000F" w:tentative="1">
      <w:start w:val="1"/>
      <w:numFmt w:val="decimal"/>
      <w:lvlText w:val="%4."/>
      <w:lvlJc w:val="left"/>
      <w:pPr>
        <w:ind w:left="3123" w:hanging="480"/>
      </w:pPr>
    </w:lvl>
    <w:lvl w:ilvl="4" w:tplc="04090019" w:tentative="1">
      <w:start w:val="1"/>
      <w:numFmt w:val="ideographTraditional"/>
      <w:lvlText w:val="%5、"/>
      <w:lvlJc w:val="left"/>
      <w:pPr>
        <w:ind w:left="3603" w:hanging="480"/>
      </w:pPr>
    </w:lvl>
    <w:lvl w:ilvl="5" w:tplc="0409001B" w:tentative="1">
      <w:start w:val="1"/>
      <w:numFmt w:val="lowerRoman"/>
      <w:lvlText w:val="%6."/>
      <w:lvlJc w:val="right"/>
      <w:pPr>
        <w:ind w:left="4083" w:hanging="480"/>
      </w:pPr>
    </w:lvl>
    <w:lvl w:ilvl="6" w:tplc="0409000F" w:tentative="1">
      <w:start w:val="1"/>
      <w:numFmt w:val="decimal"/>
      <w:lvlText w:val="%7."/>
      <w:lvlJc w:val="left"/>
      <w:pPr>
        <w:ind w:left="4563" w:hanging="480"/>
      </w:pPr>
    </w:lvl>
    <w:lvl w:ilvl="7" w:tplc="04090019" w:tentative="1">
      <w:start w:val="1"/>
      <w:numFmt w:val="ideographTraditional"/>
      <w:lvlText w:val="%8、"/>
      <w:lvlJc w:val="left"/>
      <w:pPr>
        <w:ind w:left="5043" w:hanging="480"/>
      </w:pPr>
    </w:lvl>
    <w:lvl w:ilvl="8" w:tplc="0409001B" w:tentative="1">
      <w:start w:val="1"/>
      <w:numFmt w:val="lowerRoman"/>
      <w:lvlText w:val="%9."/>
      <w:lvlJc w:val="right"/>
      <w:pPr>
        <w:ind w:left="5523" w:hanging="480"/>
      </w:pPr>
    </w:lvl>
  </w:abstractNum>
  <w:abstractNum w:abstractNumId="9" w15:restartNumberingAfterBreak="0">
    <w:nsid w:val="38042609"/>
    <w:multiLevelType w:val="hybridMultilevel"/>
    <w:tmpl w:val="B4A47E6E"/>
    <w:lvl w:ilvl="0" w:tplc="0409000F">
      <w:start w:val="1"/>
      <w:numFmt w:val="decimal"/>
      <w:lvlText w:val="%1."/>
      <w:lvlJc w:val="left"/>
      <w:pPr>
        <w:ind w:left="284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B422277"/>
    <w:multiLevelType w:val="hybridMultilevel"/>
    <w:tmpl w:val="D87475D8"/>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1078" w:hanging="480"/>
      </w:pPr>
    </w:lvl>
    <w:lvl w:ilvl="2" w:tplc="0409001B" w:tentative="1">
      <w:start w:val="1"/>
      <w:numFmt w:val="lowerRoman"/>
      <w:lvlText w:val="%3."/>
      <w:lvlJc w:val="right"/>
      <w:pPr>
        <w:ind w:left="1558" w:hanging="480"/>
      </w:pPr>
    </w:lvl>
    <w:lvl w:ilvl="3" w:tplc="0409000F" w:tentative="1">
      <w:start w:val="1"/>
      <w:numFmt w:val="decimal"/>
      <w:lvlText w:val="%4."/>
      <w:lvlJc w:val="left"/>
      <w:pPr>
        <w:ind w:left="2038" w:hanging="480"/>
      </w:pPr>
    </w:lvl>
    <w:lvl w:ilvl="4" w:tplc="04090019" w:tentative="1">
      <w:start w:val="1"/>
      <w:numFmt w:val="ideographTraditional"/>
      <w:lvlText w:val="%5、"/>
      <w:lvlJc w:val="left"/>
      <w:pPr>
        <w:ind w:left="2518" w:hanging="480"/>
      </w:pPr>
    </w:lvl>
    <w:lvl w:ilvl="5" w:tplc="0409001B" w:tentative="1">
      <w:start w:val="1"/>
      <w:numFmt w:val="lowerRoman"/>
      <w:lvlText w:val="%6."/>
      <w:lvlJc w:val="right"/>
      <w:pPr>
        <w:ind w:left="2998" w:hanging="480"/>
      </w:pPr>
    </w:lvl>
    <w:lvl w:ilvl="6" w:tplc="0409000F" w:tentative="1">
      <w:start w:val="1"/>
      <w:numFmt w:val="decimal"/>
      <w:lvlText w:val="%7."/>
      <w:lvlJc w:val="left"/>
      <w:pPr>
        <w:ind w:left="3478" w:hanging="480"/>
      </w:pPr>
    </w:lvl>
    <w:lvl w:ilvl="7" w:tplc="04090019" w:tentative="1">
      <w:start w:val="1"/>
      <w:numFmt w:val="ideographTraditional"/>
      <w:lvlText w:val="%8、"/>
      <w:lvlJc w:val="left"/>
      <w:pPr>
        <w:ind w:left="3958" w:hanging="480"/>
      </w:pPr>
    </w:lvl>
    <w:lvl w:ilvl="8" w:tplc="0409001B" w:tentative="1">
      <w:start w:val="1"/>
      <w:numFmt w:val="lowerRoman"/>
      <w:lvlText w:val="%9."/>
      <w:lvlJc w:val="right"/>
      <w:pPr>
        <w:ind w:left="4438" w:hanging="480"/>
      </w:pPr>
    </w:lvl>
  </w:abstractNum>
  <w:abstractNum w:abstractNumId="11" w15:restartNumberingAfterBreak="0">
    <w:nsid w:val="4AFD7F74"/>
    <w:multiLevelType w:val="hybridMultilevel"/>
    <w:tmpl w:val="BBECCD1A"/>
    <w:lvl w:ilvl="0" w:tplc="C280496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E490D54"/>
    <w:multiLevelType w:val="hybridMultilevel"/>
    <w:tmpl w:val="B01CD868"/>
    <w:lvl w:ilvl="0" w:tplc="C280496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1737AD6"/>
    <w:multiLevelType w:val="singleLevel"/>
    <w:tmpl w:val="A010FB24"/>
    <w:lvl w:ilvl="0">
      <w:start w:val="1"/>
      <w:numFmt w:val="decimal"/>
      <w:lvlText w:val="%1."/>
      <w:lvlJc w:val="left"/>
      <w:pPr>
        <w:tabs>
          <w:tab w:val="left" w:pos="1812"/>
        </w:tabs>
        <w:autoSpaceDE w:val="0"/>
        <w:autoSpaceDN w:val="0"/>
        <w:ind w:left="1812" w:hanging="480"/>
      </w:pPr>
      <w:rPr>
        <w:rFonts w:ascii="Times New Roman" w:hAnsi="Times New Roman" w:cs="Times New Roman" w:hint="default"/>
      </w:rPr>
    </w:lvl>
  </w:abstractNum>
  <w:abstractNum w:abstractNumId="14" w15:restartNumberingAfterBreak="0">
    <w:nsid w:val="51A97C29"/>
    <w:multiLevelType w:val="hybridMultilevel"/>
    <w:tmpl w:val="7F94D4A4"/>
    <w:lvl w:ilvl="0" w:tplc="3C98FFBC">
      <w:start w:val="1"/>
      <w:numFmt w:val="taiwaneseCountingThousand"/>
      <w:lvlText w:val="%1、"/>
      <w:lvlJc w:val="left"/>
      <w:pPr>
        <w:ind w:left="481" w:hanging="480"/>
      </w:pPr>
      <w:rPr>
        <w:color w:val="auto"/>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5" w15:restartNumberingAfterBreak="0">
    <w:nsid w:val="61F65606"/>
    <w:multiLevelType w:val="hybridMultilevel"/>
    <w:tmpl w:val="FE9C6ACA"/>
    <w:lvl w:ilvl="0" w:tplc="0409000F">
      <w:start w:val="1"/>
      <w:numFmt w:val="decimal"/>
      <w:lvlText w:val="%1."/>
      <w:lvlJc w:val="left"/>
      <w:pPr>
        <w:ind w:left="1400" w:hanging="480"/>
      </w:p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16" w15:restartNumberingAfterBreak="0">
    <w:nsid w:val="62B20B84"/>
    <w:multiLevelType w:val="hybridMultilevel"/>
    <w:tmpl w:val="DB5CFEA4"/>
    <w:lvl w:ilvl="0" w:tplc="C280496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87B071D"/>
    <w:multiLevelType w:val="hybridMultilevel"/>
    <w:tmpl w:val="B01CD868"/>
    <w:lvl w:ilvl="0" w:tplc="C280496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0A52A0F"/>
    <w:multiLevelType w:val="hybridMultilevel"/>
    <w:tmpl w:val="731C829C"/>
    <w:lvl w:ilvl="0" w:tplc="4E64DB58">
      <w:start w:val="1"/>
      <w:numFmt w:val="decimal"/>
      <w:lvlText w:val="(%1)"/>
      <w:lvlJc w:val="left"/>
      <w:pPr>
        <w:ind w:left="1683" w:hanging="480"/>
      </w:pPr>
      <w:rPr>
        <w:rFonts w:hint="eastAsia"/>
      </w:rPr>
    </w:lvl>
    <w:lvl w:ilvl="1" w:tplc="04090019" w:tentative="1">
      <w:start w:val="1"/>
      <w:numFmt w:val="ideographTraditional"/>
      <w:lvlText w:val="%2、"/>
      <w:lvlJc w:val="left"/>
      <w:pPr>
        <w:ind w:left="2163" w:hanging="480"/>
      </w:pPr>
    </w:lvl>
    <w:lvl w:ilvl="2" w:tplc="0409001B" w:tentative="1">
      <w:start w:val="1"/>
      <w:numFmt w:val="lowerRoman"/>
      <w:lvlText w:val="%3."/>
      <w:lvlJc w:val="right"/>
      <w:pPr>
        <w:ind w:left="2643" w:hanging="480"/>
      </w:pPr>
    </w:lvl>
    <w:lvl w:ilvl="3" w:tplc="0409000F" w:tentative="1">
      <w:start w:val="1"/>
      <w:numFmt w:val="decimal"/>
      <w:lvlText w:val="%4."/>
      <w:lvlJc w:val="left"/>
      <w:pPr>
        <w:ind w:left="3123" w:hanging="480"/>
      </w:pPr>
    </w:lvl>
    <w:lvl w:ilvl="4" w:tplc="04090019" w:tentative="1">
      <w:start w:val="1"/>
      <w:numFmt w:val="ideographTraditional"/>
      <w:lvlText w:val="%5、"/>
      <w:lvlJc w:val="left"/>
      <w:pPr>
        <w:ind w:left="3603" w:hanging="480"/>
      </w:pPr>
    </w:lvl>
    <w:lvl w:ilvl="5" w:tplc="0409001B" w:tentative="1">
      <w:start w:val="1"/>
      <w:numFmt w:val="lowerRoman"/>
      <w:lvlText w:val="%6."/>
      <w:lvlJc w:val="right"/>
      <w:pPr>
        <w:ind w:left="4083" w:hanging="480"/>
      </w:pPr>
    </w:lvl>
    <w:lvl w:ilvl="6" w:tplc="0409000F" w:tentative="1">
      <w:start w:val="1"/>
      <w:numFmt w:val="decimal"/>
      <w:lvlText w:val="%7."/>
      <w:lvlJc w:val="left"/>
      <w:pPr>
        <w:ind w:left="4563" w:hanging="480"/>
      </w:pPr>
    </w:lvl>
    <w:lvl w:ilvl="7" w:tplc="04090019" w:tentative="1">
      <w:start w:val="1"/>
      <w:numFmt w:val="ideographTraditional"/>
      <w:lvlText w:val="%8、"/>
      <w:lvlJc w:val="left"/>
      <w:pPr>
        <w:ind w:left="5043" w:hanging="480"/>
      </w:pPr>
    </w:lvl>
    <w:lvl w:ilvl="8" w:tplc="0409001B" w:tentative="1">
      <w:start w:val="1"/>
      <w:numFmt w:val="lowerRoman"/>
      <w:lvlText w:val="%9."/>
      <w:lvlJc w:val="right"/>
      <w:pPr>
        <w:ind w:left="5523" w:hanging="480"/>
      </w:pPr>
    </w:lvl>
  </w:abstractNum>
  <w:abstractNum w:abstractNumId="19" w15:restartNumberingAfterBreak="0">
    <w:nsid w:val="777C2EC9"/>
    <w:multiLevelType w:val="hybridMultilevel"/>
    <w:tmpl w:val="3E1E5414"/>
    <w:lvl w:ilvl="0" w:tplc="C280496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E66702E"/>
    <w:multiLevelType w:val="hybridMultilevel"/>
    <w:tmpl w:val="B01CD868"/>
    <w:lvl w:ilvl="0" w:tplc="C280496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20"/>
  </w:num>
  <w:num w:numId="3">
    <w:abstractNumId w:val="15"/>
  </w:num>
  <w:num w:numId="4">
    <w:abstractNumId w:val="3"/>
  </w:num>
  <w:num w:numId="5">
    <w:abstractNumId w:val="6"/>
  </w:num>
  <w:num w:numId="6">
    <w:abstractNumId w:val="18"/>
  </w:num>
  <w:num w:numId="7">
    <w:abstractNumId w:val="0"/>
  </w:num>
  <w:num w:numId="8">
    <w:abstractNumId w:val="2"/>
  </w:num>
  <w:num w:numId="9">
    <w:abstractNumId w:val="13"/>
  </w:num>
  <w:num w:numId="10">
    <w:abstractNumId w:val="9"/>
  </w:num>
  <w:num w:numId="11">
    <w:abstractNumId w:val="8"/>
  </w:num>
  <w:num w:numId="12">
    <w:abstractNumId w:val="1"/>
  </w:num>
  <w:num w:numId="13">
    <w:abstractNumId w:val="14"/>
  </w:num>
  <w:num w:numId="14">
    <w:abstractNumId w:val="16"/>
  </w:num>
  <w:num w:numId="15">
    <w:abstractNumId w:val="11"/>
  </w:num>
  <w:num w:numId="16">
    <w:abstractNumId w:val="5"/>
  </w:num>
  <w:num w:numId="17">
    <w:abstractNumId w:val="19"/>
  </w:num>
  <w:num w:numId="18">
    <w:abstractNumId w:val="7"/>
  </w:num>
  <w:num w:numId="19">
    <w:abstractNumId w:val="17"/>
  </w:num>
  <w:num w:numId="20">
    <w:abstractNumId w:val="12"/>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F4C"/>
    <w:rsid w:val="000128D2"/>
    <w:rsid w:val="00094617"/>
    <w:rsid w:val="000C1E91"/>
    <w:rsid w:val="000D354B"/>
    <w:rsid w:val="000F2506"/>
    <w:rsid w:val="001035DB"/>
    <w:rsid w:val="00160AD1"/>
    <w:rsid w:val="00173610"/>
    <w:rsid w:val="001A318F"/>
    <w:rsid w:val="001A7383"/>
    <w:rsid w:val="001C61BF"/>
    <w:rsid w:val="001F0B49"/>
    <w:rsid w:val="001F3490"/>
    <w:rsid w:val="00201C9E"/>
    <w:rsid w:val="00234700"/>
    <w:rsid w:val="0023537B"/>
    <w:rsid w:val="00266200"/>
    <w:rsid w:val="0026749B"/>
    <w:rsid w:val="002677DD"/>
    <w:rsid w:val="00275317"/>
    <w:rsid w:val="00291383"/>
    <w:rsid w:val="00294113"/>
    <w:rsid w:val="0029600F"/>
    <w:rsid w:val="00296E3E"/>
    <w:rsid w:val="002A146C"/>
    <w:rsid w:val="002A2B1B"/>
    <w:rsid w:val="002B2F2A"/>
    <w:rsid w:val="002E7A48"/>
    <w:rsid w:val="0032359F"/>
    <w:rsid w:val="00343329"/>
    <w:rsid w:val="00363F00"/>
    <w:rsid w:val="003A5F4C"/>
    <w:rsid w:val="003F7DC9"/>
    <w:rsid w:val="00400526"/>
    <w:rsid w:val="00427782"/>
    <w:rsid w:val="004551E3"/>
    <w:rsid w:val="00487ECF"/>
    <w:rsid w:val="004A2F97"/>
    <w:rsid w:val="004B044A"/>
    <w:rsid w:val="004C6B4A"/>
    <w:rsid w:val="00514477"/>
    <w:rsid w:val="0051522F"/>
    <w:rsid w:val="00531E79"/>
    <w:rsid w:val="0053657D"/>
    <w:rsid w:val="005637EA"/>
    <w:rsid w:val="00587CFA"/>
    <w:rsid w:val="00587F64"/>
    <w:rsid w:val="005B391A"/>
    <w:rsid w:val="005F035C"/>
    <w:rsid w:val="005F3B54"/>
    <w:rsid w:val="00653C85"/>
    <w:rsid w:val="00677B2A"/>
    <w:rsid w:val="006D439F"/>
    <w:rsid w:val="007316B6"/>
    <w:rsid w:val="0074168B"/>
    <w:rsid w:val="00755DA8"/>
    <w:rsid w:val="00814A3A"/>
    <w:rsid w:val="008413E7"/>
    <w:rsid w:val="0087454A"/>
    <w:rsid w:val="00896C52"/>
    <w:rsid w:val="008974F5"/>
    <w:rsid w:val="008F56CA"/>
    <w:rsid w:val="009207FF"/>
    <w:rsid w:val="009308E5"/>
    <w:rsid w:val="00933F8E"/>
    <w:rsid w:val="0097143C"/>
    <w:rsid w:val="0097397E"/>
    <w:rsid w:val="009A2554"/>
    <w:rsid w:val="009B02B6"/>
    <w:rsid w:val="009B72DC"/>
    <w:rsid w:val="009C75DB"/>
    <w:rsid w:val="009E3D64"/>
    <w:rsid w:val="009E5748"/>
    <w:rsid w:val="00A06167"/>
    <w:rsid w:val="00A50CDE"/>
    <w:rsid w:val="00A65B2D"/>
    <w:rsid w:val="00A726A2"/>
    <w:rsid w:val="00A944B9"/>
    <w:rsid w:val="00AB4DB2"/>
    <w:rsid w:val="00AB7BF1"/>
    <w:rsid w:val="00B33EFB"/>
    <w:rsid w:val="00B52FBA"/>
    <w:rsid w:val="00B63623"/>
    <w:rsid w:val="00B670D7"/>
    <w:rsid w:val="00B74572"/>
    <w:rsid w:val="00B933FA"/>
    <w:rsid w:val="00B960F6"/>
    <w:rsid w:val="00BC41AC"/>
    <w:rsid w:val="00BF346F"/>
    <w:rsid w:val="00BF7950"/>
    <w:rsid w:val="00C056E9"/>
    <w:rsid w:val="00C15827"/>
    <w:rsid w:val="00C4259D"/>
    <w:rsid w:val="00C6527C"/>
    <w:rsid w:val="00C6568F"/>
    <w:rsid w:val="00C720DF"/>
    <w:rsid w:val="00C920CD"/>
    <w:rsid w:val="00CD4D3C"/>
    <w:rsid w:val="00CE2597"/>
    <w:rsid w:val="00CF569E"/>
    <w:rsid w:val="00D848FB"/>
    <w:rsid w:val="00DA4E10"/>
    <w:rsid w:val="00DB2493"/>
    <w:rsid w:val="00E41E44"/>
    <w:rsid w:val="00E70B1B"/>
    <w:rsid w:val="00E7606B"/>
    <w:rsid w:val="00E9407A"/>
    <w:rsid w:val="00E95967"/>
    <w:rsid w:val="00EA5474"/>
    <w:rsid w:val="00EB1881"/>
    <w:rsid w:val="00F23056"/>
    <w:rsid w:val="00F41642"/>
    <w:rsid w:val="00F6287D"/>
    <w:rsid w:val="00F82FB1"/>
    <w:rsid w:val="00F832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9BBF38"/>
  <w15:docId w15:val="{EBA05117-0AA6-443B-A6EE-FA4BAC76D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style>
  <w:style w:type="paragraph" w:styleId="1">
    <w:name w:val="heading 1"/>
    <w:basedOn w:val="a"/>
    <w:uiPriority w:val="1"/>
    <w:qFormat/>
    <w:pPr>
      <w:ind w:left="362"/>
      <w:outlineLvl w:val="0"/>
    </w:pPr>
    <w:rPr>
      <w:rFonts w:ascii="標楷體" w:eastAsia="標楷體" w:hAnsi="標楷體"/>
      <w:sz w:val="52"/>
      <w:szCs w:val="52"/>
    </w:rPr>
  </w:style>
  <w:style w:type="paragraph" w:styleId="2">
    <w:name w:val="heading 2"/>
    <w:basedOn w:val="a"/>
    <w:uiPriority w:val="1"/>
    <w:qFormat/>
    <w:pPr>
      <w:ind w:left="20"/>
      <w:outlineLvl w:val="1"/>
    </w:pPr>
    <w:rPr>
      <w:rFonts w:ascii="標楷體" w:eastAsia="標楷體" w:hAnsi="標楷體"/>
      <w:sz w:val="48"/>
      <w:szCs w:val="48"/>
    </w:rPr>
  </w:style>
  <w:style w:type="paragraph" w:styleId="3">
    <w:name w:val="heading 3"/>
    <w:basedOn w:val="a"/>
    <w:uiPriority w:val="1"/>
    <w:qFormat/>
    <w:pPr>
      <w:ind w:left="118"/>
      <w:outlineLvl w:val="2"/>
    </w:pPr>
    <w:rPr>
      <w:rFonts w:ascii="標楷體" w:eastAsia="標楷體" w:hAnsi="標楷體"/>
      <w:sz w:val="40"/>
      <w:szCs w:val="40"/>
    </w:rPr>
  </w:style>
  <w:style w:type="paragraph" w:styleId="4">
    <w:name w:val="heading 4"/>
    <w:basedOn w:val="a"/>
    <w:uiPriority w:val="1"/>
    <w:qFormat/>
    <w:pPr>
      <w:ind w:left="100"/>
      <w:outlineLvl w:val="3"/>
    </w:pPr>
    <w:rPr>
      <w:rFonts w:ascii="標楷體" w:eastAsia="標楷體" w:hAnsi="標楷體"/>
      <w:sz w:val="36"/>
      <w:szCs w:val="36"/>
    </w:rPr>
  </w:style>
  <w:style w:type="paragraph" w:styleId="5">
    <w:name w:val="heading 5"/>
    <w:basedOn w:val="a"/>
    <w:uiPriority w:val="1"/>
    <w:qFormat/>
    <w:pPr>
      <w:outlineLvl w:val="4"/>
    </w:pPr>
    <w:rPr>
      <w:rFonts w:ascii="標楷體" w:eastAsia="標楷體" w:hAnsi="標楷體"/>
      <w:sz w:val="32"/>
      <w:szCs w:val="32"/>
    </w:rPr>
  </w:style>
  <w:style w:type="paragraph" w:styleId="6">
    <w:name w:val="heading 6"/>
    <w:basedOn w:val="a"/>
    <w:uiPriority w:val="1"/>
    <w:qFormat/>
    <w:pPr>
      <w:ind w:left="117"/>
      <w:outlineLvl w:val="5"/>
    </w:pPr>
    <w:rPr>
      <w:rFonts w:ascii="標楷體" w:eastAsia="標楷體" w:hAnsi="標楷體"/>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8"/>
    </w:pPr>
    <w:rPr>
      <w:rFonts w:ascii="標楷體" w:eastAsia="標楷體" w:hAnsi="標楷體"/>
      <w:sz w:val="24"/>
      <w:szCs w:val="24"/>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F41642"/>
    <w:pPr>
      <w:tabs>
        <w:tab w:val="center" w:pos="4153"/>
        <w:tab w:val="right" w:pos="8306"/>
      </w:tabs>
      <w:snapToGrid w:val="0"/>
    </w:pPr>
    <w:rPr>
      <w:sz w:val="20"/>
      <w:szCs w:val="20"/>
    </w:rPr>
  </w:style>
  <w:style w:type="character" w:customStyle="1" w:styleId="a6">
    <w:name w:val="頁首 字元"/>
    <w:basedOn w:val="a0"/>
    <w:link w:val="a5"/>
    <w:uiPriority w:val="99"/>
    <w:rsid w:val="00F41642"/>
    <w:rPr>
      <w:sz w:val="20"/>
      <w:szCs w:val="20"/>
    </w:rPr>
  </w:style>
  <w:style w:type="paragraph" w:styleId="a7">
    <w:name w:val="footer"/>
    <w:basedOn w:val="a"/>
    <w:link w:val="a8"/>
    <w:uiPriority w:val="99"/>
    <w:unhideWhenUsed/>
    <w:rsid w:val="00F41642"/>
    <w:pPr>
      <w:tabs>
        <w:tab w:val="center" w:pos="4153"/>
        <w:tab w:val="right" w:pos="8306"/>
      </w:tabs>
      <w:snapToGrid w:val="0"/>
    </w:pPr>
    <w:rPr>
      <w:sz w:val="20"/>
      <w:szCs w:val="20"/>
    </w:rPr>
  </w:style>
  <w:style w:type="character" w:customStyle="1" w:styleId="a8">
    <w:name w:val="頁尾 字元"/>
    <w:basedOn w:val="a0"/>
    <w:link w:val="a7"/>
    <w:uiPriority w:val="99"/>
    <w:rsid w:val="00F41642"/>
    <w:rPr>
      <w:sz w:val="20"/>
      <w:szCs w:val="20"/>
    </w:rPr>
  </w:style>
  <w:style w:type="character" w:styleId="a9">
    <w:name w:val="annotation reference"/>
    <w:basedOn w:val="a0"/>
    <w:uiPriority w:val="99"/>
    <w:semiHidden/>
    <w:unhideWhenUsed/>
    <w:rsid w:val="003F7DC9"/>
    <w:rPr>
      <w:sz w:val="18"/>
      <w:szCs w:val="18"/>
    </w:rPr>
  </w:style>
  <w:style w:type="paragraph" w:styleId="aa">
    <w:name w:val="annotation text"/>
    <w:basedOn w:val="a"/>
    <w:link w:val="ab"/>
    <w:uiPriority w:val="99"/>
    <w:semiHidden/>
    <w:unhideWhenUsed/>
    <w:rsid w:val="003F7DC9"/>
  </w:style>
  <w:style w:type="character" w:customStyle="1" w:styleId="ab">
    <w:name w:val="註解文字 字元"/>
    <w:basedOn w:val="a0"/>
    <w:link w:val="aa"/>
    <w:uiPriority w:val="99"/>
    <w:semiHidden/>
    <w:rsid w:val="003F7DC9"/>
  </w:style>
  <w:style w:type="paragraph" w:styleId="ac">
    <w:name w:val="annotation subject"/>
    <w:basedOn w:val="aa"/>
    <w:next w:val="aa"/>
    <w:link w:val="ad"/>
    <w:uiPriority w:val="99"/>
    <w:semiHidden/>
    <w:unhideWhenUsed/>
    <w:rsid w:val="003F7DC9"/>
    <w:rPr>
      <w:b/>
      <w:bCs/>
    </w:rPr>
  </w:style>
  <w:style w:type="character" w:customStyle="1" w:styleId="ad">
    <w:name w:val="註解主旨 字元"/>
    <w:basedOn w:val="ab"/>
    <w:link w:val="ac"/>
    <w:uiPriority w:val="99"/>
    <w:semiHidden/>
    <w:rsid w:val="003F7DC9"/>
    <w:rPr>
      <w:b/>
      <w:bCs/>
    </w:rPr>
  </w:style>
  <w:style w:type="table" w:styleId="ae">
    <w:name w:val="Table Grid"/>
    <w:basedOn w:val="a1"/>
    <w:uiPriority w:val="39"/>
    <w:rsid w:val="0026749B"/>
    <w:pPr>
      <w:widowControl/>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semiHidden/>
    <w:unhideWhenUsed/>
    <w:rsid w:val="00DB2493"/>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DB249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2</Pages>
  <Words>227</Words>
  <Characters>1296</Characters>
  <Application>Microsoft Office Word</Application>
  <DocSecurity>0</DocSecurity>
  <Lines>10</Lines>
  <Paragraphs>3</Paragraphs>
  <ScaleCrop>false</ScaleCrop>
  <Company/>
  <LinksUpToDate>false</LinksUpToDate>
  <CharactersWithSpaces>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中原大學人文與教育學院特殊教育學系編印</dc:title>
  <dc:creator>30306</dc:creator>
  <cp:lastModifiedBy>莊筑貽</cp:lastModifiedBy>
  <cp:revision>19</cp:revision>
  <cp:lastPrinted>2025-02-25T03:06:00Z</cp:lastPrinted>
  <dcterms:created xsi:type="dcterms:W3CDTF">2025-02-20T02:19:00Z</dcterms:created>
  <dcterms:modified xsi:type="dcterms:W3CDTF">2025-07-10T09:06:00Z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2021-09-13T00:00:00Z</vt:filetime>
  </property>
  <property fmtid="{D5CDD505-2E9C-101B-9397-08002B2CF9AE}" pid="3" name="LastSaved">
    <vt:filetime>2022-10-18T00:00:00Z</vt:filetime>
  </property>
</Properties>
</file>