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093" w:rsidRPr="006F79AD" w:rsidRDefault="00F17407" w:rsidP="00962F69">
      <w:pPr>
        <w:widowControl/>
        <w:spacing w:line="400" w:lineRule="exact"/>
        <w:ind w:left="434" w:hangingChars="181" w:hanging="434"/>
        <w:jc w:val="center"/>
        <w:textAlignment w:val="baseline"/>
        <w:rPr>
          <w:rFonts w:ascii="標楷體" w:eastAsia="標楷體" w:hAnsi="標楷體" w:cs="新細明體"/>
          <w:b/>
          <w:kern w:val="0"/>
          <w:sz w:val="32"/>
          <w:szCs w:val="24"/>
          <w:shd w:val="clear" w:color="auto" w:fill="FFFFFF"/>
        </w:rPr>
      </w:pPr>
      <w:bookmarkStart w:id="0" w:name="_GoBack"/>
      <w:r w:rsidRPr="006F79AD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4565650</wp:posOffset>
                </wp:positionH>
                <wp:positionV relativeFrom="paragraph">
                  <wp:posOffset>-403860</wp:posOffset>
                </wp:positionV>
                <wp:extent cx="662940" cy="312420"/>
                <wp:effectExtent l="0" t="0" r="381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CF6" w:rsidRDefault="00DC2CF6" w:rsidP="00DC2CF6">
                            <w:pPr>
                              <w:ind w:left="360" w:hanging="36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59.5pt;margin-top:-31.8pt;width:52.2pt;height:24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">
                <v:textbox>
                  <w:txbxContent>
                    <w:p w:rsidR="00DC2CF6" w:rsidRDefault="00DC2CF6" w:rsidP="00DC2CF6">
                      <w:pPr>
                        <w:ind w:left="360" w:hanging="36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3CF9" w:rsidRPr="006F79AD">
        <w:rPr>
          <w:rFonts w:ascii="標楷體" w:eastAsia="標楷體" w:hAnsi="標楷體" w:cs="新細明體" w:hint="eastAsia"/>
          <w:b/>
          <w:kern w:val="0"/>
          <w:sz w:val="32"/>
          <w:szCs w:val="24"/>
          <w:shd w:val="clear" w:color="auto" w:fill="FFFFFF"/>
        </w:rPr>
        <w:t>「消費者保護研究」投稿文件審查原則</w:t>
      </w:r>
      <w:bookmarkEnd w:id="0"/>
    </w:p>
    <w:p w:rsidR="004F2987" w:rsidRPr="006F79AD" w:rsidRDefault="004F2987" w:rsidP="00962F69">
      <w:pPr>
        <w:widowControl/>
        <w:spacing w:line="400" w:lineRule="exact"/>
        <w:ind w:left="507" w:hangingChars="181" w:hanging="507"/>
        <w:jc w:val="both"/>
        <w:textAlignment w:val="baseline"/>
        <w:rPr>
          <w:rFonts w:ascii="Arial" w:hAnsi="Arial" w:cs="Arial"/>
          <w:kern w:val="0"/>
          <w:sz w:val="28"/>
          <w:szCs w:val="28"/>
        </w:rPr>
      </w:pPr>
    </w:p>
    <w:p w:rsidR="00726093" w:rsidRPr="006F79AD" w:rsidRDefault="00726093" w:rsidP="00962F69">
      <w:pPr>
        <w:widowControl/>
        <w:spacing w:line="560" w:lineRule="exact"/>
        <w:ind w:left="507" w:hangingChars="181" w:hanging="507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/>
          <w:kern w:val="0"/>
          <w:sz w:val="28"/>
          <w:szCs w:val="28"/>
        </w:rPr>
        <w:t>一、</w:t>
      </w:r>
      <w:r w:rsidR="00037EF7" w:rsidRPr="006F79AD">
        <w:rPr>
          <w:rFonts w:ascii="標楷體" w:eastAsia="標楷體" w:hAnsi="標楷體" w:cs="Arial"/>
          <w:kern w:val="0"/>
          <w:sz w:val="28"/>
          <w:szCs w:val="28"/>
        </w:rPr>
        <w:t>本刊</w:t>
      </w:r>
      <w:r w:rsidR="00037EF7" w:rsidRPr="006F79AD">
        <w:rPr>
          <w:rFonts w:ascii="標楷體" w:eastAsia="標楷體" w:hAnsi="標楷體" w:cs="Arial" w:hint="eastAsia"/>
          <w:kern w:val="0"/>
          <w:sz w:val="28"/>
          <w:szCs w:val="28"/>
        </w:rPr>
        <w:t>物</w:t>
      </w:r>
      <w:r w:rsidR="00037EF7" w:rsidRPr="006F79AD">
        <w:rPr>
          <w:rFonts w:ascii="標楷體" w:eastAsia="標楷體" w:hAnsi="標楷體" w:cs="Arial"/>
          <w:kern w:val="0"/>
          <w:sz w:val="28"/>
          <w:szCs w:val="28"/>
        </w:rPr>
        <w:t>就來稿作初步</w:t>
      </w:r>
      <w:r w:rsidR="00037EF7" w:rsidRPr="006F79AD">
        <w:rPr>
          <w:rFonts w:ascii="標楷體" w:eastAsia="標楷體" w:hAnsi="標楷體" w:cs="Arial" w:hint="eastAsia"/>
          <w:kern w:val="0"/>
          <w:sz w:val="28"/>
          <w:szCs w:val="28"/>
        </w:rPr>
        <w:t>之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形式審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查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，</w:t>
      </w:r>
      <w:r w:rsidR="00037EF7" w:rsidRPr="006F79AD">
        <w:rPr>
          <w:rFonts w:ascii="標楷體" w:eastAsia="標楷體" w:hAnsi="標楷體" w:cs="Arial" w:hint="eastAsia"/>
          <w:kern w:val="0"/>
          <w:sz w:val="28"/>
          <w:szCs w:val="28"/>
        </w:rPr>
        <w:t>主要係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確認投稿者之基本資料，</w:t>
      </w:r>
      <w:r w:rsidR="00037EF7" w:rsidRPr="006F79AD">
        <w:rPr>
          <w:rFonts w:ascii="標楷體" w:eastAsia="標楷體" w:hAnsi="標楷體" w:cs="Arial" w:hint="eastAsia"/>
          <w:kern w:val="0"/>
          <w:sz w:val="28"/>
          <w:szCs w:val="28"/>
        </w:rPr>
        <w:t>投稿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文章</w:t>
      </w:r>
      <w:r w:rsidR="00037EF7" w:rsidRPr="006F79AD">
        <w:rPr>
          <w:rFonts w:ascii="標楷體" w:eastAsia="標楷體" w:hAnsi="標楷體" w:cs="Arial" w:hint="eastAsia"/>
          <w:kern w:val="0"/>
          <w:sz w:val="28"/>
          <w:szCs w:val="28"/>
        </w:rPr>
        <w:t>與徵稿主題是否相符以及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撰寫</w:t>
      </w:r>
      <w:r w:rsidRPr="006F79AD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體例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  <w:bdr w:val="none" w:sz="0" w:space="0" w:color="auto" w:frame="1"/>
        </w:rPr>
        <w:t>是否符合</w:t>
      </w:r>
      <w:r w:rsidRPr="006F79AD">
        <w:rPr>
          <w:rFonts w:ascii="標楷體" w:eastAsia="標楷體" w:hAnsi="標楷體" w:cs="Arial"/>
          <w:kern w:val="0"/>
          <w:sz w:val="28"/>
          <w:szCs w:val="28"/>
          <w:bdr w:val="none" w:sz="0" w:space="0" w:color="auto" w:frame="1"/>
        </w:rPr>
        <w:t>。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不符合以上要件者，視情況予以</w:t>
      </w:r>
      <w:r w:rsidR="009D30EA" w:rsidRPr="006F79AD">
        <w:rPr>
          <w:rFonts w:ascii="標楷體" w:eastAsia="標楷體" w:hAnsi="標楷體" w:cs="Arial" w:hint="eastAsia"/>
          <w:kern w:val="0"/>
          <w:sz w:val="28"/>
          <w:szCs w:val="28"/>
        </w:rPr>
        <w:t>通知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補件、修改或退稿。</w:t>
      </w:r>
    </w:p>
    <w:p w:rsidR="00F15E7F" w:rsidRPr="006F79AD" w:rsidRDefault="00BF49A8" w:rsidP="00962F69">
      <w:pPr>
        <w:widowControl/>
        <w:spacing w:line="560" w:lineRule="exact"/>
        <w:ind w:left="507" w:hangingChars="181" w:hanging="507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/>
          <w:kern w:val="0"/>
          <w:sz w:val="28"/>
          <w:szCs w:val="28"/>
        </w:rPr>
        <w:t>二、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雙盲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審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查：</w:t>
      </w:r>
    </w:p>
    <w:p w:rsidR="00B55191" w:rsidRPr="006F79AD" w:rsidRDefault="00F15E7F" w:rsidP="00962F69">
      <w:pPr>
        <w:widowControl/>
        <w:spacing w:line="560" w:lineRule="exact"/>
        <w:ind w:leftChars="143" w:left="993" w:hangingChars="232" w:hanging="650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(一)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就</w:t>
      </w:r>
      <w:r w:rsidR="00726093" w:rsidRPr="006F79AD">
        <w:rPr>
          <w:rFonts w:ascii="標楷體" w:eastAsia="標楷體" w:hAnsi="標楷體" w:cs="Arial" w:hint="eastAsia"/>
          <w:kern w:val="0"/>
          <w:sz w:val="28"/>
          <w:szCs w:val="28"/>
        </w:rPr>
        <w:t>符合</w:t>
      </w:r>
      <w:r w:rsidR="00BF49A8" w:rsidRPr="006F79AD">
        <w:rPr>
          <w:rFonts w:ascii="標楷體" w:eastAsia="標楷體" w:hAnsi="標楷體" w:cs="Arial"/>
          <w:kern w:val="0"/>
          <w:sz w:val="28"/>
          <w:szCs w:val="28"/>
        </w:rPr>
        <w:t>形式審</w:t>
      </w:r>
      <w:r w:rsidR="00BF49A8" w:rsidRPr="006F79AD">
        <w:rPr>
          <w:rFonts w:ascii="標楷體" w:eastAsia="標楷體" w:hAnsi="標楷體" w:cs="Arial" w:hint="eastAsia"/>
          <w:kern w:val="0"/>
          <w:sz w:val="28"/>
          <w:szCs w:val="28"/>
        </w:rPr>
        <w:t>查</w:t>
      </w:r>
      <w:r w:rsidR="00726093" w:rsidRPr="006F79AD">
        <w:rPr>
          <w:rFonts w:ascii="標楷體" w:eastAsia="標楷體" w:hAnsi="標楷體" w:cs="Arial" w:hint="eastAsia"/>
          <w:kern w:val="0"/>
          <w:sz w:val="28"/>
          <w:szCs w:val="28"/>
        </w:rPr>
        <w:t>之稿件</w:t>
      </w:r>
      <w:r w:rsidR="00BF49A8" w:rsidRPr="006F79AD">
        <w:rPr>
          <w:rFonts w:ascii="標楷體" w:eastAsia="標楷體" w:hAnsi="標楷體" w:cs="Arial" w:hint="eastAsia"/>
          <w:kern w:val="0"/>
          <w:sz w:val="28"/>
          <w:szCs w:val="28"/>
        </w:rPr>
        <w:t>進行雙盲</w:t>
      </w:r>
      <w:r w:rsidR="00BF49A8" w:rsidRPr="006F79AD">
        <w:rPr>
          <w:rFonts w:ascii="標楷體" w:eastAsia="標楷體" w:hAnsi="標楷體" w:cs="Arial"/>
          <w:kern w:val="0"/>
          <w:sz w:val="28"/>
          <w:szCs w:val="28"/>
        </w:rPr>
        <w:t>審</w:t>
      </w:r>
      <w:r w:rsidR="00BF49A8" w:rsidRPr="006F79AD">
        <w:rPr>
          <w:rFonts w:ascii="標楷體" w:eastAsia="標楷體" w:hAnsi="標楷體" w:cs="Arial" w:hint="eastAsia"/>
          <w:kern w:val="0"/>
          <w:sz w:val="28"/>
          <w:szCs w:val="28"/>
        </w:rPr>
        <w:t>查</w:t>
      </w:r>
      <w:r w:rsidR="00E16CE7" w:rsidRPr="006F79AD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BF49A8" w:rsidRPr="006F79AD">
        <w:rPr>
          <w:rFonts w:ascii="標楷體" w:eastAsia="標楷體" w:hAnsi="標楷體" w:cs="Arial" w:hint="eastAsia"/>
          <w:kern w:val="0"/>
          <w:sz w:val="28"/>
          <w:szCs w:val="28"/>
        </w:rPr>
        <w:t>交</w:t>
      </w:r>
      <w:r w:rsidR="00E16CE7" w:rsidRPr="006F79AD">
        <w:rPr>
          <w:rFonts w:ascii="標楷體" w:eastAsia="標楷體" w:hAnsi="標楷體" w:cs="Arial" w:hint="eastAsia"/>
          <w:kern w:val="0"/>
          <w:sz w:val="28"/>
          <w:szCs w:val="28"/>
        </w:rPr>
        <w:t>由</w:t>
      </w:r>
      <w:r w:rsidR="00BF49A8" w:rsidRPr="006F79AD">
        <w:rPr>
          <w:rFonts w:ascii="標楷體" w:eastAsia="標楷體" w:hAnsi="標楷體" w:cs="Arial" w:hint="eastAsia"/>
          <w:kern w:val="0"/>
          <w:sz w:val="28"/>
          <w:szCs w:val="28"/>
        </w:rPr>
        <w:t>外聘</w:t>
      </w:r>
      <w:r w:rsidR="00726093" w:rsidRPr="006F79AD">
        <w:rPr>
          <w:rFonts w:ascii="標楷體" w:eastAsia="標楷體" w:hAnsi="標楷體" w:cs="Arial" w:hint="eastAsia"/>
          <w:kern w:val="0"/>
          <w:sz w:val="28"/>
          <w:szCs w:val="28"/>
        </w:rPr>
        <w:t>學者專家進行雙向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匿名</w:t>
      </w:r>
      <w:r w:rsidR="00726093" w:rsidRPr="006F79AD">
        <w:rPr>
          <w:rFonts w:ascii="標楷體" w:eastAsia="標楷體" w:hAnsi="標楷體" w:cs="Arial" w:hint="eastAsia"/>
          <w:kern w:val="0"/>
          <w:sz w:val="28"/>
          <w:szCs w:val="28"/>
        </w:rPr>
        <w:t>之實質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審查。</w:t>
      </w:r>
    </w:p>
    <w:p w:rsidR="00F15E7F" w:rsidRPr="006F79AD" w:rsidRDefault="008A77A6" w:rsidP="00962F69">
      <w:pPr>
        <w:widowControl/>
        <w:spacing w:line="560" w:lineRule="exact"/>
        <w:ind w:leftChars="143" w:left="993" w:hangingChars="232" w:hanging="650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(二)</w:t>
      </w:r>
      <w:r w:rsidR="00E16CE7" w:rsidRPr="006F79AD">
        <w:rPr>
          <w:rFonts w:ascii="標楷體" w:eastAsia="標楷體" w:hAnsi="標楷體" w:cs="Arial"/>
          <w:kern w:val="0"/>
          <w:sz w:val="28"/>
          <w:szCs w:val="28"/>
        </w:rPr>
        <w:t>每篇文章以</w:t>
      </w:r>
      <w:r w:rsidR="00E16CE7" w:rsidRPr="006F79AD">
        <w:rPr>
          <w:rFonts w:ascii="標楷體" w:eastAsia="標楷體" w:hAnsi="標楷體" w:cs="Arial" w:hint="eastAsia"/>
          <w:kern w:val="0"/>
          <w:sz w:val="28"/>
          <w:szCs w:val="28"/>
        </w:rPr>
        <w:t>2</w:t>
      </w:r>
      <w:r w:rsidR="00F15E7F" w:rsidRPr="006F79AD">
        <w:rPr>
          <w:rFonts w:ascii="標楷體" w:eastAsia="標楷體" w:hAnsi="標楷體" w:cs="Arial"/>
          <w:kern w:val="0"/>
          <w:sz w:val="28"/>
          <w:szCs w:val="28"/>
        </w:rPr>
        <w:t>位審查者為原則，</w:t>
      </w:r>
      <w:r w:rsidR="005E0935" w:rsidRPr="006F79AD">
        <w:rPr>
          <w:rFonts w:ascii="標楷體" w:eastAsia="標楷體" w:hAnsi="標楷體" w:cs="Arial" w:hint="eastAsia"/>
          <w:kern w:val="0"/>
          <w:sz w:val="28"/>
          <w:szCs w:val="28"/>
        </w:rPr>
        <w:t>倘2位學者專家意見迥異，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將</w:t>
      </w:r>
      <w:r w:rsidR="005E0935" w:rsidRPr="006F79AD">
        <w:rPr>
          <w:rFonts w:ascii="標楷體" w:eastAsia="標楷體" w:hAnsi="標楷體" w:cs="Arial" w:hint="eastAsia"/>
          <w:kern w:val="0"/>
          <w:sz w:val="28"/>
          <w:szCs w:val="28"/>
        </w:rPr>
        <w:t>再送請第3位審查</w:t>
      </w:r>
      <w:r w:rsidR="00F15E7F" w:rsidRPr="006F79AD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8A77A6" w:rsidRPr="006F79AD" w:rsidRDefault="008A77A6" w:rsidP="008A77A6">
      <w:pPr>
        <w:widowControl/>
        <w:spacing w:line="560" w:lineRule="exact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三</w:t>
      </w:r>
      <w:r w:rsidRPr="006F79AD">
        <w:rPr>
          <w:rFonts w:ascii="新細明體" w:hAnsi="新細明體" w:cs="Arial" w:hint="eastAsia"/>
          <w:kern w:val="0"/>
          <w:sz w:val="28"/>
          <w:szCs w:val="28"/>
        </w:rPr>
        <w:t>、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審查結果：</w:t>
      </w:r>
    </w:p>
    <w:p w:rsidR="00726093" w:rsidRPr="006F79AD" w:rsidRDefault="008A77A6" w:rsidP="008A77A6">
      <w:pPr>
        <w:widowControl/>
        <w:spacing w:line="560" w:lineRule="exact"/>
        <w:ind w:leftChars="118" w:left="283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(一)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審查意見分為</w:t>
      </w:r>
      <w:r w:rsidR="00E16CE7" w:rsidRPr="006F79AD">
        <w:rPr>
          <w:rFonts w:ascii="標楷體" w:eastAsia="標楷體" w:hAnsi="標楷體" w:cs="Arial" w:hint="eastAsia"/>
          <w:kern w:val="0"/>
          <w:sz w:val="28"/>
          <w:szCs w:val="28"/>
        </w:rPr>
        <w:t>3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類：(1)通過</w:t>
      </w:r>
      <w:r w:rsidR="00F15E7F" w:rsidRPr="006F79AD">
        <w:rPr>
          <w:rFonts w:ascii="標楷體" w:eastAsia="標楷體" w:hAnsi="標楷體" w:cs="Arial" w:hint="eastAsia"/>
          <w:kern w:val="0"/>
          <w:sz w:val="28"/>
          <w:szCs w:val="28"/>
        </w:rPr>
        <w:t>、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(2)修正後通過</w:t>
      </w:r>
      <w:r w:rsidR="00F15E7F" w:rsidRPr="006F79AD">
        <w:rPr>
          <w:rFonts w:ascii="標楷體" w:eastAsia="標楷體" w:hAnsi="標楷體" w:cs="Arial" w:hint="eastAsia"/>
          <w:kern w:val="0"/>
          <w:sz w:val="28"/>
          <w:szCs w:val="28"/>
        </w:rPr>
        <w:t>、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(3)不通過。</w:t>
      </w:r>
    </w:p>
    <w:p w:rsidR="00DC26A9" w:rsidRPr="006F79AD" w:rsidRDefault="00E16CE7" w:rsidP="00962F69">
      <w:pPr>
        <w:widowControl/>
        <w:spacing w:line="560" w:lineRule="exact"/>
        <w:ind w:leftChars="143" w:left="993" w:hangingChars="232" w:hanging="650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(</w:t>
      </w:r>
      <w:r w:rsidR="008A77A6" w:rsidRPr="006F79AD">
        <w:rPr>
          <w:rFonts w:ascii="標楷體" w:eastAsia="標楷體" w:hAnsi="標楷體" w:cs="Arial" w:hint="eastAsia"/>
          <w:kern w:val="0"/>
          <w:sz w:val="28"/>
          <w:szCs w:val="28"/>
        </w:rPr>
        <w:t>二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)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審查結果為「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修正後通過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」者，</w:t>
      </w:r>
      <w:r w:rsidR="009028AB" w:rsidRPr="006F79AD">
        <w:rPr>
          <w:rFonts w:ascii="標楷體" w:eastAsia="標楷體" w:hAnsi="標楷體" w:cs="Arial" w:hint="eastAsia"/>
          <w:kern w:val="0"/>
          <w:sz w:val="28"/>
          <w:szCs w:val="28"/>
        </w:rPr>
        <w:t>投稿人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須</w:t>
      </w:r>
      <w:r w:rsidR="00DC26A9" w:rsidRPr="006F79AD">
        <w:rPr>
          <w:rFonts w:ascii="標楷體" w:eastAsia="標楷體" w:hAnsi="標楷體" w:cs="Arial" w:hint="eastAsia"/>
          <w:kern w:val="0"/>
          <w:sz w:val="28"/>
          <w:szCs w:val="28"/>
        </w:rPr>
        <w:t>於</w:t>
      </w:r>
      <w:r w:rsidR="00E50869" w:rsidRPr="006F79AD">
        <w:rPr>
          <w:rFonts w:ascii="標楷體" w:eastAsia="標楷體" w:hAnsi="標楷體" w:cs="Arial" w:hint="eastAsia"/>
          <w:kern w:val="0"/>
          <w:sz w:val="28"/>
          <w:szCs w:val="28"/>
        </w:rPr>
        <w:t>1個月</w:t>
      </w:r>
      <w:r w:rsidR="00DC26A9" w:rsidRPr="006F79AD">
        <w:rPr>
          <w:rFonts w:ascii="標楷體" w:eastAsia="標楷體" w:hAnsi="標楷體" w:cs="Arial"/>
          <w:kern w:val="0"/>
          <w:sz w:val="28"/>
          <w:szCs w:val="28"/>
        </w:rPr>
        <w:t>內修改完畢</w:t>
      </w:r>
      <w:r w:rsidR="00726093" w:rsidRPr="006F79AD">
        <w:rPr>
          <w:rFonts w:ascii="標楷體" w:eastAsia="標楷體" w:hAnsi="標楷體" w:cs="Arial" w:hint="eastAsia"/>
          <w:kern w:val="0"/>
          <w:sz w:val="28"/>
          <w:szCs w:val="28"/>
        </w:rPr>
        <w:t>並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提出</w:t>
      </w:r>
      <w:r w:rsidR="00726093" w:rsidRPr="006F79AD">
        <w:rPr>
          <w:rFonts w:ascii="標楷體" w:eastAsia="標楷體" w:hAnsi="標楷體" w:cs="Arial" w:hint="eastAsia"/>
          <w:kern w:val="0"/>
          <w:sz w:val="28"/>
          <w:szCs w:val="28"/>
        </w:rPr>
        <w:t>修正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說明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，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如須</w:t>
      </w:r>
      <w:r w:rsidRPr="006F79AD">
        <w:rPr>
          <w:rFonts w:ascii="標楷體" w:eastAsia="標楷體" w:hAnsi="標楷體" w:cs="Arial"/>
          <w:kern w:val="0"/>
          <w:sz w:val="28"/>
          <w:szCs w:val="28"/>
        </w:rPr>
        <w:t>延長修改期限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 w:rsidR="00A33CC7" w:rsidRPr="006F79AD">
        <w:rPr>
          <w:rFonts w:ascii="標楷體" w:eastAsia="標楷體" w:hAnsi="標楷體" w:cs="Arial" w:hint="eastAsia"/>
          <w:kern w:val="0"/>
          <w:sz w:val="28"/>
          <w:szCs w:val="28"/>
        </w:rPr>
        <w:t>應提出申請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並經同意後始得延長，惟最多以延長</w:t>
      </w:r>
      <w:r w:rsidR="00DC26A9" w:rsidRPr="006F79AD">
        <w:rPr>
          <w:rFonts w:ascii="標楷體" w:eastAsia="標楷體" w:hAnsi="標楷體" w:cs="Arial" w:hint="eastAsia"/>
          <w:kern w:val="0"/>
          <w:sz w:val="28"/>
          <w:szCs w:val="28"/>
        </w:rPr>
        <w:t>1</w:t>
      </w:r>
      <w:r w:rsidRPr="006F79AD">
        <w:rPr>
          <w:rFonts w:ascii="標楷體" w:eastAsia="標楷體" w:hAnsi="標楷體"/>
          <w:sz w:val="28"/>
          <w:szCs w:val="28"/>
          <w:shd w:val="clear" w:color="auto" w:fill="FFFFFF"/>
        </w:rPr>
        <w:t>星期</w:t>
      </w:r>
      <w:r w:rsidRPr="006F79AD">
        <w:rPr>
          <w:rFonts w:ascii="標楷體" w:eastAsia="標楷體" w:hAnsi="標楷體" w:hint="eastAsia"/>
          <w:sz w:val="28"/>
          <w:szCs w:val="28"/>
          <w:shd w:val="clear" w:color="auto" w:fill="FFFFFF"/>
        </w:rPr>
        <w:t>為限</w:t>
      </w:r>
      <w:r w:rsidR="004F2987" w:rsidRPr="006F79AD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:rsidR="00726093" w:rsidRPr="006F79AD" w:rsidRDefault="00DC26A9" w:rsidP="00962F69">
      <w:pPr>
        <w:widowControl/>
        <w:spacing w:line="560" w:lineRule="exact"/>
        <w:ind w:leftChars="143" w:left="993" w:hangingChars="232" w:hanging="650"/>
        <w:jc w:val="both"/>
        <w:textAlignment w:val="baseline"/>
        <w:rPr>
          <w:rFonts w:ascii="標楷體" w:eastAsia="標楷體" w:hAnsi="標楷體" w:cs="Arial"/>
          <w:kern w:val="0"/>
          <w:sz w:val="28"/>
          <w:szCs w:val="28"/>
        </w:rPr>
      </w:pP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(</w:t>
      </w:r>
      <w:r w:rsidR="008A77A6" w:rsidRPr="006F79AD">
        <w:rPr>
          <w:rFonts w:ascii="標楷體" w:eastAsia="標楷體" w:hAnsi="標楷體" w:cs="Arial" w:hint="eastAsia"/>
          <w:kern w:val="0"/>
          <w:sz w:val="28"/>
          <w:szCs w:val="28"/>
        </w:rPr>
        <w:t>三</w:t>
      </w:r>
      <w:r w:rsidRPr="006F79AD">
        <w:rPr>
          <w:rFonts w:ascii="標楷體" w:eastAsia="標楷體" w:hAnsi="標楷體" w:cs="Arial" w:hint="eastAsia"/>
          <w:kern w:val="0"/>
          <w:sz w:val="28"/>
          <w:szCs w:val="28"/>
        </w:rPr>
        <w:t>)</w:t>
      </w:r>
      <w:r w:rsidR="00726093" w:rsidRPr="006F79AD">
        <w:rPr>
          <w:rFonts w:ascii="標楷體" w:eastAsia="標楷體" w:hAnsi="標楷體" w:cs="Arial"/>
          <w:kern w:val="0"/>
          <w:sz w:val="28"/>
          <w:szCs w:val="28"/>
        </w:rPr>
        <w:t>審稿結果為「不通過」者，不予刊登。</w:t>
      </w:r>
    </w:p>
    <w:p w:rsidR="00A33CC7" w:rsidRPr="006F79AD" w:rsidRDefault="00A33CC7" w:rsidP="00A33CC7">
      <w:pPr>
        <w:widowControl/>
        <w:spacing w:line="400" w:lineRule="exact"/>
        <w:jc w:val="both"/>
        <w:rPr>
          <w:rFonts w:ascii="Arial" w:hAnsi="Arial" w:cs="Arial"/>
          <w:kern w:val="0"/>
          <w:sz w:val="28"/>
          <w:szCs w:val="28"/>
        </w:rPr>
      </w:pPr>
    </w:p>
    <w:p w:rsidR="00A33CC7" w:rsidRPr="006F79AD" w:rsidRDefault="00A33CC7" w:rsidP="00962F69">
      <w:pPr>
        <w:widowControl/>
        <w:spacing w:line="560" w:lineRule="exact"/>
        <w:ind w:left="566" w:hangingChars="202" w:hanging="566"/>
        <w:jc w:val="both"/>
        <w:textAlignment w:val="baseline"/>
        <w:rPr>
          <w:rFonts w:ascii="標楷體" w:eastAsia="標楷體" w:hAnsi="標楷體" w:cs="Arial" w:hint="eastAsia"/>
          <w:dstrike/>
          <w:kern w:val="0"/>
          <w:sz w:val="28"/>
          <w:szCs w:val="28"/>
        </w:rPr>
      </w:pPr>
    </w:p>
    <w:sectPr w:rsidR="00A33CC7" w:rsidRPr="006F79AD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869" w:rsidRDefault="001E4869" w:rsidP="00F15E7F">
      <w:r>
        <w:separator/>
      </w:r>
    </w:p>
  </w:endnote>
  <w:endnote w:type="continuationSeparator" w:id="0">
    <w:p w:rsidR="001E4869" w:rsidRDefault="001E4869" w:rsidP="00F1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6C5" w:rsidRDefault="00D816C5" w:rsidP="00D816C5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869" w:rsidRDefault="001E4869" w:rsidP="00F15E7F">
      <w:r>
        <w:separator/>
      </w:r>
    </w:p>
  </w:footnote>
  <w:footnote w:type="continuationSeparator" w:id="0">
    <w:p w:rsidR="001E4869" w:rsidRDefault="001E4869" w:rsidP="00F15E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093"/>
    <w:rsid w:val="00017762"/>
    <w:rsid w:val="00037EF7"/>
    <w:rsid w:val="000C46C4"/>
    <w:rsid w:val="00163FCF"/>
    <w:rsid w:val="0017331A"/>
    <w:rsid w:val="001D2B52"/>
    <w:rsid w:val="001E4869"/>
    <w:rsid w:val="001F3F43"/>
    <w:rsid w:val="0020044C"/>
    <w:rsid w:val="00220034"/>
    <w:rsid w:val="002D677D"/>
    <w:rsid w:val="003E0F80"/>
    <w:rsid w:val="003E7223"/>
    <w:rsid w:val="004034FD"/>
    <w:rsid w:val="00427D2A"/>
    <w:rsid w:val="004B6A7F"/>
    <w:rsid w:val="004C3CF9"/>
    <w:rsid w:val="004F2987"/>
    <w:rsid w:val="005E0935"/>
    <w:rsid w:val="00690316"/>
    <w:rsid w:val="006973F7"/>
    <w:rsid w:val="006D5BCA"/>
    <w:rsid w:val="006F79AD"/>
    <w:rsid w:val="00726093"/>
    <w:rsid w:val="00823811"/>
    <w:rsid w:val="008A3CA3"/>
    <w:rsid w:val="008A77A6"/>
    <w:rsid w:val="008F789D"/>
    <w:rsid w:val="009028AB"/>
    <w:rsid w:val="00936100"/>
    <w:rsid w:val="00962F69"/>
    <w:rsid w:val="009D30EA"/>
    <w:rsid w:val="00A21244"/>
    <w:rsid w:val="00A33CC7"/>
    <w:rsid w:val="00A7468E"/>
    <w:rsid w:val="00A77805"/>
    <w:rsid w:val="00B55191"/>
    <w:rsid w:val="00B62E69"/>
    <w:rsid w:val="00BF49A8"/>
    <w:rsid w:val="00C60591"/>
    <w:rsid w:val="00D62BC8"/>
    <w:rsid w:val="00D816C5"/>
    <w:rsid w:val="00DB68D2"/>
    <w:rsid w:val="00DC26A9"/>
    <w:rsid w:val="00DC2CF6"/>
    <w:rsid w:val="00E16CE7"/>
    <w:rsid w:val="00E50869"/>
    <w:rsid w:val="00F15E7F"/>
    <w:rsid w:val="00F17407"/>
    <w:rsid w:val="00F93915"/>
    <w:rsid w:val="00FA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E0522B-C82A-4A4B-941A-BE1FEF94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09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5E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15E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5E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15E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邱琦閔</dc:creator>
  <cp:keywords/>
  <dc:description/>
  <cp:lastModifiedBy>liu</cp:lastModifiedBy>
  <cp:revision>2</cp:revision>
  <dcterms:created xsi:type="dcterms:W3CDTF">2025-09-25T01:01:00Z</dcterms:created>
  <dcterms:modified xsi:type="dcterms:W3CDTF">2025-09-25T01:01:00Z</dcterms:modified>
</cp:coreProperties>
</file>