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DA" w:rsidRDefault="00986A46" w:rsidP="00986A46">
      <w:pPr>
        <w:jc w:val="center"/>
        <w:rPr>
          <w:rFonts w:ascii="Times New Roman" w:eastAsia="標楷體" w:hAnsi="標楷體" w:cs="Times New Roman"/>
          <w:b/>
          <w:sz w:val="36"/>
        </w:rPr>
      </w:pPr>
      <w:r w:rsidRPr="00986A46">
        <w:rPr>
          <w:rFonts w:ascii="Times New Roman" w:eastAsia="標楷體" w:hAnsi="Times New Roman" w:cs="Times New Roman"/>
          <w:b/>
          <w:sz w:val="36"/>
        </w:rPr>
        <w:t>10</w:t>
      </w:r>
      <w:r w:rsidR="00CD1DFD">
        <w:rPr>
          <w:rFonts w:ascii="Times New Roman" w:eastAsia="標楷體" w:hAnsi="Times New Roman" w:cs="Times New Roman" w:hint="eastAsia"/>
          <w:b/>
          <w:sz w:val="36"/>
        </w:rPr>
        <w:t>7</w:t>
      </w:r>
      <w:r w:rsidR="00CD1DFD">
        <w:rPr>
          <w:rFonts w:ascii="Times New Roman" w:eastAsia="標楷體" w:hAnsi="Times New Roman" w:cs="Times New Roman" w:hint="eastAsia"/>
          <w:b/>
          <w:sz w:val="36"/>
        </w:rPr>
        <w:t>學</w:t>
      </w:r>
      <w:r w:rsidR="00E756AA">
        <w:rPr>
          <w:rFonts w:ascii="Times New Roman" w:eastAsia="標楷體" w:hAnsi="Times New Roman" w:cs="Times New Roman" w:hint="eastAsia"/>
          <w:b/>
          <w:sz w:val="36"/>
        </w:rPr>
        <w:t>年度</w:t>
      </w:r>
      <w:r w:rsidRPr="00986A46">
        <w:rPr>
          <w:rFonts w:ascii="Times New Roman" w:eastAsia="標楷體" w:hAnsi="標楷體" w:cs="Times New Roman"/>
          <w:b/>
          <w:sz w:val="36"/>
        </w:rPr>
        <w:t>大學部實務</w:t>
      </w:r>
      <w:bookmarkStart w:id="0" w:name="_GoBack"/>
      <w:bookmarkEnd w:id="0"/>
      <w:r w:rsidRPr="00986A46">
        <w:rPr>
          <w:rFonts w:ascii="Times New Roman" w:eastAsia="標楷體" w:hAnsi="標楷體" w:cs="Times New Roman"/>
          <w:b/>
          <w:sz w:val="36"/>
        </w:rPr>
        <w:t>專題</w:t>
      </w:r>
    </w:p>
    <w:tbl>
      <w:tblPr>
        <w:tblStyle w:val="1"/>
        <w:tblW w:w="5276" w:type="pct"/>
        <w:jc w:val="center"/>
        <w:tblLook w:val="04A0" w:firstRow="1" w:lastRow="0" w:firstColumn="1" w:lastColumn="0" w:noHBand="0" w:noVBand="1"/>
      </w:tblPr>
      <w:tblGrid>
        <w:gridCol w:w="974"/>
        <w:gridCol w:w="1053"/>
        <w:gridCol w:w="1056"/>
        <w:gridCol w:w="5143"/>
        <w:gridCol w:w="766"/>
      </w:tblGrid>
      <w:tr w:rsidR="003A6AB3" w:rsidRPr="00E45879" w:rsidTr="003A6A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3A6AB3" w:rsidRPr="00812FE1" w:rsidRDefault="003A6AB3" w:rsidP="004B1F54">
            <w:pPr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812FE1">
              <w:rPr>
                <w:rFonts w:ascii="Times New Roman" w:eastAsia="標楷體" w:hAnsi="Times New Roman" w:cs="Times New Roman"/>
                <w:sz w:val="26"/>
                <w:szCs w:val="26"/>
              </w:rPr>
              <w:t>指導老師</w:t>
            </w:r>
          </w:p>
        </w:tc>
        <w:tc>
          <w:tcPr>
            <w:tcW w:w="629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3A6AB3" w:rsidRPr="00812FE1" w:rsidRDefault="003A6AB3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812FE1">
              <w:rPr>
                <w:rFonts w:ascii="Times New Roman" w:eastAsia="標楷體" w:hAnsi="Times New Roman" w:cs="Times New Roman"/>
                <w:sz w:val="26"/>
                <w:szCs w:val="26"/>
              </w:rPr>
              <w:t>學生</w:t>
            </w:r>
          </w:p>
        </w:tc>
        <w:tc>
          <w:tcPr>
            <w:tcW w:w="457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3A6AB3" w:rsidRPr="00812FE1" w:rsidRDefault="003A6AB3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812FE1">
              <w:rPr>
                <w:rFonts w:ascii="Times New Roman" w:eastAsia="標楷體" w:hAnsi="Times New Roman" w:cs="Times New Roman"/>
                <w:sz w:val="26"/>
                <w:szCs w:val="26"/>
              </w:rPr>
              <w:t>學號</w:t>
            </w:r>
          </w:p>
        </w:tc>
        <w:tc>
          <w:tcPr>
            <w:tcW w:w="2903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3A6AB3" w:rsidRPr="00812FE1" w:rsidRDefault="003A6AB3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039E3">
              <w:rPr>
                <w:rFonts w:ascii="Times New Roman" w:eastAsia="標楷體" w:hAnsi="Times New Roman" w:cs="Times New Roman"/>
                <w:spacing w:val="60"/>
                <w:kern w:val="0"/>
                <w:sz w:val="26"/>
                <w:szCs w:val="26"/>
                <w:fitText w:val="2340" w:id="79866880"/>
              </w:rPr>
              <w:t>實務專題名</w:t>
            </w:r>
            <w:r w:rsidRPr="00A039E3">
              <w:rPr>
                <w:rFonts w:ascii="Times New Roman" w:eastAsia="標楷體" w:hAnsi="Times New Roman" w:cs="Times New Roman"/>
                <w:spacing w:val="15"/>
                <w:kern w:val="0"/>
                <w:sz w:val="26"/>
                <w:szCs w:val="26"/>
                <w:fitText w:val="2340" w:id="79866880"/>
              </w:rPr>
              <w:t>稱</w:t>
            </w:r>
          </w:p>
        </w:tc>
        <w:tc>
          <w:tcPr>
            <w:tcW w:w="426" w:type="pct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:rsidR="003A6AB3" w:rsidRPr="003A6AB3" w:rsidRDefault="003A6AB3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kern w:val="0"/>
                <w:sz w:val="22"/>
                <w:szCs w:val="26"/>
              </w:rPr>
            </w:pPr>
            <w:r w:rsidRPr="003A6AB3">
              <w:rPr>
                <w:rFonts w:ascii="Times New Roman" w:eastAsia="標楷體" w:hAnsi="Times New Roman" w:cs="Times New Roman" w:hint="eastAsia"/>
                <w:kern w:val="0"/>
                <w:sz w:val="22"/>
                <w:szCs w:val="26"/>
              </w:rPr>
              <w:t>編號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江一蘆</w:t>
            </w:r>
          </w:p>
        </w:tc>
        <w:tc>
          <w:tcPr>
            <w:tcW w:w="629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FE3AFA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auto"/>
              </w:rPr>
              <w:t>鄭書堯</w:t>
            </w:r>
          </w:p>
        </w:tc>
        <w:tc>
          <w:tcPr>
            <w:tcW w:w="457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1042107</w:t>
            </w:r>
          </w:p>
        </w:tc>
        <w:tc>
          <w:tcPr>
            <w:tcW w:w="2903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探討激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勃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素與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調環酸鈣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改善香蕉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採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收高度之影響</w:t>
            </w:r>
          </w:p>
        </w:tc>
        <w:tc>
          <w:tcPr>
            <w:tcW w:w="426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 w:rsidRPr="003A6AB3">
              <w:rPr>
                <w:rFonts w:ascii="Times New Roman" w:eastAsia="標楷體" w:hAnsi="Times New Roman" w:cs="Times New Roman" w:hint="eastAsia"/>
                <w:b/>
                <w:sz w:val="22"/>
              </w:rPr>
              <w:t>10701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F63CCB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鄭德瑜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1042071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ED1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建構符合全球良好農業規範之文件及操作現場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ED1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10702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柯浩瑋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1042114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台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蕉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五號與黑龍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蕉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生長調查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10703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邱琬欣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1042085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台灣重要芒果品種之果實型態與總可溶性固形物測定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10704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潘嘉敏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1042119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F63CCB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利用</w:t>
            </w:r>
            <w:r>
              <w:rPr>
                <w:rFonts w:ascii="Times New Roman" w:eastAsia="標楷體" w:hAnsi="Times New Roman" w:cs="Times New Roman" w:hint="eastAsia"/>
                <w:b/>
              </w:rPr>
              <w:t>BBCH</w:t>
            </w:r>
            <w:r>
              <w:rPr>
                <w:rFonts w:ascii="Times New Roman" w:eastAsia="標楷體" w:hAnsi="Times New Roman" w:cs="Times New Roman" w:hint="eastAsia"/>
                <w:b/>
              </w:rPr>
              <w:t>延伸指標描述芒果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10705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廖泇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豪</w:t>
            </w:r>
          </w:p>
        </w:tc>
        <w:tc>
          <w:tcPr>
            <w:tcW w:w="457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1042102</w:t>
            </w:r>
          </w:p>
        </w:tc>
        <w:tc>
          <w:tcPr>
            <w:tcW w:w="2903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PDCA</w:t>
            </w:r>
            <w:r>
              <w:rPr>
                <w:rFonts w:ascii="Times New Roman" w:eastAsia="標楷體" w:hAnsi="Times New Roman" w:cs="Times New Roman" w:hint="eastAsia"/>
                <w:b/>
              </w:rPr>
              <w:t>循環式管理運用集團產銷履歷的社員農藥控管制度</w:t>
            </w:r>
          </w:p>
        </w:tc>
        <w:tc>
          <w:tcPr>
            <w:tcW w:w="426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3A6AB3" w:rsidRP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10706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詹國靖</w:t>
            </w:r>
          </w:p>
        </w:tc>
        <w:tc>
          <w:tcPr>
            <w:tcW w:w="629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謝宗和</w:t>
            </w:r>
          </w:p>
        </w:tc>
        <w:tc>
          <w:tcPr>
            <w:tcW w:w="457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1042088</w:t>
            </w:r>
          </w:p>
        </w:tc>
        <w:tc>
          <w:tcPr>
            <w:tcW w:w="2903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以能量解析質譜分析黃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耆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不同產地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之黃酮結構</w:t>
            </w:r>
            <w:proofErr w:type="gramEnd"/>
          </w:p>
        </w:tc>
        <w:tc>
          <w:tcPr>
            <w:tcW w:w="426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10707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李孟宣</w:t>
            </w:r>
          </w:p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趙靖妮</w:t>
            </w:r>
            <w:proofErr w:type="gramEnd"/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1042086</w:t>
            </w:r>
          </w:p>
          <w:p w:rsidR="003A6AB3" w:rsidRPr="006D7B87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1042113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超音波輔助對橫式肉桂乙醇萃取成分及抗氧化能力之影響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10708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楊尚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諭</w:t>
            </w:r>
            <w:proofErr w:type="gramEnd"/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1042075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咖啡作為栽培添加物的再利用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10709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3D5B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吳佳樺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1042110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洋蔥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美國</w:t>
            </w:r>
            <w:r>
              <w:rPr>
                <w:rFonts w:ascii="Times New Roman" w:eastAsia="標楷體" w:hAnsi="Times New Roman" w:cs="Times New Roman" w:hint="eastAsia"/>
                <w:b/>
              </w:rPr>
              <w:t>101)</w:t>
            </w:r>
            <w:r>
              <w:rPr>
                <w:rFonts w:ascii="Times New Roman" w:eastAsia="標楷體" w:hAnsi="Times New Roman" w:cs="Times New Roman" w:hint="eastAsia"/>
                <w:b/>
              </w:rPr>
              <w:t>調味加工品開發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10710</w:t>
            </w:r>
          </w:p>
        </w:tc>
      </w:tr>
      <w:tr w:rsidR="003A6AB3" w:rsidRPr="00DC44D3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3D5B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吳若君</w:t>
            </w:r>
          </w:p>
          <w:p w:rsidR="003A6AB3" w:rsidRDefault="003A6AB3" w:rsidP="003D5B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林靜筠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1042078</w:t>
            </w:r>
          </w:p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1042116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果皮廢棄物再利用</w:t>
            </w:r>
            <w:r>
              <w:rPr>
                <w:rFonts w:ascii="Times New Roman" w:eastAsia="標楷體" w:hAnsi="Times New Roman" w:cs="Times New Roman" w:hint="eastAsia"/>
                <w:b/>
              </w:rPr>
              <w:t>-</w:t>
            </w:r>
            <w:r>
              <w:rPr>
                <w:rFonts w:ascii="Times New Roman" w:eastAsia="標楷體" w:hAnsi="Times New Roman" w:cs="Times New Roman" w:hint="eastAsia"/>
                <w:b/>
              </w:rPr>
              <w:t>不同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糖液之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檸檬宇金桔果皮蜜餞官能品評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10711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3D5B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戴彣璟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1044816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鬱金香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proofErr w:type="spellStart"/>
            <w:r>
              <w:rPr>
                <w:rFonts w:ascii="Times New Roman" w:eastAsia="標楷體" w:hAnsi="Times New Roman" w:cs="Times New Roman"/>
                <w:b/>
              </w:rPr>
              <w:t>M</w:t>
            </w:r>
            <w:r>
              <w:rPr>
                <w:rFonts w:ascii="Times New Roman" w:eastAsia="標楷體" w:hAnsi="Times New Roman" w:cs="Times New Roman" w:hint="eastAsia"/>
                <w:b/>
              </w:rPr>
              <w:t>ara</w:t>
            </w:r>
            <w:r>
              <w:rPr>
                <w:rFonts w:ascii="Times New Roman" w:eastAsia="標楷體" w:hAnsi="Times New Roman" w:cs="Times New Roman"/>
                <w:b/>
              </w:rPr>
              <w:t>nta</w:t>
            </w:r>
            <w:proofErr w:type="spellEnd"/>
            <w:r>
              <w:rPr>
                <w:rFonts w:ascii="Times New Roman" w:eastAsia="標楷體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標楷體" w:hAnsi="Times New Roman" w:cs="Times New Roman"/>
                <w:b/>
              </w:rPr>
              <w:t>arundinacea</w:t>
            </w:r>
            <w:proofErr w:type="spellEnd"/>
            <w:r>
              <w:rPr>
                <w:rFonts w:ascii="Times New Roman" w:eastAsia="標楷體" w:hAnsi="Times New Roman" w:cs="Times New Roman"/>
                <w:b/>
              </w:rPr>
              <w:t>)</w:t>
            </w:r>
            <w:r>
              <w:rPr>
                <w:rFonts w:ascii="Times New Roman" w:eastAsia="標楷體" w:hAnsi="Times New Roman" w:cs="Times New Roman" w:hint="eastAsia"/>
                <w:b/>
              </w:rPr>
              <w:t>澱粉在粉圓製作上的應用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10712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629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3D5B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黃柏崴</w:t>
            </w:r>
            <w:proofErr w:type="gramEnd"/>
          </w:p>
        </w:tc>
        <w:tc>
          <w:tcPr>
            <w:tcW w:w="457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1042077</w:t>
            </w:r>
          </w:p>
        </w:tc>
        <w:tc>
          <w:tcPr>
            <w:tcW w:w="2903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不同乾燥溫度對日本薄荷萃取液的影響</w:t>
            </w:r>
          </w:p>
        </w:tc>
        <w:tc>
          <w:tcPr>
            <w:tcW w:w="426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10713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  <w:r w:rsidRPr="002C7A37">
              <w:rPr>
                <w:rFonts w:ascii="Times New Roman" w:eastAsia="標楷體" w:hAnsi="Times New Roman" w:cs="Times New Roman" w:hint="eastAsia"/>
              </w:rPr>
              <w:t>李亭頤</w:t>
            </w: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</w:p>
          <w:p w:rsidR="003A6AB3" w:rsidRDefault="003A6AB3" w:rsidP="00176B48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李亭頤</w:t>
            </w:r>
          </w:p>
          <w:p w:rsidR="003A6AB3" w:rsidRPr="00812FE1" w:rsidRDefault="003A6AB3" w:rsidP="00176B48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朱樹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燊</w:t>
            </w:r>
            <w:proofErr w:type="gramEnd"/>
          </w:p>
        </w:tc>
        <w:tc>
          <w:tcPr>
            <w:tcW w:w="629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176B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lastRenderedPageBreak/>
              <w:t>張雅淳</w:t>
            </w:r>
          </w:p>
        </w:tc>
        <w:tc>
          <w:tcPr>
            <w:tcW w:w="457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176B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1044787</w:t>
            </w:r>
          </w:p>
        </w:tc>
        <w:tc>
          <w:tcPr>
            <w:tcW w:w="2903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176B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玫瑰園設計</w:t>
            </w:r>
            <w:r>
              <w:rPr>
                <w:rFonts w:ascii="Times New Roman" w:eastAsia="標楷體" w:hAnsi="Times New Roman" w:cs="Times New Roman" w:hint="eastAsia"/>
                <w:b/>
              </w:rPr>
              <w:t>-</w:t>
            </w:r>
            <w:r>
              <w:rPr>
                <w:rFonts w:ascii="Times New Roman" w:eastAsia="標楷體" w:hAnsi="Times New Roman" w:cs="Times New Roman" w:hint="eastAsia"/>
                <w:b/>
              </w:rPr>
              <w:t>小王子花園</w:t>
            </w:r>
          </w:p>
        </w:tc>
        <w:tc>
          <w:tcPr>
            <w:tcW w:w="426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176B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10714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top w:val="nil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黃琬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筑</w:t>
            </w:r>
            <w:proofErr w:type="gramEnd"/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1042096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跳遠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岫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-</w:t>
            </w:r>
            <w:r>
              <w:rPr>
                <w:rFonts w:ascii="Times New Roman" w:eastAsia="標楷體" w:hAnsi="Times New Roman" w:cs="Times New Roman" w:hint="eastAsia"/>
                <w:b/>
              </w:rPr>
              <w:t>台九線公路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槽化島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景觀設計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10715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劉舒</w:t>
            </w:r>
            <w:r w:rsidRPr="00BD46A1">
              <w:rPr>
                <w:rFonts w:ascii="Times New Roman" w:eastAsia="標楷體" w:hAnsi="Times New Roman" w:cs="Times New Roman" w:hint="eastAsia"/>
                <w:b/>
              </w:rPr>
              <w:t>菡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1042092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大學生實務參與式研究</w:t>
            </w:r>
            <w:r>
              <w:rPr>
                <w:rFonts w:ascii="Times New Roman" w:eastAsia="標楷體" w:hAnsi="Times New Roman" w:cs="Times New Roman" w:hint="eastAsia"/>
                <w:b/>
              </w:rPr>
              <w:t>-</w:t>
            </w:r>
            <w:r>
              <w:rPr>
                <w:rFonts w:ascii="Times New Roman" w:eastAsia="標楷體" w:hAnsi="Times New Roman" w:cs="Times New Roman" w:hint="eastAsia"/>
                <w:b/>
              </w:rPr>
              <w:t>以</w:t>
            </w:r>
            <w:r>
              <w:rPr>
                <w:rFonts w:ascii="Times New Roman" w:eastAsia="標楷體" w:hAnsi="Times New Roman" w:cs="Times New Roman" w:hint="eastAsia"/>
                <w:b/>
              </w:rPr>
              <w:t>2018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台中花博可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食庭園競賽為例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10716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張</w:t>
            </w:r>
            <w:r w:rsidRPr="00BD46A1">
              <w:rPr>
                <w:rFonts w:ascii="Times New Roman" w:eastAsia="標楷體" w:hAnsi="Times New Roman" w:cs="Times New Roman" w:hint="eastAsia"/>
                <w:b/>
              </w:rPr>
              <w:t>顥</w:t>
            </w:r>
            <w:r>
              <w:rPr>
                <w:rFonts w:ascii="Times New Roman" w:eastAsia="標楷體" w:hAnsi="Times New Roman" w:cs="Times New Roman" w:hint="eastAsia"/>
                <w:b/>
              </w:rPr>
              <w:t>譯</w:t>
            </w:r>
          </w:p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謝耀揚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1042103</w:t>
            </w:r>
          </w:p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1042106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F2072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貝比生菜有機水耕試驗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10717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BD46A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黃立言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1042112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國立鳳山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高中聊心花園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在設計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10718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林孟儒</w:t>
            </w:r>
          </w:p>
        </w:tc>
        <w:tc>
          <w:tcPr>
            <w:tcW w:w="457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1032092</w:t>
            </w:r>
          </w:p>
        </w:tc>
        <w:tc>
          <w:tcPr>
            <w:tcW w:w="2903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關於嘉義市</w:t>
            </w:r>
            <w:r>
              <w:rPr>
                <w:rFonts w:ascii="Times New Roman" w:eastAsia="標楷體" w:hAnsi="Times New Roman" w:cs="Times New Roman" w:hint="eastAsia"/>
                <w:b/>
              </w:rPr>
              <w:t>228</w:t>
            </w:r>
            <w:r>
              <w:rPr>
                <w:rFonts w:ascii="Times New Roman" w:eastAsia="標楷體" w:hAnsi="Times New Roman" w:cs="Times New Roman" w:hint="eastAsia"/>
                <w:b/>
              </w:rPr>
              <w:t>國家紀念公園之改善與建議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10719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top w:val="single" w:sz="4" w:space="0" w:color="000000" w:themeColor="text1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許雅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媖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1042109</w:t>
            </w:r>
          </w:p>
        </w:tc>
        <w:tc>
          <w:tcPr>
            <w:tcW w:w="290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植物照顧活動對國小兒童在</w:t>
            </w:r>
            <w:r>
              <w:rPr>
                <w:rFonts w:ascii="Times New Roman" w:eastAsia="標楷體" w:hAnsi="Times New Roman" w:cs="Times New Roman" w:hint="eastAsia"/>
                <w:b/>
              </w:rPr>
              <w:t>Necker cube</w:t>
            </w:r>
            <w:r>
              <w:rPr>
                <w:rFonts w:ascii="Times New Roman" w:eastAsia="標楷體" w:hAnsi="Times New Roman" w:cs="Times New Roman" w:hint="eastAsia"/>
                <w:b/>
              </w:rPr>
              <w:t>圖形翻轉測值之影響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10720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A6AB3" w:rsidRPr="00812FE1" w:rsidRDefault="003A6AB3" w:rsidP="00BF0FE3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沈榮壽</w:t>
            </w:r>
          </w:p>
        </w:tc>
        <w:tc>
          <w:tcPr>
            <w:tcW w:w="629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BF0F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吳柏漢</w:t>
            </w:r>
          </w:p>
          <w:p w:rsidR="003A6AB3" w:rsidRPr="00812FE1" w:rsidRDefault="003A6AB3" w:rsidP="00BF0F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李浩瑋</w:t>
            </w:r>
          </w:p>
        </w:tc>
        <w:tc>
          <w:tcPr>
            <w:tcW w:w="457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BF0F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1042082 1042098</w:t>
            </w:r>
          </w:p>
        </w:tc>
        <w:tc>
          <w:tcPr>
            <w:tcW w:w="2903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BF0F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設施小果番茄實務栽培管理</w:t>
            </w:r>
          </w:p>
        </w:tc>
        <w:tc>
          <w:tcPr>
            <w:tcW w:w="426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3A6AB3" w:rsidRPr="003A6AB3" w:rsidRDefault="003A6AB3" w:rsidP="00BF0F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10721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龔昱齊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1042083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動態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浮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根式養液栽培火焰萵苣多次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採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收效益評估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10722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邱鈺淇</w:t>
            </w:r>
          </w:p>
        </w:tc>
        <w:tc>
          <w:tcPr>
            <w:tcW w:w="457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1034874</w:t>
            </w:r>
          </w:p>
        </w:tc>
        <w:tc>
          <w:tcPr>
            <w:tcW w:w="2903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設施葉用甘藍與耐熱小果番茄友善栽培輪作實務</w:t>
            </w:r>
          </w:p>
        </w:tc>
        <w:tc>
          <w:tcPr>
            <w:tcW w:w="426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10723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徐善德</w:t>
            </w:r>
          </w:p>
        </w:tc>
        <w:tc>
          <w:tcPr>
            <w:tcW w:w="629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顏席清</w:t>
            </w:r>
            <w:proofErr w:type="gramEnd"/>
          </w:p>
        </w:tc>
        <w:tc>
          <w:tcPr>
            <w:tcW w:w="457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1042115</w:t>
            </w:r>
          </w:p>
        </w:tc>
        <w:tc>
          <w:tcPr>
            <w:tcW w:w="2903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巴菲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爾鞋蘭雜交種葉部抗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壞血酸根之分布</w:t>
            </w:r>
          </w:p>
        </w:tc>
        <w:tc>
          <w:tcPr>
            <w:tcW w:w="426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10724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蕭丞言</w:t>
            </w:r>
          </w:p>
          <w:p w:rsidR="003A6AB3" w:rsidRPr="004D518D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李宇晨</w:t>
            </w:r>
            <w:proofErr w:type="gramEnd"/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1042097</w:t>
            </w:r>
          </w:p>
          <w:p w:rsidR="003A6AB3" w:rsidRPr="00812FE1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1042105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消毒時間與側芽培植體大小對三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尖蘭屬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無菌建立之影響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10725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許智聿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1042094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消毒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期間抽氣處理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對巴菲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爾鞋蘭無菌枝梢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培植體建立之影響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10726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杜曉</w:t>
            </w:r>
            <w:r w:rsidRPr="004D518D">
              <w:rPr>
                <w:rFonts w:ascii="Times New Roman" w:eastAsia="標楷體" w:hAnsi="Times New Roman" w:cs="Times New Roman" w:hint="eastAsia"/>
                <w:b/>
              </w:rPr>
              <w:t>薇</w:t>
            </w: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1042117</w:t>
            </w:r>
          </w:p>
        </w:tc>
        <w:tc>
          <w:tcPr>
            <w:tcW w:w="290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培植體來源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及抽氣消毒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時間對三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尖蘭無菌幼稍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培養建立之影響</w:t>
            </w:r>
          </w:p>
        </w:tc>
        <w:tc>
          <w:tcPr>
            <w:tcW w:w="426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10727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CA16D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郭文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弢</w:t>
            </w:r>
            <w:proofErr w:type="gramEnd"/>
          </w:p>
        </w:tc>
        <w:tc>
          <w:tcPr>
            <w:tcW w:w="457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1042121</w:t>
            </w:r>
          </w:p>
        </w:tc>
        <w:tc>
          <w:tcPr>
            <w:tcW w:w="2903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不同巴菲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爾鞋蘭作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親本及不同培養基對子代種子發芽速度的影響</w:t>
            </w:r>
          </w:p>
        </w:tc>
        <w:tc>
          <w:tcPr>
            <w:tcW w:w="426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3A6AB3" w:rsidRPr="003A6AB3" w:rsidRDefault="003A6AB3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10728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A6AB3" w:rsidRPr="00812FE1" w:rsidRDefault="003A6AB3" w:rsidP="00AE14AF">
            <w:pPr>
              <w:rPr>
                <w:rFonts w:ascii="Times New Roman" w:eastAsia="標楷體" w:hAnsi="Times New Roman" w:cs="Times New Roman"/>
              </w:rPr>
            </w:pPr>
            <w:proofErr w:type="gramStart"/>
            <w:r w:rsidRPr="00812FE1">
              <w:rPr>
                <w:rFonts w:ascii="Times New Roman" w:eastAsia="標楷體" w:hAnsi="Times New Roman" w:cs="Times New Roman"/>
              </w:rPr>
              <w:t>郭濰</w:t>
            </w:r>
            <w:proofErr w:type="gramEnd"/>
            <w:r w:rsidRPr="00812FE1">
              <w:rPr>
                <w:rFonts w:ascii="Times New Roman" w:eastAsia="標楷體" w:hAnsi="Times New Roman" w:cs="Times New Roman"/>
              </w:rPr>
              <w:t>如</w:t>
            </w:r>
          </w:p>
        </w:tc>
        <w:tc>
          <w:tcPr>
            <w:tcW w:w="629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邱一恆</w:t>
            </w:r>
          </w:p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楊馥聿</w:t>
            </w:r>
          </w:p>
        </w:tc>
        <w:tc>
          <w:tcPr>
            <w:tcW w:w="457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1042108</w:t>
            </w:r>
          </w:p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1042084</w:t>
            </w:r>
          </w:p>
        </w:tc>
        <w:tc>
          <w:tcPr>
            <w:tcW w:w="2903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3A6AB3" w:rsidRPr="00812FE1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不同施肥量對番茄穴盤苗生長的影響</w:t>
            </w:r>
          </w:p>
        </w:tc>
        <w:tc>
          <w:tcPr>
            <w:tcW w:w="426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3A6AB3" w:rsidRPr="003A6AB3" w:rsidRDefault="003A6AB3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10729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shd w:val="clear" w:color="auto" w:fill="FFFFFF" w:themeFill="background1"/>
            <w:vAlign w:val="center"/>
          </w:tcPr>
          <w:p w:rsidR="003A6AB3" w:rsidRPr="00812FE1" w:rsidRDefault="003A6AB3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黃姿方</w:t>
            </w:r>
          </w:p>
          <w:p w:rsidR="003A6AB3" w:rsidRPr="00812FE1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范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至</w:t>
            </w:r>
            <w:proofErr w:type="gramStart"/>
            <w:r w:rsidRPr="002C7A37">
              <w:rPr>
                <w:rFonts w:ascii="Times New Roman" w:eastAsia="標楷體" w:hAnsi="Times New Roman" w:cs="Times New Roman" w:hint="eastAsia"/>
                <w:b/>
              </w:rPr>
              <w:t>昀</w:t>
            </w:r>
            <w:proofErr w:type="gramEnd"/>
          </w:p>
        </w:tc>
        <w:tc>
          <w:tcPr>
            <w:tcW w:w="457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1042073</w:t>
            </w:r>
          </w:p>
          <w:p w:rsidR="003A6AB3" w:rsidRPr="00812FE1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1042074</w:t>
            </w:r>
          </w:p>
        </w:tc>
        <w:tc>
          <w:tcPr>
            <w:tcW w:w="2903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A6AB3" w:rsidRPr="00812FE1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不同介質組成對番茄幼苗生長之影響</w:t>
            </w:r>
          </w:p>
        </w:tc>
        <w:tc>
          <w:tcPr>
            <w:tcW w:w="426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3A6AB3" w:rsidRPr="003A6AB3" w:rsidRDefault="003A6AB3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10730</w:t>
            </w:r>
          </w:p>
        </w:tc>
      </w:tr>
      <w:tr w:rsidR="003A6AB3" w:rsidRPr="007D7B02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AE14AF">
            <w:pPr>
              <w:rPr>
                <w:rFonts w:ascii="Times New Roman" w:eastAsia="標楷體" w:hAnsi="Times New Roman" w:cs="Times New Roman"/>
              </w:rPr>
            </w:pPr>
            <w:r w:rsidRPr="00EE6404">
              <w:rPr>
                <w:rFonts w:ascii="Times New Roman" w:eastAsia="標楷體" w:hAnsi="Times New Roman" w:cs="Times New Roman" w:hint="eastAsia"/>
              </w:rPr>
              <w:lastRenderedPageBreak/>
              <w:t>黃光亮</w:t>
            </w:r>
          </w:p>
        </w:tc>
        <w:tc>
          <w:tcPr>
            <w:tcW w:w="629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B342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余倖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毅</w:t>
            </w:r>
          </w:p>
        </w:tc>
        <w:tc>
          <w:tcPr>
            <w:tcW w:w="457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1042093</w:t>
            </w:r>
          </w:p>
        </w:tc>
        <w:tc>
          <w:tcPr>
            <w:tcW w:w="2903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不同的肥料種類及濃度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對杭白菊盆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花栽培生長之影響</w:t>
            </w:r>
          </w:p>
        </w:tc>
        <w:tc>
          <w:tcPr>
            <w:tcW w:w="426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10731</w:t>
            </w:r>
          </w:p>
        </w:tc>
      </w:tr>
      <w:tr w:rsidR="003A6AB3" w:rsidRPr="007D7B02" w:rsidTr="003A6AB3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B342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吳亞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恒</w:t>
            </w:r>
            <w:proofErr w:type="gramEnd"/>
          </w:p>
        </w:tc>
        <w:tc>
          <w:tcPr>
            <w:tcW w:w="457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1042100</w:t>
            </w:r>
          </w:p>
        </w:tc>
        <w:tc>
          <w:tcPr>
            <w:tcW w:w="2903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A6AB3" w:rsidRPr="00812FE1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夜來香利用簡單序列重複分子標記之親緣鑑定</w:t>
            </w:r>
          </w:p>
        </w:tc>
        <w:tc>
          <w:tcPr>
            <w:tcW w:w="426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3A6AB3" w:rsidRPr="003A6AB3" w:rsidRDefault="003A6AB3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10732</w:t>
            </w:r>
          </w:p>
        </w:tc>
      </w:tr>
      <w:tr w:rsidR="003A6AB3" w:rsidTr="003A6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3A6AB3" w:rsidRDefault="003A6AB3" w:rsidP="00A36834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蔡智賢</w:t>
            </w:r>
          </w:p>
        </w:tc>
        <w:tc>
          <w:tcPr>
            <w:tcW w:w="629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3A6AB3" w:rsidRDefault="003A6AB3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賴羿均</w:t>
            </w:r>
          </w:p>
        </w:tc>
        <w:tc>
          <w:tcPr>
            <w:tcW w:w="457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3A6AB3" w:rsidRDefault="003A6AB3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1042090</w:t>
            </w:r>
          </w:p>
        </w:tc>
        <w:tc>
          <w:tcPr>
            <w:tcW w:w="2903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3A6AB3" w:rsidRDefault="003A6AB3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香附子在田間之生態與周邊其餘物種之構成</w:t>
            </w:r>
          </w:p>
        </w:tc>
        <w:tc>
          <w:tcPr>
            <w:tcW w:w="426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</w:tcPr>
          <w:p w:rsidR="003A6AB3" w:rsidRPr="003A6AB3" w:rsidRDefault="003A6AB3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10733</w:t>
            </w:r>
          </w:p>
        </w:tc>
      </w:tr>
    </w:tbl>
    <w:p w:rsidR="00064C98" w:rsidRPr="003B0A18" w:rsidRDefault="004B1F54" w:rsidP="00986A46">
      <w:pPr>
        <w:rPr>
          <w:rFonts w:ascii="Times New Roman" w:eastAsia="標楷體" w:hAnsi="Times New Roman" w:cs="Times New Roman"/>
          <w:b/>
          <w:sz w:val="18"/>
          <w:shd w:val="clear" w:color="auto" w:fill="FFFFFF" w:themeFill="background1"/>
        </w:rPr>
      </w:pPr>
      <w:r w:rsidRPr="003B0A18">
        <w:rPr>
          <w:rFonts w:ascii="Times New Roman" w:eastAsia="標楷體" w:hAnsi="Times New Roman" w:cs="Times New Roman" w:hint="eastAsia"/>
          <w:b/>
          <w:sz w:val="18"/>
          <w:shd w:val="clear" w:color="auto" w:fill="FFFFFF" w:themeFill="background1"/>
        </w:rPr>
        <w:t>指導老師名稱以第一指導老師筆畫排序</w:t>
      </w:r>
    </w:p>
    <w:sectPr w:rsidR="00064C98" w:rsidRPr="003B0A18" w:rsidSect="00E158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9E3" w:rsidRDefault="00A039E3" w:rsidP="00DE2876">
      <w:r>
        <w:separator/>
      </w:r>
    </w:p>
  </w:endnote>
  <w:endnote w:type="continuationSeparator" w:id="0">
    <w:p w:rsidR="00A039E3" w:rsidRDefault="00A039E3" w:rsidP="00D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9E3" w:rsidRDefault="00A039E3" w:rsidP="00DE2876">
      <w:r>
        <w:separator/>
      </w:r>
    </w:p>
  </w:footnote>
  <w:footnote w:type="continuationSeparator" w:id="0">
    <w:p w:rsidR="00A039E3" w:rsidRDefault="00A039E3" w:rsidP="00DE2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46"/>
    <w:rsid w:val="000273C3"/>
    <w:rsid w:val="00030436"/>
    <w:rsid w:val="00043FF6"/>
    <w:rsid w:val="0004469C"/>
    <w:rsid w:val="00046904"/>
    <w:rsid w:val="00046BB3"/>
    <w:rsid w:val="00047F19"/>
    <w:rsid w:val="000506B9"/>
    <w:rsid w:val="00054B34"/>
    <w:rsid w:val="000574A7"/>
    <w:rsid w:val="00060FD6"/>
    <w:rsid w:val="000611C8"/>
    <w:rsid w:val="00062144"/>
    <w:rsid w:val="00064C98"/>
    <w:rsid w:val="000656F0"/>
    <w:rsid w:val="00072451"/>
    <w:rsid w:val="00074DF6"/>
    <w:rsid w:val="00074FB7"/>
    <w:rsid w:val="00077940"/>
    <w:rsid w:val="000870AE"/>
    <w:rsid w:val="00097CE5"/>
    <w:rsid w:val="000A0EDD"/>
    <w:rsid w:val="000A0FFC"/>
    <w:rsid w:val="000D1C59"/>
    <w:rsid w:val="000E089E"/>
    <w:rsid w:val="000E3346"/>
    <w:rsid w:val="000F04FC"/>
    <w:rsid w:val="000F5259"/>
    <w:rsid w:val="000F6923"/>
    <w:rsid w:val="001021B0"/>
    <w:rsid w:val="001128B4"/>
    <w:rsid w:val="00124B72"/>
    <w:rsid w:val="00126D6B"/>
    <w:rsid w:val="00134797"/>
    <w:rsid w:val="001368FC"/>
    <w:rsid w:val="00156319"/>
    <w:rsid w:val="00171B9B"/>
    <w:rsid w:val="00176490"/>
    <w:rsid w:val="00187A64"/>
    <w:rsid w:val="00192554"/>
    <w:rsid w:val="00192D0D"/>
    <w:rsid w:val="001B4F4C"/>
    <w:rsid w:val="001D37F9"/>
    <w:rsid w:val="001D3FB7"/>
    <w:rsid w:val="001E0600"/>
    <w:rsid w:val="001F0A9E"/>
    <w:rsid w:val="001F2360"/>
    <w:rsid w:val="001F2C12"/>
    <w:rsid w:val="0020565C"/>
    <w:rsid w:val="00211E71"/>
    <w:rsid w:val="00216AC0"/>
    <w:rsid w:val="002264ED"/>
    <w:rsid w:val="00226A00"/>
    <w:rsid w:val="002512FA"/>
    <w:rsid w:val="00255344"/>
    <w:rsid w:val="00261511"/>
    <w:rsid w:val="002658AC"/>
    <w:rsid w:val="0028590E"/>
    <w:rsid w:val="002962D5"/>
    <w:rsid w:val="002A59D6"/>
    <w:rsid w:val="002B1C56"/>
    <w:rsid w:val="002B36AC"/>
    <w:rsid w:val="002C610F"/>
    <w:rsid w:val="002C7A37"/>
    <w:rsid w:val="002E79B0"/>
    <w:rsid w:val="002F25DF"/>
    <w:rsid w:val="003252BF"/>
    <w:rsid w:val="003326AE"/>
    <w:rsid w:val="003351B1"/>
    <w:rsid w:val="003403FF"/>
    <w:rsid w:val="003479B4"/>
    <w:rsid w:val="00352608"/>
    <w:rsid w:val="00360F1C"/>
    <w:rsid w:val="003655AF"/>
    <w:rsid w:val="003702D5"/>
    <w:rsid w:val="00374D50"/>
    <w:rsid w:val="003756CB"/>
    <w:rsid w:val="00383E8D"/>
    <w:rsid w:val="003942CB"/>
    <w:rsid w:val="00397CE6"/>
    <w:rsid w:val="003A5FC8"/>
    <w:rsid w:val="003A6AB3"/>
    <w:rsid w:val="003A7576"/>
    <w:rsid w:val="003B0A18"/>
    <w:rsid w:val="003C513F"/>
    <w:rsid w:val="003D12BD"/>
    <w:rsid w:val="003D14E0"/>
    <w:rsid w:val="003D5BCE"/>
    <w:rsid w:val="003E4847"/>
    <w:rsid w:val="00402B43"/>
    <w:rsid w:val="004062B9"/>
    <w:rsid w:val="00407D54"/>
    <w:rsid w:val="00414072"/>
    <w:rsid w:val="004145A5"/>
    <w:rsid w:val="004224CC"/>
    <w:rsid w:val="00425F45"/>
    <w:rsid w:val="00470527"/>
    <w:rsid w:val="00475BA0"/>
    <w:rsid w:val="00477C6D"/>
    <w:rsid w:val="00483DF3"/>
    <w:rsid w:val="004847C6"/>
    <w:rsid w:val="00485418"/>
    <w:rsid w:val="00490305"/>
    <w:rsid w:val="00496963"/>
    <w:rsid w:val="004A4B95"/>
    <w:rsid w:val="004A7064"/>
    <w:rsid w:val="004B1F54"/>
    <w:rsid w:val="004B286D"/>
    <w:rsid w:val="004D518D"/>
    <w:rsid w:val="004F3C89"/>
    <w:rsid w:val="004F6BC7"/>
    <w:rsid w:val="00502811"/>
    <w:rsid w:val="00502AD4"/>
    <w:rsid w:val="00515976"/>
    <w:rsid w:val="00520209"/>
    <w:rsid w:val="00543729"/>
    <w:rsid w:val="00543993"/>
    <w:rsid w:val="00563C7E"/>
    <w:rsid w:val="00574C1C"/>
    <w:rsid w:val="0057504A"/>
    <w:rsid w:val="005803C2"/>
    <w:rsid w:val="00586FF8"/>
    <w:rsid w:val="00593096"/>
    <w:rsid w:val="00596A93"/>
    <w:rsid w:val="005A5700"/>
    <w:rsid w:val="005B5A70"/>
    <w:rsid w:val="005C3D73"/>
    <w:rsid w:val="005C46A2"/>
    <w:rsid w:val="005D14EF"/>
    <w:rsid w:val="005E08CA"/>
    <w:rsid w:val="005F1353"/>
    <w:rsid w:val="006022F2"/>
    <w:rsid w:val="006155EC"/>
    <w:rsid w:val="006157B6"/>
    <w:rsid w:val="00627509"/>
    <w:rsid w:val="00635DA7"/>
    <w:rsid w:val="00645068"/>
    <w:rsid w:val="00646B26"/>
    <w:rsid w:val="00652EA7"/>
    <w:rsid w:val="006677B3"/>
    <w:rsid w:val="006751D5"/>
    <w:rsid w:val="00682297"/>
    <w:rsid w:val="006B099E"/>
    <w:rsid w:val="006B6FD4"/>
    <w:rsid w:val="006C2408"/>
    <w:rsid w:val="006C3998"/>
    <w:rsid w:val="006D7B87"/>
    <w:rsid w:val="006E3375"/>
    <w:rsid w:val="006E50AB"/>
    <w:rsid w:val="006F1D40"/>
    <w:rsid w:val="006F3D1B"/>
    <w:rsid w:val="00705BF4"/>
    <w:rsid w:val="00706797"/>
    <w:rsid w:val="007303AB"/>
    <w:rsid w:val="00733402"/>
    <w:rsid w:val="00734305"/>
    <w:rsid w:val="00734BCB"/>
    <w:rsid w:val="00772A14"/>
    <w:rsid w:val="00774575"/>
    <w:rsid w:val="00784369"/>
    <w:rsid w:val="007927D5"/>
    <w:rsid w:val="00792F6D"/>
    <w:rsid w:val="007B5E5C"/>
    <w:rsid w:val="007B67A1"/>
    <w:rsid w:val="007D314E"/>
    <w:rsid w:val="007D7B02"/>
    <w:rsid w:val="007E1D64"/>
    <w:rsid w:val="008043E2"/>
    <w:rsid w:val="008046A8"/>
    <w:rsid w:val="00805890"/>
    <w:rsid w:val="00812FE1"/>
    <w:rsid w:val="008141DA"/>
    <w:rsid w:val="00820E9D"/>
    <w:rsid w:val="008224F3"/>
    <w:rsid w:val="008275D1"/>
    <w:rsid w:val="0083593D"/>
    <w:rsid w:val="00840D4E"/>
    <w:rsid w:val="00840F21"/>
    <w:rsid w:val="00846784"/>
    <w:rsid w:val="00846A29"/>
    <w:rsid w:val="00852C41"/>
    <w:rsid w:val="00854A92"/>
    <w:rsid w:val="00856FAB"/>
    <w:rsid w:val="00866A52"/>
    <w:rsid w:val="008773C8"/>
    <w:rsid w:val="008847DE"/>
    <w:rsid w:val="00897CD9"/>
    <w:rsid w:val="008A1483"/>
    <w:rsid w:val="008A357A"/>
    <w:rsid w:val="008A6D3E"/>
    <w:rsid w:val="008C16A3"/>
    <w:rsid w:val="008C227E"/>
    <w:rsid w:val="008C670D"/>
    <w:rsid w:val="008E2690"/>
    <w:rsid w:val="008E4691"/>
    <w:rsid w:val="00910AA1"/>
    <w:rsid w:val="00923CA0"/>
    <w:rsid w:val="009359C0"/>
    <w:rsid w:val="00946B2D"/>
    <w:rsid w:val="00956EA3"/>
    <w:rsid w:val="0097497A"/>
    <w:rsid w:val="009763B5"/>
    <w:rsid w:val="009839F6"/>
    <w:rsid w:val="00986A46"/>
    <w:rsid w:val="009909BA"/>
    <w:rsid w:val="009B0AD9"/>
    <w:rsid w:val="009B31EE"/>
    <w:rsid w:val="009C3DC2"/>
    <w:rsid w:val="009D2603"/>
    <w:rsid w:val="009D409F"/>
    <w:rsid w:val="009F53B1"/>
    <w:rsid w:val="009F7ABF"/>
    <w:rsid w:val="00A039E3"/>
    <w:rsid w:val="00A06E86"/>
    <w:rsid w:val="00A10146"/>
    <w:rsid w:val="00A16BDC"/>
    <w:rsid w:val="00A2016D"/>
    <w:rsid w:val="00A37648"/>
    <w:rsid w:val="00A41A6D"/>
    <w:rsid w:val="00A41E6F"/>
    <w:rsid w:val="00A50590"/>
    <w:rsid w:val="00A54EBB"/>
    <w:rsid w:val="00A56E2E"/>
    <w:rsid w:val="00A62D88"/>
    <w:rsid w:val="00A6379F"/>
    <w:rsid w:val="00A731C9"/>
    <w:rsid w:val="00A73CBA"/>
    <w:rsid w:val="00A73EC9"/>
    <w:rsid w:val="00A76492"/>
    <w:rsid w:val="00A77DC6"/>
    <w:rsid w:val="00A84170"/>
    <w:rsid w:val="00A933B2"/>
    <w:rsid w:val="00A94792"/>
    <w:rsid w:val="00A94F64"/>
    <w:rsid w:val="00AA3BEF"/>
    <w:rsid w:val="00AB044D"/>
    <w:rsid w:val="00AB548E"/>
    <w:rsid w:val="00AB699B"/>
    <w:rsid w:val="00AC54A0"/>
    <w:rsid w:val="00AD0EEA"/>
    <w:rsid w:val="00AD2B25"/>
    <w:rsid w:val="00AE14AF"/>
    <w:rsid w:val="00AE2E2F"/>
    <w:rsid w:val="00AE3BCF"/>
    <w:rsid w:val="00AF0714"/>
    <w:rsid w:val="00AF4512"/>
    <w:rsid w:val="00AF6E08"/>
    <w:rsid w:val="00B07D55"/>
    <w:rsid w:val="00B10E2C"/>
    <w:rsid w:val="00B15A73"/>
    <w:rsid w:val="00B2332F"/>
    <w:rsid w:val="00B342F4"/>
    <w:rsid w:val="00B36740"/>
    <w:rsid w:val="00B50181"/>
    <w:rsid w:val="00B51094"/>
    <w:rsid w:val="00B568B2"/>
    <w:rsid w:val="00B57505"/>
    <w:rsid w:val="00B60904"/>
    <w:rsid w:val="00B6301F"/>
    <w:rsid w:val="00B713F8"/>
    <w:rsid w:val="00B86728"/>
    <w:rsid w:val="00B87B60"/>
    <w:rsid w:val="00B90320"/>
    <w:rsid w:val="00B90516"/>
    <w:rsid w:val="00B93F5B"/>
    <w:rsid w:val="00BA29CF"/>
    <w:rsid w:val="00BA6DC8"/>
    <w:rsid w:val="00BB35DC"/>
    <w:rsid w:val="00BD46A1"/>
    <w:rsid w:val="00BD49BC"/>
    <w:rsid w:val="00BD6793"/>
    <w:rsid w:val="00BE08B5"/>
    <w:rsid w:val="00BE4BAB"/>
    <w:rsid w:val="00BE6735"/>
    <w:rsid w:val="00BE7631"/>
    <w:rsid w:val="00C06AD2"/>
    <w:rsid w:val="00C30B79"/>
    <w:rsid w:val="00C629B4"/>
    <w:rsid w:val="00C64926"/>
    <w:rsid w:val="00C7094B"/>
    <w:rsid w:val="00C7239D"/>
    <w:rsid w:val="00C755B7"/>
    <w:rsid w:val="00C75F1E"/>
    <w:rsid w:val="00C864D3"/>
    <w:rsid w:val="00CA0956"/>
    <w:rsid w:val="00CC365C"/>
    <w:rsid w:val="00CC6A49"/>
    <w:rsid w:val="00CD1628"/>
    <w:rsid w:val="00CD1DFD"/>
    <w:rsid w:val="00CD694D"/>
    <w:rsid w:val="00CD6F80"/>
    <w:rsid w:val="00D1314A"/>
    <w:rsid w:val="00D30A77"/>
    <w:rsid w:val="00D33F33"/>
    <w:rsid w:val="00D437AF"/>
    <w:rsid w:val="00D54992"/>
    <w:rsid w:val="00D562AB"/>
    <w:rsid w:val="00D914F5"/>
    <w:rsid w:val="00D956B7"/>
    <w:rsid w:val="00DA278A"/>
    <w:rsid w:val="00DB0066"/>
    <w:rsid w:val="00DB1C7F"/>
    <w:rsid w:val="00DC44D3"/>
    <w:rsid w:val="00DC6E20"/>
    <w:rsid w:val="00DD612D"/>
    <w:rsid w:val="00DD617E"/>
    <w:rsid w:val="00DE0801"/>
    <w:rsid w:val="00DE2876"/>
    <w:rsid w:val="00DF5083"/>
    <w:rsid w:val="00DF78BE"/>
    <w:rsid w:val="00E02D33"/>
    <w:rsid w:val="00E158DA"/>
    <w:rsid w:val="00E22040"/>
    <w:rsid w:val="00E27267"/>
    <w:rsid w:val="00E36803"/>
    <w:rsid w:val="00E454BA"/>
    <w:rsid w:val="00E45879"/>
    <w:rsid w:val="00E603FA"/>
    <w:rsid w:val="00E63D1D"/>
    <w:rsid w:val="00E72931"/>
    <w:rsid w:val="00E74827"/>
    <w:rsid w:val="00E756AA"/>
    <w:rsid w:val="00E84824"/>
    <w:rsid w:val="00E94564"/>
    <w:rsid w:val="00EA24FF"/>
    <w:rsid w:val="00EB3C61"/>
    <w:rsid w:val="00EB51E3"/>
    <w:rsid w:val="00ED1C7A"/>
    <w:rsid w:val="00EE0E2F"/>
    <w:rsid w:val="00EE2B4A"/>
    <w:rsid w:val="00EE4624"/>
    <w:rsid w:val="00EE5642"/>
    <w:rsid w:val="00EE6404"/>
    <w:rsid w:val="00EE744E"/>
    <w:rsid w:val="00EF6E75"/>
    <w:rsid w:val="00EF6F7D"/>
    <w:rsid w:val="00F000AF"/>
    <w:rsid w:val="00F1148F"/>
    <w:rsid w:val="00F134BB"/>
    <w:rsid w:val="00F20721"/>
    <w:rsid w:val="00F235B3"/>
    <w:rsid w:val="00F35B76"/>
    <w:rsid w:val="00F464D3"/>
    <w:rsid w:val="00F63CCB"/>
    <w:rsid w:val="00F67CDB"/>
    <w:rsid w:val="00F7288B"/>
    <w:rsid w:val="00F857A9"/>
    <w:rsid w:val="00F920E8"/>
    <w:rsid w:val="00F927E0"/>
    <w:rsid w:val="00F92847"/>
    <w:rsid w:val="00FA1565"/>
    <w:rsid w:val="00FB6A65"/>
    <w:rsid w:val="00FD4234"/>
    <w:rsid w:val="00FD4EF4"/>
    <w:rsid w:val="00FD7602"/>
    <w:rsid w:val="00FE3AFA"/>
    <w:rsid w:val="00FF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A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287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2876"/>
    <w:rPr>
      <w:sz w:val="20"/>
      <w:szCs w:val="20"/>
    </w:rPr>
  </w:style>
  <w:style w:type="table" w:customStyle="1" w:styleId="1">
    <w:name w:val="淺色網底1"/>
    <w:basedOn w:val="a1"/>
    <w:uiPriority w:val="60"/>
    <w:rsid w:val="00856F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0F04F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8">
    <w:name w:val="Placeholder Text"/>
    <w:basedOn w:val="a0"/>
    <w:uiPriority w:val="99"/>
    <w:semiHidden/>
    <w:rsid w:val="00C7094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70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70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st1">
    <w:name w:val="st1"/>
    <w:basedOn w:val="a0"/>
    <w:rsid w:val="00BD4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A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287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2876"/>
    <w:rPr>
      <w:sz w:val="20"/>
      <w:szCs w:val="20"/>
    </w:rPr>
  </w:style>
  <w:style w:type="table" w:customStyle="1" w:styleId="1">
    <w:name w:val="淺色網底1"/>
    <w:basedOn w:val="a1"/>
    <w:uiPriority w:val="60"/>
    <w:rsid w:val="00856F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0F04F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8">
    <w:name w:val="Placeholder Text"/>
    <w:basedOn w:val="a0"/>
    <w:uiPriority w:val="99"/>
    <w:semiHidden/>
    <w:rsid w:val="00C7094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70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70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st1">
    <w:name w:val="st1"/>
    <w:basedOn w:val="a0"/>
    <w:rsid w:val="00BD4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D3F4-2B31-42A2-A03C-B1E038E2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230</Words>
  <Characters>1316</Characters>
  <Application>Microsoft Office Word</Application>
  <DocSecurity>0</DocSecurity>
  <Lines>10</Lines>
  <Paragraphs>3</Paragraphs>
  <ScaleCrop>false</ScaleCrop>
  <Company>HOME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ncyu_user</dc:creator>
  <cp:lastModifiedBy>user</cp:lastModifiedBy>
  <cp:revision>6</cp:revision>
  <dcterms:created xsi:type="dcterms:W3CDTF">2019-12-24T06:38:00Z</dcterms:created>
  <dcterms:modified xsi:type="dcterms:W3CDTF">2019-12-24T07:04:00Z</dcterms:modified>
</cp:coreProperties>
</file>