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5AC" w:rsidRPr="00CB0E75" w:rsidRDefault="000975AC" w:rsidP="000975AC">
      <w:pPr>
        <w:widowControl/>
        <w:snapToGrid w:val="0"/>
        <w:spacing w:beforeLines="50" w:before="180" w:afterLines="50" w:after="180"/>
        <w:ind w:left="720" w:right="720"/>
        <w:jc w:val="center"/>
        <w:rPr>
          <w:rFonts w:eastAsia="標楷體"/>
          <w:kern w:val="0"/>
          <w:sz w:val="28"/>
          <w:szCs w:val="28"/>
        </w:rPr>
      </w:pPr>
      <w:r w:rsidRPr="00CB0E75">
        <w:rPr>
          <w:rFonts w:eastAsia="標楷體"/>
          <w:bCs/>
          <w:sz w:val="28"/>
          <w:szCs w:val="28"/>
        </w:rPr>
        <w:t>國立嘉義大學農學院園藝學系教師聘任及升等審查細則</w:t>
      </w:r>
    </w:p>
    <w:p w:rsidR="000975AC" w:rsidRPr="00CB0E75" w:rsidRDefault="001E513F" w:rsidP="000975AC">
      <w:pPr>
        <w:widowControl/>
        <w:snapToGrid w:val="0"/>
        <w:spacing w:beforeLines="50" w:before="180" w:afterLines="50" w:after="180"/>
        <w:ind w:left="720" w:right="720"/>
        <w:jc w:val="center"/>
        <w:rPr>
          <w:rFonts w:eastAsia="標楷體"/>
          <w:bCs/>
          <w:sz w:val="28"/>
          <w:szCs w:val="28"/>
        </w:rPr>
      </w:pPr>
      <w:r w:rsidRPr="00532B56">
        <w:rPr>
          <w:rFonts w:eastAsia="標楷體" w:hint="eastAsia"/>
          <w:bCs/>
          <w:sz w:val="28"/>
          <w:szCs w:val="28"/>
        </w:rPr>
        <w:t>修正條文對照表</w:t>
      </w:r>
    </w:p>
    <w:tbl>
      <w:tblPr>
        <w:tblStyle w:val="af3"/>
        <w:tblW w:w="5000" w:type="pct"/>
        <w:tblLook w:val="04A0" w:firstRow="1" w:lastRow="0" w:firstColumn="1" w:lastColumn="0" w:noHBand="0" w:noVBand="1"/>
      </w:tblPr>
      <w:tblGrid>
        <w:gridCol w:w="3208"/>
        <w:gridCol w:w="3210"/>
        <w:gridCol w:w="3210"/>
      </w:tblGrid>
      <w:tr w:rsidR="007864D4" w:rsidTr="009F44AD">
        <w:tc>
          <w:tcPr>
            <w:tcW w:w="1666" w:type="pct"/>
          </w:tcPr>
          <w:p w:rsidR="007864D4" w:rsidRDefault="001E513F" w:rsidP="001E513F">
            <w:pPr>
              <w:widowControl/>
              <w:snapToGrid w:val="0"/>
              <w:spacing w:beforeLines="50" w:before="180" w:afterLines="50" w:after="180"/>
              <w:ind w:right="5"/>
              <w:jc w:val="center"/>
              <w:rPr>
                <w:rFonts w:eastAsia="標楷體"/>
                <w:bCs/>
                <w:sz w:val="28"/>
                <w:szCs w:val="28"/>
              </w:rPr>
            </w:pPr>
            <w:r>
              <w:rPr>
                <w:rFonts w:eastAsia="標楷體" w:hint="eastAsia"/>
                <w:bCs/>
                <w:sz w:val="28"/>
                <w:szCs w:val="28"/>
              </w:rPr>
              <w:t>修正條文</w:t>
            </w:r>
          </w:p>
        </w:tc>
        <w:tc>
          <w:tcPr>
            <w:tcW w:w="1667" w:type="pct"/>
          </w:tcPr>
          <w:p w:rsidR="007864D4" w:rsidRDefault="001E513F" w:rsidP="001E513F">
            <w:pPr>
              <w:widowControl/>
              <w:snapToGrid w:val="0"/>
              <w:spacing w:beforeLines="50" w:before="180" w:afterLines="50" w:after="180"/>
              <w:jc w:val="center"/>
              <w:rPr>
                <w:rFonts w:eastAsia="標楷體"/>
                <w:bCs/>
                <w:sz w:val="28"/>
                <w:szCs w:val="28"/>
              </w:rPr>
            </w:pPr>
            <w:r>
              <w:rPr>
                <w:rFonts w:eastAsia="標楷體" w:hint="eastAsia"/>
                <w:bCs/>
                <w:sz w:val="28"/>
                <w:szCs w:val="28"/>
              </w:rPr>
              <w:t>現行條文</w:t>
            </w:r>
          </w:p>
        </w:tc>
        <w:tc>
          <w:tcPr>
            <w:tcW w:w="1667" w:type="pct"/>
          </w:tcPr>
          <w:p w:rsidR="007864D4" w:rsidRDefault="001E513F" w:rsidP="001E513F">
            <w:pPr>
              <w:widowControl/>
              <w:snapToGrid w:val="0"/>
              <w:spacing w:beforeLines="50" w:before="180" w:afterLines="50" w:after="180"/>
              <w:jc w:val="center"/>
              <w:rPr>
                <w:rFonts w:eastAsia="標楷體"/>
                <w:bCs/>
                <w:sz w:val="28"/>
                <w:szCs w:val="28"/>
              </w:rPr>
            </w:pPr>
            <w:r>
              <w:rPr>
                <w:rFonts w:eastAsia="標楷體"/>
                <w:bCs/>
                <w:sz w:val="28"/>
                <w:szCs w:val="28"/>
              </w:rPr>
              <w:t>說</w:t>
            </w:r>
            <w:r>
              <w:rPr>
                <w:rFonts w:eastAsia="標楷體" w:hint="eastAsia"/>
                <w:bCs/>
                <w:sz w:val="28"/>
                <w:szCs w:val="28"/>
              </w:rPr>
              <w:t>明</w:t>
            </w:r>
          </w:p>
        </w:tc>
      </w:tr>
      <w:tr w:rsidR="001E513F" w:rsidTr="009F44AD">
        <w:tc>
          <w:tcPr>
            <w:tcW w:w="1666" w:type="pct"/>
          </w:tcPr>
          <w:p w:rsidR="001E513F" w:rsidRPr="00CB0E75" w:rsidRDefault="001E513F" w:rsidP="007864D4">
            <w:pPr>
              <w:tabs>
                <w:tab w:val="left" w:pos="567"/>
              </w:tabs>
              <w:snapToGrid w:val="0"/>
              <w:spacing w:beforeLines="50" w:before="180" w:afterLines="50" w:after="180"/>
              <w:ind w:left="500" w:hangingChars="200" w:hanging="500"/>
              <w:jc w:val="both"/>
              <w:rPr>
                <w:rFonts w:eastAsia="標楷體"/>
              </w:rPr>
            </w:pPr>
            <w:r w:rsidRPr="00CB0E75">
              <w:rPr>
                <w:rFonts w:eastAsia="標楷體" w:cs="標楷體" w:hint="eastAsia"/>
                <w:spacing w:val="5"/>
              </w:rPr>
              <w:t>五、</w:t>
            </w:r>
            <w:r w:rsidRPr="00CB0E75">
              <w:rPr>
                <w:rFonts w:eastAsia="標楷體" w:cs="標楷體"/>
                <w:spacing w:val="5"/>
              </w:rPr>
              <w:t>教師</w:t>
            </w:r>
            <w:r w:rsidRPr="00CB0E75">
              <w:rPr>
                <w:rFonts w:eastAsia="標楷體" w:cs="標楷體"/>
                <w:spacing w:val="8"/>
              </w:rPr>
              <w:t>聘</w:t>
            </w:r>
            <w:r w:rsidRPr="00CB0E75">
              <w:rPr>
                <w:rFonts w:eastAsia="標楷體" w:cs="標楷體"/>
                <w:spacing w:val="5"/>
              </w:rPr>
              <w:t>任每</w:t>
            </w:r>
            <w:r w:rsidRPr="00CB0E75">
              <w:rPr>
                <w:rFonts w:eastAsia="標楷體" w:cs="標楷體"/>
              </w:rPr>
              <w:t>學期</w:t>
            </w:r>
            <w:r w:rsidRPr="00CB0E75">
              <w:rPr>
                <w:rFonts w:eastAsia="標楷體" w:cs="標楷體"/>
                <w:spacing w:val="5"/>
              </w:rPr>
              <w:t>辦理一次為</w:t>
            </w:r>
            <w:r w:rsidRPr="00CB0E75">
              <w:rPr>
                <w:rFonts w:eastAsia="標楷體" w:cs="標楷體"/>
                <w:spacing w:val="7"/>
              </w:rPr>
              <w:t>原</w:t>
            </w:r>
            <w:r w:rsidRPr="00CB0E75">
              <w:rPr>
                <w:rFonts w:eastAsia="標楷體" w:cs="標楷體"/>
                <w:spacing w:val="5"/>
              </w:rPr>
              <w:t>則，</w:t>
            </w:r>
            <w:r w:rsidRPr="00CB0E75">
              <w:rPr>
                <w:rFonts w:ascii="標楷體" w:eastAsia="標楷體" w:hAnsi="標楷體" w:hint="eastAsia"/>
              </w:rPr>
              <w:t>於學期開始前完成聘任程序者</w:t>
            </w:r>
            <w:r w:rsidRPr="00CB0E75">
              <w:rPr>
                <w:rFonts w:eastAsia="標楷體" w:hint="eastAsia"/>
              </w:rPr>
              <w:t>，</w:t>
            </w:r>
            <w:r w:rsidRPr="00CB0E75">
              <w:rPr>
                <w:rFonts w:eastAsia="標楷體" w:cs="標楷體"/>
                <w:spacing w:val="5"/>
              </w:rPr>
              <w:t>以每學期之</w:t>
            </w:r>
            <w:r w:rsidRPr="008632A0">
              <w:rPr>
                <w:rFonts w:ascii="標楷體" w:eastAsia="標楷體" w:hAnsi="標楷體" w:hint="eastAsia"/>
                <w:b/>
                <w:color w:val="0000FF"/>
                <w:u w:val="single"/>
              </w:rPr>
              <w:t>始日</w:t>
            </w:r>
            <w:r w:rsidRPr="00CB0E75">
              <w:rPr>
                <w:rFonts w:eastAsia="標楷體" w:cs="標楷體"/>
                <w:spacing w:val="5"/>
              </w:rPr>
              <w:t>（八月一日及二月一</w:t>
            </w:r>
            <w:r w:rsidRPr="00CB0E75">
              <w:rPr>
                <w:rFonts w:eastAsia="標楷體" w:cs="標楷體"/>
                <w:spacing w:val="7"/>
              </w:rPr>
              <w:t>日</w:t>
            </w:r>
            <w:r w:rsidRPr="00CB0E75">
              <w:rPr>
                <w:rFonts w:eastAsia="標楷體" w:cs="標楷體"/>
                <w:spacing w:val="5"/>
              </w:rPr>
              <w:t>）</w:t>
            </w:r>
            <w:r w:rsidRPr="008632A0">
              <w:rPr>
                <w:rFonts w:ascii="標楷體" w:eastAsia="標楷體" w:hAnsi="標楷體" w:hint="eastAsia"/>
                <w:b/>
                <w:color w:val="0000FF"/>
                <w:u w:val="single"/>
              </w:rPr>
              <w:t>，並應於</w:t>
            </w:r>
            <w:proofErr w:type="gramStart"/>
            <w:r w:rsidRPr="008632A0">
              <w:rPr>
                <w:rFonts w:ascii="標楷體" w:eastAsia="標楷體" w:hAnsi="標楷體" w:hint="eastAsia"/>
                <w:b/>
                <w:color w:val="0000FF"/>
                <w:u w:val="single"/>
              </w:rPr>
              <w:t>起聘日前</w:t>
            </w:r>
            <w:proofErr w:type="gramEnd"/>
            <w:r w:rsidRPr="008632A0">
              <w:rPr>
                <w:rFonts w:ascii="標楷體" w:eastAsia="標楷體" w:hAnsi="標楷體" w:hint="eastAsia"/>
                <w:b/>
                <w:color w:val="0000FF"/>
                <w:u w:val="single"/>
              </w:rPr>
              <w:t>完成三級教評會審議</w:t>
            </w:r>
            <w:r w:rsidRPr="00CB0E75">
              <w:rPr>
                <w:rFonts w:eastAsia="標楷體" w:cs="標楷體"/>
              </w:rPr>
              <w:t>。</w:t>
            </w:r>
          </w:p>
          <w:p w:rsidR="001E513F" w:rsidRPr="00CB0E75" w:rsidRDefault="001E513F" w:rsidP="007864D4">
            <w:pPr>
              <w:spacing w:before="50" w:afterLines="25" w:after="90" w:line="340" w:lineRule="exact"/>
              <w:ind w:leftChars="200" w:left="720" w:hangingChars="100" w:hanging="240"/>
              <w:jc w:val="both"/>
              <w:rPr>
                <w:rFonts w:eastAsia="標楷體" w:cs="標楷體"/>
              </w:rPr>
            </w:pPr>
            <w:r w:rsidRPr="00CB0E75">
              <w:rPr>
                <w:rFonts w:eastAsia="標楷體" w:hint="eastAsia"/>
              </w:rPr>
              <w:t>（一）系</w:t>
            </w:r>
            <w:r w:rsidRPr="00CB0E75">
              <w:rPr>
                <w:rFonts w:eastAsia="標楷體" w:cs="標楷體"/>
                <w:position w:val="-2"/>
              </w:rPr>
              <w:t>教評會應於四月底前、十月底前，</w:t>
            </w:r>
            <w:r w:rsidRPr="008632A0">
              <w:rPr>
                <w:rFonts w:ascii="標楷體" w:eastAsia="標楷體" w:hAnsi="標楷體" w:hint="eastAsia"/>
                <w:b/>
                <w:color w:val="0000FF"/>
                <w:u w:val="single"/>
              </w:rPr>
              <w:t>將評審資料報院</w:t>
            </w:r>
            <w:r w:rsidRPr="00CB0E75">
              <w:rPr>
                <w:rFonts w:eastAsia="標楷體" w:cs="標楷體"/>
                <w:position w:val="-2"/>
              </w:rPr>
              <w:t>。</w:t>
            </w:r>
          </w:p>
          <w:p w:rsidR="001E513F" w:rsidRPr="00CB0E75" w:rsidRDefault="001E513F" w:rsidP="007864D4">
            <w:pPr>
              <w:spacing w:before="50" w:afterLines="25" w:after="90" w:line="340" w:lineRule="exact"/>
              <w:ind w:leftChars="200" w:left="720" w:hangingChars="100" w:hanging="240"/>
              <w:jc w:val="both"/>
              <w:rPr>
                <w:rFonts w:eastAsia="標楷體" w:cs="標楷體"/>
              </w:rPr>
            </w:pPr>
            <w:r w:rsidRPr="00CB0E75">
              <w:rPr>
                <w:rFonts w:eastAsia="標楷體" w:hint="eastAsia"/>
              </w:rPr>
              <w:t>（</w:t>
            </w:r>
            <w:r w:rsidRPr="00CB0E75">
              <w:rPr>
                <w:rFonts w:eastAsia="標楷體" w:hint="eastAsia"/>
                <w:lang w:eastAsia="zh-HK"/>
              </w:rPr>
              <w:t>二</w:t>
            </w:r>
            <w:r w:rsidRPr="00CB0E75">
              <w:rPr>
                <w:rFonts w:eastAsia="標楷體" w:hint="eastAsia"/>
              </w:rPr>
              <w:t>）</w:t>
            </w:r>
            <w:proofErr w:type="gramStart"/>
            <w:r w:rsidRPr="00CB0E75">
              <w:rPr>
                <w:rFonts w:eastAsia="標楷體" w:cs="標楷體"/>
                <w:position w:val="-2"/>
              </w:rPr>
              <w:t>院級教評</w:t>
            </w:r>
            <w:proofErr w:type="gramEnd"/>
            <w:r w:rsidRPr="00CB0E75">
              <w:rPr>
                <w:rFonts w:eastAsia="標楷體" w:cs="標楷體"/>
                <w:position w:val="-2"/>
              </w:rPr>
              <w:t>會應於五月底前、十一月底前評審</w:t>
            </w:r>
            <w:proofErr w:type="gramStart"/>
            <w:r w:rsidRPr="00CB0E75">
              <w:rPr>
                <w:rFonts w:eastAsia="標楷體" w:cs="標楷體"/>
                <w:position w:val="-2"/>
              </w:rPr>
              <w:t>完竣報校</w:t>
            </w:r>
            <w:proofErr w:type="gramEnd"/>
            <w:r w:rsidRPr="00CB0E75">
              <w:rPr>
                <w:rFonts w:eastAsia="標楷體" w:cs="標楷體"/>
                <w:position w:val="-2"/>
              </w:rPr>
              <w:t>。</w:t>
            </w:r>
          </w:p>
          <w:p w:rsidR="001E513F" w:rsidRPr="00CB0E75" w:rsidRDefault="001E513F" w:rsidP="007864D4">
            <w:pPr>
              <w:pStyle w:val="af6"/>
              <w:numPr>
                <w:ilvl w:val="0"/>
                <w:numId w:val="28"/>
              </w:numPr>
              <w:spacing w:before="50" w:afterLines="25" w:after="90" w:line="340" w:lineRule="exact"/>
              <w:ind w:leftChars="0"/>
              <w:jc w:val="both"/>
              <w:rPr>
                <w:rFonts w:eastAsia="標楷體" w:cs="標楷體"/>
              </w:rPr>
            </w:pPr>
            <w:r w:rsidRPr="00CB0E75">
              <w:rPr>
                <w:rFonts w:eastAsia="標楷體" w:cs="標楷體"/>
                <w:position w:val="-2"/>
              </w:rPr>
              <w:t>校教評會應於六月底前、十二月底前評審完竣，簽陳校長核聘。</w:t>
            </w:r>
          </w:p>
          <w:p w:rsidR="001E513F" w:rsidRPr="008632A0" w:rsidRDefault="001E513F" w:rsidP="007864D4">
            <w:pPr>
              <w:spacing w:before="50" w:afterLines="25" w:after="90" w:line="340" w:lineRule="exact"/>
              <w:ind w:leftChars="200" w:left="480"/>
              <w:jc w:val="both"/>
              <w:rPr>
                <w:rFonts w:eastAsia="標楷體"/>
              </w:rPr>
            </w:pPr>
            <w:r w:rsidRPr="008632A0">
              <w:rPr>
                <w:rFonts w:ascii="標楷體" w:eastAsia="標楷體" w:hAnsi="標楷體" w:hint="eastAsia"/>
                <w:b/>
                <w:color w:val="0000FF"/>
                <w:u w:val="single"/>
              </w:rPr>
              <w:t>新聘教師經校長核聘後，在不影響教學之原則下，得依行政程序簽請校長核</w:t>
            </w:r>
            <w:r w:rsidRPr="008632A0">
              <w:rPr>
                <w:rFonts w:ascii="標楷體" w:eastAsia="標楷體" w:hAnsi="標楷體"/>
                <w:b/>
                <w:color w:val="0000FF"/>
                <w:u w:val="single"/>
              </w:rPr>
              <w:t xml:space="preserve"> </w:t>
            </w:r>
            <w:r w:rsidRPr="008632A0">
              <w:rPr>
                <w:rFonts w:ascii="標楷體" w:eastAsia="標楷體" w:hAnsi="標楷體" w:hint="eastAsia"/>
                <w:b/>
                <w:color w:val="0000FF"/>
                <w:u w:val="single"/>
              </w:rPr>
              <w:t>准後，展延至次</w:t>
            </w:r>
            <w:proofErr w:type="gramStart"/>
            <w:r w:rsidRPr="008632A0">
              <w:rPr>
                <w:rFonts w:ascii="標楷體" w:eastAsia="標楷體" w:hAnsi="標楷體" w:hint="eastAsia"/>
                <w:b/>
                <w:color w:val="0000FF"/>
                <w:u w:val="single"/>
              </w:rPr>
              <w:t>ㄧ</w:t>
            </w:r>
            <w:proofErr w:type="gramEnd"/>
            <w:r w:rsidRPr="008632A0">
              <w:rPr>
                <w:rFonts w:ascii="標楷體" w:eastAsia="標楷體" w:hAnsi="標楷體" w:hint="eastAsia"/>
                <w:b/>
                <w:color w:val="0000FF"/>
                <w:u w:val="single"/>
              </w:rPr>
              <w:t>學期報到。未報到者視同放棄。</w:t>
            </w:r>
          </w:p>
        </w:tc>
        <w:tc>
          <w:tcPr>
            <w:tcW w:w="1667" w:type="pct"/>
          </w:tcPr>
          <w:p w:rsidR="001E513F" w:rsidRPr="00CB0E75" w:rsidRDefault="001E513F" w:rsidP="007864D4">
            <w:pPr>
              <w:tabs>
                <w:tab w:val="left" w:pos="567"/>
              </w:tabs>
              <w:snapToGrid w:val="0"/>
              <w:spacing w:beforeLines="50" w:before="180" w:afterLines="50" w:after="180"/>
              <w:ind w:left="500" w:hangingChars="200" w:hanging="500"/>
              <w:jc w:val="both"/>
              <w:rPr>
                <w:rFonts w:eastAsia="標楷體"/>
              </w:rPr>
            </w:pPr>
            <w:r w:rsidRPr="00CB0E75">
              <w:rPr>
                <w:rFonts w:eastAsia="標楷體" w:cs="標楷體" w:hint="eastAsia"/>
                <w:spacing w:val="5"/>
              </w:rPr>
              <w:t>五、</w:t>
            </w:r>
            <w:r w:rsidRPr="00CB0E75">
              <w:rPr>
                <w:rFonts w:eastAsia="標楷體" w:cs="標楷體"/>
                <w:spacing w:val="5"/>
              </w:rPr>
              <w:t>教師</w:t>
            </w:r>
            <w:r w:rsidRPr="00CB0E75">
              <w:rPr>
                <w:rFonts w:eastAsia="標楷體" w:cs="標楷體"/>
                <w:spacing w:val="8"/>
              </w:rPr>
              <w:t>聘</w:t>
            </w:r>
            <w:r w:rsidRPr="00CB0E75">
              <w:rPr>
                <w:rFonts w:eastAsia="標楷體" w:cs="標楷體"/>
                <w:spacing w:val="5"/>
              </w:rPr>
              <w:t>任每</w:t>
            </w:r>
            <w:r w:rsidRPr="00CB0E75">
              <w:rPr>
                <w:rFonts w:eastAsia="標楷體" w:cs="標楷體"/>
              </w:rPr>
              <w:t>學期</w:t>
            </w:r>
            <w:r w:rsidRPr="00CB0E75">
              <w:rPr>
                <w:rFonts w:eastAsia="標楷體" w:cs="標楷體"/>
                <w:spacing w:val="5"/>
              </w:rPr>
              <w:t>辦理一次為</w:t>
            </w:r>
            <w:r w:rsidRPr="00CB0E75">
              <w:rPr>
                <w:rFonts w:eastAsia="標楷體" w:cs="標楷體"/>
                <w:spacing w:val="7"/>
              </w:rPr>
              <w:t>原</w:t>
            </w:r>
            <w:r w:rsidRPr="00CB0E75">
              <w:rPr>
                <w:rFonts w:eastAsia="標楷體" w:cs="標楷體"/>
                <w:spacing w:val="5"/>
              </w:rPr>
              <w:t>則，</w:t>
            </w:r>
            <w:r w:rsidRPr="00CB0E75">
              <w:rPr>
                <w:rFonts w:ascii="標楷體" w:eastAsia="標楷體" w:hAnsi="標楷體" w:hint="eastAsia"/>
              </w:rPr>
              <w:t>於學期開始前完成聘任程序者</w:t>
            </w:r>
            <w:r w:rsidRPr="00CB0E75">
              <w:rPr>
                <w:rFonts w:eastAsia="標楷體" w:hint="eastAsia"/>
              </w:rPr>
              <w:t>，</w:t>
            </w:r>
            <w:r w:rsidRPr="00CB0E75">
              <w:rPr>
                <w:rFonts w:eastAsia="標楷體" w:cs="標楷體"/>
                <w:spacing w:val="5"/>
              </w:rPr>
              <w:t>以每學期之開</w:t>
            </w:r>
            <w:r w:rsidRPr="00CB0E75">
              <w:rPr>
                <w:rFonts w:eastAsia="標楷體" w:cs="標楷體"/>
                <w:spacing w:val="7"/>
              </w:rPr>
              <w:t>始</w:t>
            </w:r>
            <w:r w:rsidRPr="00CB0E75">
              <w:rPr>
                <w:rFonts w:eastAsia="標楷體" w:cs="標楷體"/>
                <w:spacing w:val="5"/>
              </w:rPr>
              <w:t>（八月一日及二月一</w:t>
            </w:r>
            <w:r w:rsidRPr="00CB0E75">
              <w:rPr>
                <w:rFonts w:eastAsia="標楷體" w:cs="標楷體"/>
                <w:spacing w:val="7"/>
              </w:rPr>
              <w:t>日</w:t>
            </w:r>
            <w:r w:rsidRPr="00CB0E75">
              <w:rPr>
                <w:rFonts w:eastAsia="標楷體" w:cs="標楷體"/>
                <w:spacing w:val="5"/>
              </w:rPr>
              <w:t>）</w:t>
            </w:r>
            <w:proofErr w:type="gramStart"/>
            <w:r w:rsidRPr="00CB0E75">
              <w:rPr>
                <w:rFonts w:eastAsia="標楷體" w:cs="標楷體"/>
                <w:spacing w:val="5"/>
              </w:rPr>
              <w:t>為</w:t>
            </w:r>
            <w:r w:rsidRPr="00CB0E75">
              <w:rPr>
                <w:rFonts w:eastAsia="標楷體" w:cs="標楷體"/>
                <w:spacing w:val="2"/>
              </w:rPr>
              <w:t>起</w:t>
            </w:r>
            <w:r w:rsidRPr="00CB0E75">
              <w:rPr>
                <w:rFonts w:eastAsia="標楷體" w:cs="標楷體"/>
              </w:rPr>
              <w:t>聘日期</w:t>
            </w:r>
            <w:proofErr w:type="gramEnd"/>
            <w:r w:rsidRPr="00CB0E75">
              <w:rPr>
                <w:rFonts w:eastAsia="標楷體" w:cs="標楷體"/>
              </w:rPr>
              <w:t>。</w:t>
            </w:r>
          </w:p>
          <w:p w:rsidR="001E513F" w:rsidRPr="00CB0E75" w:rsidRDefault="001E513F" w:rsidP="007864D4">
            <w:pPr>
              <w:spacing w:before="50" w:afterLines="25" w:after="90" w:line="340" w:lineRule="exact"/>
              <w:ind w:leftChars="200" w:left="720" w:hangingChars="100" w:hanging="240"/>
              <w:jc w:val="both"/>
              <w:rPr>
                <w:rFonts w:eastAsia="標楷體" w:cs="標楷體"/>
              </w:rPr>
            </w:pPr>
            <w:r w:rsidRPr="00CB0E75">
              <w:rPr>
                <w:rFonts w:eastAsia="標楷體" w:hint="eastAsia"/>
              </w:rPr>
              <w:t>（一）系</w:t>
            </w:r>
            <w:r w:rsidRPr="00CB0E75">
              <w:rPr>
                <w:rFonts w:eastAsia="標楷體" w:cs="標楷體"/>
                <w:position w:val="-2"/>
              </w:rPr>
              <w:t>教評會應於四月底前、十月底前，完成公開甄選及評審並報院。</w:t>
            </w:r>
          </w:p>
          <w:p w:rsidR="001E513F" w:rsidRPr="00CB0E75" w:rsidRDefault="001E513F" w:rsidP="001E513F">
            <w:pPr>
              <w:spacing w:before="50" w:afterLines="25" w:after="90" w:line="340" w:lineRule="exact"/>
              <w:ind w:leftChars="200" w:left="720" w:hangingChars="100" w:hanging="240"/>
              <w:jc w:val="both"/>
              <w:rPr>
                <w:rFonts w:eastAsia="標楷體" w:cs="標楷體"/>
              </w:rPr>
            </w:pPr>
            <w:r w:rsidRPr="00CB0E75">
              <w:rPr>
                <w:rFonts w:eastAsia="標楷體" w:hint="eastAsia"/>
              </w:rPr>
              <w:t>（</w:t>
            </w:r>
            <w:r w:rsidRPr="00CB0E75">
              <w:rPr>
                <w:rFonts w:eastAsia="標楷體" w:hint="eastAsia"/>
                <w:lang w:eastAsia="zh-HK"/>
              </w:rPr>
              <w:t>二</w:t>
            </w:r>
            <w:r w:rsidRPr="00CB0E75">
              <w:rPr>
                <w:rFonts w:eastAsia="標楷體" w:hint="eastAsia"/>
              </w:rPr>
              <w:t>）</w:t>
            </w:r>
            <w:proofErr w:type="gramStart"/>
            <w:r w:rsidRPr="00CB0E75">
              <w:rPr>
                <w:rFonts w:eastAsia="標楷體" w:cs="標楷體"/>
                <w:position w:val="-2"/>
              </w:rPr>
              <w:t>院級教評</w:t>
            </w:r>
            <w:proofErr w:type="gramEnd"/>
            <w:r w:rsidRPr="00CB0E75">
              <w:rPr>
                <w:rFonts w:eastAsia="標楷體" w:cs="標楷體"/>
                <w:position w:val="-2"/>
              </w:rPr>
              <w:t>會應於五月底前、十一月底前評審</w:t>
            </w:r>
            <w:proofErr w:type="gramStart"/>
            <w:r w:rsidRPr="00CB0E75">
              <w:rPr>
                <w:rFonts w:eastAsia="標楷體" w:cs="標楷體"/>
                <w:position w:val="-2"/>
              </w:rPr>
              <w:t>完竣報校</w:t>
            </w:r>
            <w:proofErr w:type="gramEnd"/>
            <w:r w:rsidRPr="00CB0E75">
              <w:rPr>
                <w:rFonts w:eastAsia="標楷體" w:cs="標楷體"/>
                <w:position w:val="-2"/>
              </w:rPr>
              <w:t>。</w:t>
            </w:r>
          </w:p>
          <w:p w:rsidR="001E513F" w:rsidRPr="00CB0E75" w:rsidRDefault="001E513F" w:rsidP="001E513F">
            <w:pPr>
              <w:pStyle w:val="af6"/>
              <w:numPr>
                <w:ilvl w:val="0"/>
                <w:numId w:val="28"/>
              </w:numPr>
              <w:spacing w:before="50" w:afterLines="25" w:after="90" w:line="340" w:lineRule="exact"/>
              <w:ind w:leftChars="0"/>
              <w:jc w:val="both"/>
              <w:rPr>
                <w:rFonts w:eastAsia="標楷體" w:cs="標楷體"/>
              </w:rPr>
            </w:pPr>
            <w:r w:rsidRPr="00CB0E75">
              <w:rPr>
                <w:rFonts w:eastAsia="標楷體" w:cs="標楷體"/>
                <w:position w:val="-2"/>
              </w:rPr>
              <w:t>校教評會應於六月底前、十二月底前評審完竣，簽陳校長核聘。</w:t>
            </w:r>
          </w:p>
          <w:p w:rsidR="001E513F" w:rsidRPr="008632A0" w:rsidRDefault="001E513F" w:rsidP="001E513F">
            <w:pPr>
              <w:widowControl/>
              <w:suppressAutoHyphens/>
              <w:autoSpaceDN w:val="0"/>
              <w:spacing w:beforeLines="50" w:before="180" w:after="50" w:line="340" w:lineRule="exact"/>
              <w:ind w:leftChars="343" w:left="823" w:firstLineChars="72" w:firstLine="173"/>
              <w:jc w:val="both"/>
              <w:textAlignment w:val="baseline"/>
              <w:rPr>
                <w:rFonts w:eastAsia="標楷體"/>
              </w:rPr>
            </w:pPr>
          </w:p>
        </w:tc>
        <w:tc>
          <w:tcPr>
            <w:tcW w:w="1667" w:type="pct"/>
          </w:tcPr>
          <w:p w:rsidR="001E513F" w:rsidRPr="00E207AE" w:rsidRDefault="001E513F" w:rsidP="000E5191">
            <w:pPr>
              <w:rPr>
                <w:rFonts w:ascii="標楷體" w:eastAsia="標楷體" w:hAnsi="標楷體"/>
              </w:rPr>
            </w:pPr>
            <w:r w:rsidRPr="00E207AE">
              <w:rPr>
                <w:rFonts w:ascii="標楷體" w:eastAsia="標楷體" w:hAnsi="標楷體" w:hint="eastAsia"/>
              </w:rPr>
              <w:t>依據本校一百一十四年十月十四日一百一十四學年度第一學期第一次校務會議審議通過之「國立嘉義大學教師聘任及升等審查辦法」第五條修正。</w:t>
            </w:r>
          </w:p>
        </w:tc>
      </w:tr>
      <w:tr w:rsidR="001E513F" w:rsidTr="009F44AD">
        <w:tc>
          <w:tcPr>
            <w:tcW w:w="1666" w:type="pct"/>
          </w:tcPr>
          <w:p w:rsidR="001E513F" w:rsidRPr="00CB0E75" w:rsidRDefault="001E513F" w:rsidP="001E513F">
            <w:pPr>
              <w:tabs>
                <w:tab w:val="left" w:pos="567"/>
              </w:tabs>
              <w:snapToGrid w:val="0"/>
              <w:spacing w:beforeLines="50" w:before="180" w:afterLines="50" w:after="180"/>
              <w:jc w:val="both"/>
              <w:rPr>
                <w:rFonts w:asciiTheme="minorHAnsi" w:eastAsia="標楷體" w:hAnsiTheme="minorHAnsi" w:cstheme="minorBidi"/>
                <w:szCs w:val="22"/>
              </w:rPr>
            </w:pPr>
            <w:r w:rsidRPr="00CB0E75">
              <w:rPr>
                <w:rFonts w:asciiTheme="minorHAnsi" w:eastAsia="標楷體" w:hAnsiTheme="minorHAnsi" w:cstheme="minorBidi" w:hint="eastAsia"/>
                <w:szCs w:val="22"/>
              </w:rPr>
              <w:t>六、新聘教師之聘任程序如下：</w:t>
            </w:r>
          </w:p>
          <w:p w:rsidR="001E513F" w:rsidRPr="00CB0E75" w:rsidRDefault="001E513F" w:rsidP="001E513F">
            <w:pPr>
              <w:spacing w:before="50" w:afterLines="25" w:after="90" w:line="340" w:lineRule="exact"/>
              <w:ind w:leftChars="200" w:left="1200" w:hangingChars="300" w:hanging="720"/>
              <w:jc w:val="both"/>
              <w:rPr>
                <w:rFonts w:eastAsia="標楷體"/>
              </w:rPr>
            </w:pPr>
            <w:r w:rsidRPr="00CB0E75">
              <w:rPr>
                <w:rFonts w:eastAsia="標楷體" w:hint="eastAsia"/>
              </w:rPr>
              <w:t>（一）</w:t>
            </w:r>
            <w:r w:rsidRPr="00CB0E75">
              <w:rPr>
                <w:rFonts w:eastAsia="標楷體"/>
              </w:rPr>
              <w:t>本</w:t>
            </w:r>
            <w:r w:rsidRPr="00CB0E75">
              <w:rPr>
                <w:rFonts w:eastAsia="標楷體" w:hint="eastAsia"/>
              </w:rPr>
              <w:t>系</w:t>
            </w:r>
            <w:r w:rsidRPr="00CB0E75">
              <w:rPr>
                <w:rFonts w:eastAsia="標楷體"/>
              </w:rPr>
              <w:t>增聘教師應就教師專長及缺額提</w:t>
            </w:r>
            <w:r w:rsidRPr="00CB0E75">
              <w:rPr>
                <w:rFonts w:eastAsia="標楷體" w:hint="eastAsia"/>
              </w:rPr>
              <w:t>本系</w:t>
            </w:r>
            <w:proofErr w:type="gramStart"/>
            <w:r w:rsidRPr="00CB0E75">
              <w:rPr>
                <w:rFonts w:eastAsia="標楷體" w:hint="eastAsia"/>
              </w:rPr>
              <w:t>系</w:t>
            </w:r>
            <w:r w:rsidRPr="00CB0E75">
              <w:rPr>
                <w:rFonts w:eastAsia="標楷體"/>
              </w:rPr>
              <w:t>務</w:t>
            </w:r>
            <w:proofErr w:type="gramEnd"/>
            <w:r w:rsidRPr="00CB0E75">
              <w:rPr>
                <w:rFonts w:eastAsia="標楷體"/>
              </w:rPr>
              <w:t>會議審議通過，依行政程序簽請校長核准後，本公平、公正、公開之原則於傳播媒體或學術刊物公告</w:t>
            </w:r>
            <w:r w:rsidRPr="00CB0E75">
              <w:rPr>
                <w:rFonts w:eastAsia="標楷體"/>
              </w:rPr>
              <w:lastRenderedPageBreak/>
              <w:t>徵聘資訊</w:t>
            </w:r>
            <w:r w:rsidRPr="001E513F">
              <w:rPr>
                <w:rFonts w:ascii="標楷體" w:eastAsia="標楷體" w:hAnsi="標楷體" w:hint="eastAsia"/>
                <w:b/>
                <w:color w:val="0000FF"/>
                <w:u w:val="single"/>
              </w:rPr>
              <w:t>，擬聘學期第一次公告期間至少一個月</w:t>
            </w:r>
            <w:r w:rsidRPr="002A12E8">
              <w:rPr>
                <w:rFonts w:ascii="標楷體" w:eastAsia="標楷體" w:hAnsi="標楷體" w:hint="eastAsia"/>
              </w:rPr>
              <w:t>。</w:t>
            </w:r>
          </w:p>
          <w:p w:rsidR="001E513F" w:rsidRPr="00CB0E75" w:rsidRDefault="001E513F" w:rsidP="007864D4">
            <w:pPr>
              <w:spacing w:before="50" w:afterLines="25" w:after="90" w:line="340" w:lineRule="exact"/>
              <w:ind w:leftChars="200" w:left="1200" w:hangingChars="300" w:hanging="720"/>
              <w:jc w:val="both"/>
              <w:rPr>
                <w:rFonts w:eastAsia="標楷體"/>
              </w:rPr>
            </w:pPr>
            <w:r w:rsidRPr="00CB0E75">
              <w:rPr>
                <w:rFonts w:eastAsia="標楷體" w:hint="eastAsia"/>
              </w:rPr>
              <w:t>（二）</w:t>
            </w:r>
            <w:r w:rsidRPr="00CB0E75">
              <w:rPr>
                <w:rFonts w:eastAsia="標楷體"/>
              </w:rPr>
              <w:t>新聘</w:t>
            </w:r>
            <w:r w:rsidRPr="00CB0E75">
              <w:rPr>
                <w:rFonts w:eastAsia="標楷體" w:hint="eastAsia"/>
              </w:rPr>
              <w:t>專任</w:t>
            </w:r>
            <w:r w:rsidRPr="00CB0E75">
              <w:rPr>
                <w:rFonts w:eastAsia="標楷體"/>
              </w:rPr>
              <w:t>教師</w:t>
            </w:r>
            <w:r w:rsidRPr="00CB0E75">
              <w:rPr>
                <w:rFonts w:eastAsia="標楷體" w:hint="eastAsia"/>
              </w:rPr>
              <w:t>甄選作業</w:t>
            </w:r>
            <w:r w:rsidRPr="00CB0E75">
              <w:rPr>
                <w:rFonts w:eastAsia="標楷體"/>
              </w:rPr>
              <w:t>要點</w:t>
            </w:r>
            <w:r w:rsidRPr="00CB0E75">
              <w:rPr>
                <w:rFonts w:eastAsia="標楷體" w:hint="eastAsia"/>
              </w:rPr>
              <w:t>由人事室擬訂，經校教評會審議，並報請校長核定後實施。</w:t>
            </w:r>
            <w:r w:rsidRPr="00CB0E75">
              <w:rPr>
                <w:rFonts w:eastAsia="標楷體"/>
              </w:rPr>
              <w:t>新聘教師所授課程應與其所學相關，授課時數應符合規定，如無適當科目請其任教時，</w:t>
            </w:r>
            <w:proofErr w:type="gramStart"/>
            <w:r w:rsidRPr="00CB0E75">
              <w:rPr>
                <w:rFonts w:eastAsia="標楷體"/>
              </w:rPr>
              <w:t>不得提聘</w:t>
            </w:r>
            <w:proofErr w:type="gramEnd"/>
            <w:r w:rsidRPr="00CB0E75">
              <w:rPr>
                <w:rFonts w:eastAsia="標楷體" w:hint="eastAsia"/>
              </w:rPr>
              <w:t>。</w:t>
            </w:r>
          </w:p>
          <w:p w:rsidR="001E513F" w:rsidRPr="00CB0E75" w:rsidRDefault="001E513F" w:rsidP="007864D4">
            <w:pPr>
              <w:spacing w:before="50" w:afterLines="25" w:after="90" w:line="340" w:lineRule="exact"/>
              <w:ind w:firstLineChars="200" w:firstLine="480"/>
              <w:jc w:val="both"/>
              <w:rPr>
                <w:rFonts w:eastAsia="標楷體"/>
              </w:rPr>
            </w:pPr>
            <w:r w:rsidRPr="00CB0E75">
              <w:rPr>
                <w:rFonts w:eastAsia="標楷體" w:hint="eastAsia"/>
              </w:rPr>
              <w:t>（三）系初審：</w:t>
            </w:r>
          </w:p>
          <w:p w:rsidR="001E513F" w:rsidRPr="00CB0E75" w:rsidRDefault="001E513F" w:rsidP="007864D4">
            <w:pPr>
              <w:spacing w:before="50" w:afterLines="25" w:after="90" w:line="340" w:lineRule="exact"/>
              <w:ind w:leftChars="400" w:left="1440" w:hangingChars="200" w:hanging="480"/>
              <w:jc w:val="both"/>
              <w:rPr>
                <w:rFonts w:eastAsia="標楷體"/>
              </w:rPr>
            </w:pPr>
            <w:r w:rsidRPr="00CB0E75">
              <w:rPr>
                <w:rFonts w:eastAsia="標楷體" w:hint="eastAsia"/>
              </w:rPr>
              <w:t>1</w:t>
            </w:r>
            <w:r w:rsidRPr="00CB0E75">
              <w:rPr>
                <w:rFonts w:eastAsia="標楷體" w:hint="eastAsia"/>
              </w:rPr>
              <w:t>、</w:t>
            </w:r>
            <w:r w:rsidRPr="00CB0E75">
              <w:rPr>
                <w:rFonts w:eastAsia="標楷體"/>
              </w:rPr>
              <w:t>本</w:t>
            </w:r>
            <w:r w:rsidRPr="00CB0E75">
              <w:rPr>
                <w:rFonts w:eastAsia="標楷體" w:hint="eastAsia"/>
              </w:rPr>
              <w:t>系</w:t>
            </w:r>
            <w:r w:rsidRPr="00CB0E75">
              <w:rPr>
                <w:rFonts w:eastAsia="標楷體"/>
              </w:rPr>
              <w:t>徵聘教師時，</w:t>
            </w:r>
            <w:r w:rsidRPr="00CB0E75">
              <w:rPr>
                <w:rFonts w:eastAsia="標楷體" w:hint="eastAsia"/>
              </w:rPr>
              <w:t>就</w:t>
            </w:r>
            <w:r w:rsidRPr="00CB0E75">
              <w:rPr>
                <w:rFonts w:eastAsia="標楷體"/>
              </w:rPr>
              <w:t>教師學歷背景</w:t>
            </w:r>
            <w:r w:rsidRPr="00F441B8">
              <w:rPr>
                <w:rFonts w:eastAsia="標楷體"/>
              </w:rPr>
              <w:t>之多元性，</w:t>
            </w:r>
            <w:r w:rsidRPr="00F441B8">
              <w:rPr>
                <w:rFonts w:ascii="標楷體" w:eastAsia="標楷體" w:hAnsi="標楷體" w:hint="eastAsia"/>
                <w:sz w:val="23"/>
                <w:szCs w:val="23"/>
              </w:rPr>
              <w:t>由系</w:t>
            </w:r>
            <w:proofErr w:type="gramStart"/>
            <w:r w:rsidRPr="00F441B8">
              <w:rPr>
                <w:rFonts w:ascii="標楷體" w:eastAsia="標楷體" w:hAnsi="標楷體" w:hint="eastAsia"/>
                <w:sz w:val="23"/>
                <w:szCs w:val="23"/>
              </w:rPr>
              <w:t>務</w:t>
            </w:r>
            <w:proofErr w:type="gramEnd"/>
            <w:r w:rsidRPr="00F441B8">
              <w:rPr>
                <w:rFonts w:ascii="標楷體" w:eastAsia="標楷體" w:hAnsi="標楷體" w:hint="eastAsia"/>
                <w:sz w:val="23"/>
                <w:szCs w:val="23"/>
              </w:rPr>
              <w:t>會議</w:t>
            </w:r>
            <w:r w:rsidRPr="00F441B8">
              <w:rPr>
                <w:rFonts w:eastAsia="標楷體"/>
              </w:rPr>
              <w:t>依據缺</w:t>
            </w:r>
            <w:r w:rsidRPr="00CB0E75">
              <w:rPr>
                <w:rFonts w:eastAsia="標楷體"/>
              </w:rPr>
              <w:t>額、課程需要、各級教師應授課時數及擬聘教師檢具之學歷證件及著作（或作品、展演相關資</w:t>
            </w:r>
            <w:r w:rsidRPr="00F441B8">
              <w:rPr>
                <w:rFonts w:eastAsia="標楷體"/>
              </w:rPr>
              <w:t>料）</w:t>
            </w:r>
            <w:r w:rsidRPr="00F441B8">
              <w:rPr>
                <w:rFonts w:ascii="標楷體" w:eastAsia="標楷體" w:cs="標楷體" w:hint="eastAsia"/>
                <w:kern w:val="0"/>
                <w:sz w:val="23"/>
                <w:szCs w:val="23"/>
              </w:rPr>
              <w:t>、資格條件</w:t>
            </w:r>
            <w:r w:rsidRPr="00F441B8">
              <w:rPr>
                <w:rFonts w:ascii="標楷體" w:eastAsia="標楷體" w:hAnsi="標楷體" w:hint="eastAsia"/>
                <w:b/>
                <w:color w:val="0000FF"/>
                <w:u w:val="single"/>
              </w:rPr>
              <w:t>及專長領域</w:t>
            </w:r>
            <w:r w:rsidRPr="00395684">
              <w:rPr>
                <w:rFonts w:ascii="標楷體" w:eastAsia="標楷體" w:hAnsi="標楷體" w:hint="eastAsia"/>
                <w:lang w:eastAsia="zh-HK"/>
              </w:rPr>
              <w:t>先行</w:t>
            </w:r>
            <w:r w:rsidRPr="00F441B8">
              <w:rPr>
                <w:rFonts w:ascii="標楷體" w:eastAsia="標楷體" w:hAnsi="標楷體" w:hint="eastAsia"/>
                <w:b/>
                <w:color w:val="0000FF"/>
                <w:u w:val="single"/>
              </w:rPr>
              <w:t>檢</w:t>
            </w:r>
            <w:r w:rsidRPr="00395684">
              <w:rPr>
                <w:rFonts w:ascii="標楷體" w:eastAsia="標楷體" w:hAnsi="標楷體" w:hint="eastAsia"/>
                <w:lang w:eastAsia="zh-HK"/>
              </w:rPr>
              <w:t>核後，提送</w:t>
            </w:r>
            <w:r w:rsidRPr="00F441B8">
              <w:rPr>
                <w:rFonts w:ascii="標楷體" w:eastAsia="標楷體" w:hAnsi="標楷體" w:hint="eastAsia"/>
                <w:b/>
                <w:color w:val="0000FF"/>
                <w:u w:val="single"/>
              </w:rPr>
              <w:t>合格及不合格</w:t>
            </w:r>
            <w:r w:rsidRPr="00395684">
              <w:rPr>
                <w:rFonts w:ascii="標楷體" w:eastAsia="標楷體" w:hAnsi="標楷體" w:hint="eastAsia"/>
                <w:lang w:eastAsia="zh-HK"/>
              </w:rPr>
              <w:t>名單</w:t>
            </w:r>
            <w:r w:rsidRPr="00F441B8">
              <w:rPr>
                <w:rFonts w:ascii="標楷體" w:eastAsia="標楷體" w:hAnsi="標楷體" w:hint="eastAsia"/>
                <w:b/>
                <w:color w:val="0000FF"/>
                <w:u w:val="single"/>
              </w:rPr>
              <w:t>，</w:t>
            </w:r>
            <w:r w:rsidRPr="00F441B8">
              <w:rPr>
                <w:rFonts w:eastAsia="標楷體"/>
              </w:rPr>
              <w:t>提請</w:t>
            </w:r>
            <w:r w:rsidRPr="00CB0E75">
              <w:rPr>
                <w:rFonts w:eastAsia="標楷體" w:hint="eastAsia"/>
              </w:rPr>
              <w:t>系</w:t>
            </w:r>
            <w:r w:rsidRPr="00CB0E75">
              <w:rPr>
                <w:rFonts w:eastAsia="標楷體"/>
              </w:rPr>
              <w:t>教評會就其教學、研究、專長、品德及擬任課程等進行</w:t>
            </w:r>
            <w:r w:rsidRPr="00CB0E75">
              <w:rPr>
                <w:rFonts w:eastAsia="標楷體" w:hint="eastAsia"/>
              </w:rPr>
              <w:t>審查</w:t>
            </w:r>
            <w:r w:rsidRPr="00F441B8">
              <w:rPr>
                <w:rFonts w:eastAsia="標楷體" w:hint="eastAsia"/>
                <w:b/>
                <w:color w:val="0000FF"/>
                <w:u w:val="single"/>
              </w:rPr>
              <w:t>。</w:t>
            </w:r>
            <w:r w:rsidRPr="00CB0E75">
              <w:rPr>
                <w:rFonts w:eastAsia="標楷體" w:hint="eastAsia"/>
              </w:rPr>
              <w:t>需辦理著作外審者，依本細則七點規定，辦理著作外審後，將外審成績</w:t>
            </w:r>
            <w:proofErr w:type="gramStart"/>
            <w:r w:rsidRPr="00CB0E75">
              <w:rPr>
                <w:rFonts w:eastAsia="標楷體" w:hint="eastAsia"/>
              </w:rPr>
              <w:t>結果送系教</w:t>
            </w:r>
            <w:proofErr w:type="gramEnd"/>
            <w:r w:rsidRPr="00CB0E75">
              <w:rPr>
                <w:rFonts w:eastAsia="標楷體" w:hint="eastAsia"/>
              </w:rPr>
              <w:t>評會完成初審，初審通過者，送院教評會</w:t>
            </w:r>
            <w:proofErr w:type="gramStart"/>
            <w:r w:rsidRPr="00CB0E75">
              <w:rPr>
                <w:rFonts w:eastAsia="標楷體" w:hint="eastAsia"/>
              </w:rPr>
              <w:t>複</w:t>
            </w:r>
            <w:proofErr w:type="gramEnd"/>
            <w:r w:rsidRPr="00CB0E75">
              <w:rPr>
                <w:rFonts w:eastAsia="標楷體" w:hint="eastAsia"/>
              </w:rPr>
              <w:t>審。</w:t>
            </w:r>
          </w:p>
          <w:p w:rsidR="001E513F" w:rsidRPr="00CB0E75" w:rsidRDefault="001E513F" w:rsidP="007864D4">
            <w:pPr>
              <w:spacing w:before="50" w:afterLines="25" w:after="90" w:line="340" w:lineRule="exact"/>
              <w:ind w:left="720" w:firstLineChars="100" w:firstLine="240"/>
              <w:jc w:val="both"/>
              <w:rPr>
                <w:rFonts w:eastAsia="標楷體"/>
              </w:rPr>
            </w:pPr>
            <w:r w:rsidRPr="00CB0E75">
              <w:rPr>
                <w:rFonts w:eastAsia="標楷體" w:hint="eastAsia"/>
              </w:rPr>
              <w:t>2</w:t>
            </w:r>
            <w:r w:rsidRPr="00CB0E75">
              <w:rPr>
                <w:rFonts w:eastAsia="標楷體" w:hint="eastAsia"/>
              </w:rPr>
              <w:t>、系教評會需要安排應聘者公開宣講，並邀請系教評會委員參與。</w:t>
            </w:r>
          </w:p>
          <w:p w:rsidR="001E513F" w:rsidRPr="00CB0E75" w:rsidRDefault="001E513F" w:rsidP="007864D4">
            <w:pPr>
              <w:spacing w:before="50" w:afterLines="25" w:after="90" w:line="340" w:lineRule="exact"/>
              <w:ind w:leftChars="400" w:left="1200" w:hangingChars="100" w:hanging="240"/>
              <w:jc w:val="both"/>
              <w:rPr>
                <w:rFonts w:eastAsia="標楷體"/>
              </w:rPr>
            </w:pPr>
            <w:r w:rsidRPr="00CB0E75">
              <w:rPr>
                <w:rFonts w:eastAsia="標楷體" w:hint="eastAsia"/>
              </w:rPr>
              <w:t>3</w:t>
            </w:r>
            <w:r w:rsidRPr="00CB0E75">
              <w:rPr>
                <w:rFonts w:eastAsia="標楷體" w:hint="eastAsia"/>
              </w:rPr>
              <w:t>、應聘者須於本系公開宣講，無故不到場宣講者不予審查，因重大事故請假經本系主任或本系教評會召集人同意者得補行宣讀一次。</w:t>
            </w:r>
          </w:p>
          <w:p w:rsidR="001E513F" w:rsidRPr="00CB0E75" w:rsidRDefault="001E513F" w:rsidP="000E5191">
            <w:pPr>
              <w:tabs>
                <w:tab w:val="left" w:pos="709"/>
                <w:tab w:val="left" w:pos="851"/>
              </w:tabs>
              <w:adjustRightInd w:val="0"/>
              <w:spacing w:before="50" w:after="50" w:line="360" w:lineRule="atLeast"/>
              <w:ind w:left="480"/>
              <w:jc w:val="both"/>
              <w:textAlignment w:val="baseline"/>
              <w:rPr>
                <w:rFonts w:eastAsia="標楷體"/>
              </w:rPr>
            </w:pPr>
            <w:r w:rsidRPr="00CB0E75">
              <w:rPr>
                <w:rFonts w:eastAsia="標楷體" w:hint="eastAsia"/>
              </w:rPr>
              <w:t>（四）院</w:t>
            </w:r>
            <w:proofErr w:type="gramStart"/>
            <w:r w:rsidRPr="00CB0E75">
              <w:rPr>
                <w:rFonts w:eastAsia="標楷體" w:hint="eastAsia"/>
              </w:rPr>
              <w:t>複</w:t>
            </w:r>
            <w:proofErr w:type="gramEnd"/>
            <w:r w:rsidRPr="00CB0E75">
              <w:rPr>
                <w:rFonts w:eastAsia="標楷體" w:hint="eastAsia"/>
              </w:rPr>
              <w:t>審：</w:t>
            </w:r>
          </w:p>
          <w:p w:rsidR="001E513F" w:rsidRPr="00CB0E75" w:rsidRDefault="001E513F" w:rsidP="007864D4">
            <w:pPr>
              <w:spacing w:before="50" w:afterLines="25" w:after="90" w:line="340" w:lineRule="exact"/>
              <w:ind w:left="480" w:firstLineChars="200" w:firstLine="480"/>
              <w:jc w:val="both"/>
              <w:rPr>
                <w:rFonts w:eastAsia="標楷體"/>
              </w:rPr>
            </w:pPr>
            <w:r w:rsidRPr="00CB0E75">
              <w:rPr>
                <w:rFonts w:eastAsia="標楷體" w:hint="eastAsia"/>
              </w:rPr>
              <w:t>1</w:t>
            </w:r>
            <w:r w:rsidRPr="00CB0E75">
              <w:rPr>
                <w:rFonts w:eastAsia="標楷體" w:hint="eastAsia"/>
              </w:rPr>
              <w:t>、</w:t>
            </w:r>
            <w:proofErr w:type="gramStart"/>
            <w:r w:rsidRPr="00CB0E75">
              <w:rPr>
                <w:rFonts w:eastAsia="標楷體" w:hint="eastAsia"/>
              </w:rPr>
              <w:t>院級教評</w:t>
            </w:r>
            <w:proofErr w:type="gramEnd"/>
            <w:r w:rsidRPr="00CB0E75">
              <w:rPr>
                <w:rFonts w:eastAsia="標楷體" w:hint="eastAsia"/>
              </w:rPr>
              <w:t>會需要安排應聘者公開宣講，並邀請院教評會委員參與。</w:t>
            </w:r>
          </w:p>
          <w:p w:rsidR="001E513F" w:rsidRPr="00CB0E75" w:rsidRDefault="001E513F" w:rsidP="007864D4">
            <w:pPr>
              <w:spacing w:before="50" w:afterLines="25" w:after="90" w:line="340" w:lineRule="exact"/>
              <w:ind w:leftChars="400" w:left="1440" w:hangingChars="200" w:hanging="480"/>
              <w:jc w:val="both"/>
              <w:rPr>
                <w:rFonts w:eastAsia="標楷體"/>
              </w:rPr>
            </w:pPr>
            <w:r w:rsidRPr="00CB0E75">
              <w:rPr>
                <w:rFonts w:eastAsia="標楷體" w:hint="eastAsia"/>
              </w:rPr>
              <w:t>2</w:t>
            </w:r>
            <w:r w:rsidRPr="00CB0E75">
              <w:rPr>
                <w:rFonts w:eastAsia="標楷體" w:hint="eastAsia"/>
              </w:rPr>
              <w:t>、應聘者須於院公開宣講，無故不到場宣講者不予審查，因重大事故請假經院教評會召集人同意者得補行宣讀一次。</w:t>
            </w:r>
          </w:p>
          <w:p w:rsidR="001E513F" w:rsidRPr="00CB0E75" w:rsidRDefault="001E513F" w:rsidP="007864D4">
            <w:pPr>
              <w:spacing w:before="50" w:afterLines="25" w:after="90" w:line="340" w:lineRule="exact"/>
              <w:ind w:leftChars="400" w:left="1440" w:hangingChars="200" w:hanging="480"/>
              <w:jc w:val="both"/>
              <w:rPr>
                <w:rFonts w:eastAsia="標楷體"/>
              </w:rPr>
            </w:pPr>
            <w:r w:rsidRPr="00CB0E75">
              <w:rPr>
                <w:rFonts w:eastAsia="標楷體" w:hint="eastAsia"/>
              </w:rPr>
              <w:t>3</w:t>
            </w:r>
            <w:r w:rsidRPr="00CB0E75">
              <w:rPr>
                <w:rFonts w:eastAsia="標楷體" w:hint="eastAsia"/>
              </w:rPr>
              <w:t>、院教評</w:t>
            </w:r>
            <w:proofErr w:type="gramStart"/>
            <w:r w:rsidRPr="00CB0E75">
              <w:rPr>
                <w:rFonts w:eastAsia="標楷體" w:hint="eastAsia"/>
              </w:rPr>
              <w:t>會就系教</w:t>
            </w:r>
            <w:proofErr w:type="gramEnd"/>
            <w:r w:rsidRPr="00CB0E75">
              <w:rPr>
                <w:rFonts w:eastAsia="標楷體" w:hint="eastAsia"/>
              </w:rPr>
              <w:t>評會審查結果，依本院教師聘任及升等審查要點及本細則所訂標準進行</w:t>
            </w:r>
            <w:proofErr w:type="gramStart"/>
            <w:r w:rsidRPr="00CB0E75">
              <w:rPr>
                <w:rFonts w:eastAsia="標楷體" w:hint="eastAsia"/>
              </w:rPr>
              <w:t>複</w:t>
            </w:r>
            <w:proofErr w:type="gramEnd"/>
            <w:r w:rsidRPr="00CB0E75">
              <w:rPr>
                <w:rFonts w:eastAsia="標楷體" w:hint="eastAsia"/>
              </w:rPr>
              <w:t>審，</w:t>
            </w:r>
            <w:proofErr w:type="gramStart"/>
            <w:r w:rsidRPr="00CB0E75">
              <w:rPr>
                <w:rFonts w:eastAsia="標楷體" w:hint="eastAsia"/>
              </w:rPr>
              <w:t>複</w:t>
            </w:r>
            <w:proofErr w:type="gramEnd"/>
            <w:r w:rsidRPr="00CB0E75">
              <w:rPr>
                <w:rFonts w:eastAsia="標楷體" w:hint="eastAsia"/>
              </w:rPr>
              <w:t>審通過者，</w:t>
            </w:r>
            <w:proofErr w:type="gramStart"/>
            <w:r w:rsidRPr="00CB0E75">
              <w:rPr>
                <w:rFonts w:eastAsia="標楷體" w:hint="eastAsia"/>
              </w:rPr>
              <w:t>送校教</w:t>
            </w:r>
            <w:proofErr w:type="gramEnd"/>
            <w:r w:rsidRPr="00CB0E75">
              <w:rPr>
                <w:rFonts w:eastAsia="標楷體" w:hint="eastAsia"/>
              </w:rPr>
              <w:t>評會決審。</w:t>
            </w:r>
          </w:p>
          <w:p w:rsidR="001E513F" w:rsidRPr="00CB0E75" w:rsidRDefault="001E513F" w:rsidP="000E5191">
            <w:pPr>
              <w:spacing w:before="50" w:after="50" w:line="320" w:lineRule="exact"/>
              <w:ind w:leftChars="200" w:left="1200" w:hangingChars="300" w:hanging="720"/>
              <w:jc w:val="both"/>
              <w:rPr>
                <w:rFonts w:eastAsia="標楷體"/>
              </w:rPr>
            </w:pPr>
            <w:r w:rsidRPr="00CB0E75">
              <w:rPr>
                <w:rFonts w:eastAsia="標楷體" w:hint="eastAsia"/>
              </w:rPr>
              <w:t>（五）</w:t>
            </w:r>
            <w:proofErr w:type="gramStart"/>
            <w:r w:rsidRPr="00CB0E75">
              <w:rPr>
                <w:rFonts w:eastAsia="標楷體" w:hint="eastAsia"/>
              </w:rPr>
              <w:t>校決審</w:t>
            </w:r>
            <w:proofErr w:type="gramEnd"/>
            <w:r w:rsidRPr="00CB0E75">
              <w:rPr>
                <w:rFonts w:eastAsia="標楷體" w:hint="eastAsia"/>
              </w:rPr>
              <w:t>：</w:t>
            </w:r>
            <w:proofErr w:type="gramStart"/>
            <w:r w:rsidRPr="00CB0E75">
              <w:rPr>
                <w:rFonts w:eastAsia="標楷體" w:hint="eastAsia"/>
              </w:rPr>
              <w:t>複</w:t>
            </w:r>
            <w:proofErr w:type="gramEnd"/>
            <w:r w:rsidRPr="00CB0E75">
              <w:rPr>
                <w:rFonts w:eastAsia="標楷體" w:hint="eastAsia"/>
              </w:rPr>
              <w:t>審通過後，院應</w:t>
            </w:r>
            <w:proofErr w:type="gramStart"/>
            <w:r w:rsidRPr="00CB0E75">
              <w:rPr>
                <w:rFonts w:eastAsia="標楷體" w:hint="eastAsia"/>
              </w:rPr>
              <w:t>檢送擬聘</w:t>
            </w:r>
            <w:proofErr w:type="gramEnd"/>
            <w:r w:rsidRPr="00CB0E75">
              <w:rPr>
                <w:rFonts w:eastAsia="標楷體" w:hint="eastAsia"/>
              </w:rPr>
              <w:t>教師聘任有關證件資料、著作外審成績及會議紀錄，</w:t>
            </w:r>
            <w:proofErr w:type="gramStart"/>
            <w:r w:rsidRPr="00CB0E75">
              <w:rPr>
                <w:rFonts w:eastAsia="標楷體" w:hint="eastAsia"/>
              </w:rPr>
              <w:t>提校教</w:t>
            </w:r>
            <w:proofErr w:type="gramEnd"/>
            <w:r w:rsidRPr="00CB0E75">
              <w:rPr>
                <w:rFonts w:eastAsia="標楷體" w:hint="eastAsia"/>
              </w:rPr>
              <w:t>評會審議。</w:t>
            </w:r>
          </w:p>
          <w:p w:rsidR="001E513F" w:rsidRPr="008632A0" w:rsidRDefault="001E513F" w:rsidP="007864D4">
            <w:pPr>
              <w:tabs>
                <w:tab w:val="left" w:pos="851"/>
              </w:tabs>
              <w:spacing w:beforeLines="30" w:before="108" w:line="360" w:lineRule="exact"/>
              <w:ind w:leftChars="200" w:left="480"/>
              <w:jc w:val="both"/>
              <w:rPr>
                <w:rFonts w:eastAsia="標楷體" w:cs="標楷體"/>
              </w:rPr>
            </w:pPr>
            <w:r w:rsidRPr="00F441B8">
              <w:rPr>
                <w:rFonts w:ascii="標楷體" w:eastAsia="標楷體" w:hAnsi="標楷體" w:hint="eastAsia"/>
                <w:b/>
                <w:color w:val="0000FF"/>
                <w:u w:val="single"/>
              </w:rPr>
              <w:t>本</w:t>
            </w:r>
            <w:proofErr w:type="gramStart"/>
            <w:r w:rsidRPr="00F441B8">
              <w:rPr>
                <w:rFonts w:ascii="標楷體" w:eastAsia="標楷體" w:hAnsi="標楷體" w:hint="eastAsia"/>
                <w:b/>
                <w:color w:val="0000FF"/>
                <w:u w:val="single"/>
              </w:rPr>
              <w:t>系得於系</w:t>
            </w:r>
            <w:proofErr w:type="gramEnd"/>
            <w:r w:rsidRPr="00F441B8">
              <w:rPr>
                <w:rFonts w:ascii="標楷體" w:eastAsia="標楷體" w:hAnsi="標楷體" w:hint="eastAsia"/>
                <w:b/>
                <w:color w:val="0000FF"/>
                <w:u w:val="single"/>
              </w:rPr>
              <w:t>教師評審委員會前，增加教學實務觀摩或諮詢等評估機制。</w:t>
            </w:r>
          </w:p>
        </w:tc>
        <w:tc>
          <w:tcPr>
            <w:tcW w:w="1667" w:type="pct"/>
          </w:tcPr>
          <w:p w:rsidR="001E513F" w:rsidRPr="00CB0E75" w:rsidRDefault="001E513F" w:rsidP="007864D4">
            <w:pPr>
              <w:tabs>
                <w:tab w:val="left" w:pos="567"/>
              </w:tabs>
              <w:snapToGrid w:val="0"/>
              <w:spacing w:beforeLines="50" w:before="180" w:afterLines="50" w:after="180"/>
              <w:jc w:val="both"/>
              <w:rPr>
                <w:rFonts w:asciiTheme="minorHAnsi" w:eastAsia="標楷體" w:hAnsiTheme="minorHAnsi" w:cstheme="minorBidi"/>
                <w:szCs w:val="22"/>
              </w:rPr>
            </w:pPr>
            <w:r w:rsidRPr="00CB0E75">
              <w:rPr>
                <w:rFonts w:asciiTheme="minorHAnsi" w:eastAsia="標楷體" w:hAnsiTheme="minorHAnsi" w:cstheme="minorBidi" w:hint="eastAsia"/>
                <w:szCs w:val="22"/>
              </w:rPr>
              <w:lastRenderedPageBreak/>
              <w:t>六、新聘教師之聘任程序如下：</w:t>
            </w:r>
          </w:p>
          <w:p w:rsidR="001E513F" w:rsidRPr="00CB0E75" w:rsidRDefault="001E513F" w:rsidP="007864D4">
            <w:pPr>
              <w:spacing w:before="50" w:afterLines="25" w:after="90" w:line="340" w:lineRule="exact"/>
              <w:ind w:leftChars="200" w:left="1200" w:hangingChars="300" w:hanging="720"/>
              <w:jc w:val="both"/>
              <w:rPr>
                <w:rFonts w:eastAsia="標楷體"/>
              </w:rPr>
            </w:pPr>
            <w:r w:rsidRPr="00CB0E75">
              <w:rPr>
                <w:rFonts w:eastAsia="標楷體" w:hint="eastAsia"/>
              </w:rPr>
              <w:t>（一）</w:t>
            </w:r>
            <w:r w:rsidRPr="00CB0E75">
              <w:rPr>
                <w:rFonts w:eastAsia="標楷體"/>
              </w:rPr>
              <w:t>本</w:t>
            </w:r>
            <w:r w:rsidRPr="00CB0E75">
              <w:rPr>
                <w:rFonts w:eastAsia="標楷體" w:hint="eastAsia"/>
              </w:rPr>
              <w:t>系</w:t>
            </w:r>
            <w:r w:rsidRPr="00CB0E75">
              <w:rPr>
                <w:rFonts w:eastAsia="標楷體"/>
              </w:rPr>
              <w:t>增聘教師應就教師專長及缺額提</w:t>
            </w:r>
            <w:r w:rsidRPr="00CB0E75">
              <w:rPr>
                <w:rFonts w:eastAsia="標楷體" w:hint="eastAsia"/>
              </w:rPr>
              <w:t>本系</w:t>
            </w:r>
            <w:proofErr w:type="gramStart"/>
            <w:r w:rsidRPr="00CB0E75">
              <w:rPr>
                <w:rFonts w:eastAsia="標楷體" w:hint="eastAsia"/>
              </w:rPr>
              <w:t>系</w:t>
            </w:r>
            <w:r w:rsidRPr="00CB0E75">
              <w:rPr>
                <w:rFonts w:eastAsia="標楷體"/>
              </w:rPr>
              <w:t>務</w:t>
            </w:r>
            <w:proofErr w:type="gramEnd"/>
            <w:r w:rsidRPr="00CB0E75">
              <w:rPr>
                <w:rFonts w:eastAsia="標楷體"/>
              </w:rPr>
              <w:t>會議審議通過，依行政程序簽請校長核准後，本公平、公正、公開之原則於傳播媒體或學術刊物公告</w:t>
            </w:r>
            <w:r w:rsidRPr="00CB0E75">
              <w:rPr>
                <w:rFonts w:eastAsia="標楷體"/>
              </w:rPr>
              <w:lastRenderedPageBreak/>
              <w:t>徵聘資訊。</w:t>
            </w:r>
          </w:p>
          <w:p w:rsidR="001E513F" w:rsidRPr="00CB0E75" w:rsidRDefault="001E513F" w:rsidP="007864D4">
            <w:pPr>
              <w:spacing w:before="50" w:afterLines="25" w:after="90" w:line="340" w:lineRule="exact"/>
              <w:ind w:leftChars="200" w:left="1200" w:hangingChars="300" w:hanging="720"/>
              <w:jc w:val="both"/>
              <w:rPr>
                <w:rFonts w:eastAsia="標楷體"/>
              </w:rPr>
            </w:pPr>
            <w:r w:rsidRPr="00CB0E75">
              <w:rPr>
                <w:rFonts w:eastAsia="標楷體" w:hint="eastAsia"/>
              </w:rPr>
              <w:t>（二）</w:t>
            </w:r>
            <w:r w:rsidRPr="008632A0">
              <w:rPr>
                <w:rFonts w:eastAsia="標楷體"/>
                <w:b/>
                <w:strike/>
                <w:color w:val="FF0000"/>
              </w:rPr>
              <w:t>新聘專任教師，應</w:t>
            </w:r>
            <w:r w:rsidRPr="008632A0">
              <w:rPr>
                <w:rFonts w:ascii="標楷體" w:eastAsia="標楷體" w:hAnsi="標楷體" w:hint="eastAsia"/>
                <w:b/>
                <w:strike/>
                <w:color w:val="FF0000"/>
                <w:sz w:val="23"/>
                <w:szCs w:val="23"/>
                <w:u w:val="single"/>
              </w:rPr>
              <w:t>先經系</w:t>
            </w:r>
            <w:proofErr w:type="gramStart"/>
            <w:r w:rsidRPr="008632A0">
              <w:rPr>
                <w:rFonts w:ascii="標楷體" w:eastAsia="標楷體" w:hAnsi="標楷體" w:hint="eastAsia"/>
                <w:b/>
                <w:strike/>
                <w:color w:val="FF0000"/>
                <w:sz w:val="23"/>
                <w:szCs w:val="23"/>
                <w:u w:val="single"/>
              </w:rPr>
              <w:t>務</w:t>
            </w:r>
            <w:proofErr w:type="gramEnd"/>
            <w:r w:rsidRPr="008632A0">
              <w:rPr>
                <w:rFonts w:ascii="標楷體" w:eastAsia="標楷體" w:hAnsi="標楷體" w:hint="eastAsia"/>
                <w:b/>
                <w:strike/>
                <w:color w:val="FF0000"/>
                <w:sz w:val="23"/>
                <w:szCs w:val="23"/>
                <w:u w:val="single"/>
              </w:rPr>
              <w:t>會議審議應徵人員資格條件</w:t>
            </w:r>
            <w:r w:rsidRPr="008632A0">
              <w:rPr>
                <w:rFonts w:eastAsia="標楷體"/>
                <w:b/>
                <w:strike/>
                <w:color w:val="FF0000"/>
              </w:rPr>
              <w:t>後，始</w:t>
            </w:r>
            <w:proofErr w:type="gramStart"/>
            <w:r w:rsidRPr="008632A0">
              <w:rPr>
                <w:rFonts w:eastAsia="標楷體"/>
                <w:b/>
                <w:strike/>
                <w:color w:val="FF0000"/>
              </w:rPr>
              <w:t>得送</w:t>
            </w:r>
            <w:r w:rsidRPr="008632A0">
              <w:rPr>
                <w:rFonts w:eastAsia="標楷體" w:hint="eastAsia"/>
                <w:b/>
                <w:strike/>
                <w:color w:val="FF0000"/>
              </w:rPr>
              <w:t>系</w:t>
            </w:r>
            <w:r w:rsidRPr="008632A0">
              <w:rPr>
                <w:rFonts w:eastAsia="標楷體"/>
                <w:b/>
                <w:strike/>
                <w:color w:val="FF0000"/>
              </w:rPr>
              <w:t>教</w:t>
            </w:r>
            <w:proofErr w:type="gramEnd"/>
            <w:r w:rsidRPr="008632A0">
              <w:rPr>
                <w:rFonts w:eastAsia="標楷體"/>
                <w:b/>
                <w:strike/>
                <w:color w:val="FF0000"/>
              </w:rPr>
              <w:t>評會。</w:t>
            </w:r>
            <w:r w:rsidRPr="00CB0E75">
              <w:rPr>
                <w:rFonts w:eastAsia="標楷體"/>
              </w:rPr>
              <w:t>新聘</w:t>
            </w:r>
            <w:r w:rsidRPr="00CB0E75">
              <w:rPr>
                <w:rFonts w:eastAsia="標楷體" w:hint="eastAsia"/>
              </w:rPr>
              <w:t>專任</w:t>
            </w:r>
            <w:r w:rsidRPr="00CB0E75">
              <w:rPr>
                <w:rFonts w:eastAsia="標楷體"/>
              </w:rPr>
              <w:t>教師</w:t>
            </w:r>
            <w:r w:rsidRPr="00CB0E75">
              <w:rPr>
                <w:rFonts w:eastAsia="標楷體" w:hint="eastAsia"/>
              </w:rPr>
              <w:t>甄選作業</w:t>
            </w:r>
            <w:r w:rsidRPr="00CB0E75">
              <w:rPr>
                <w:rFonts w:eastAsia="標楷體"/>
              </w:rPr>
              <w:t>要點</w:t>
            </w:r>
            <w:r w:rsidRPr="00CB0E75">
              <w:rPr>
                <w:rFonts w:eastAsia="標楷體" w:hint="eastAsia"/>
              </w:rPr>
              <w:t>由人事室擬訂，經校教評會審議，並報請校長核定後實施。</w:t>
            </w:r>
            <w:r w:rsidRPr="00CB0E75">
              <w:rPr>
                <w:rFonts w:eastAsia="標楷體"/>
              </w:rPr>
              <w:t>新聘教師所授課程應與其所學相關，授課時數應符合規定，如無適當科目請其任教時，</w:t>
            </w:r>
            <w:proofErr w:type="gramStart"/>
            <w:r w:rsidRPr="00CB0E75">
              <w:rPr>
                <w:rFonts w:eastAsia="標楷體"/>
              </w:rPr>
              <w:t>不得提聘</w:t>
            </w:r>
            <w:proofErr w:type="gramEnd"/>
            <w:r w:rsidRPr="00CB0E75">
              <w:rPr>
                <w:rFonts w:eastAsia="標楷體" w:hint="eastAsia"/>
              </w:rPr>
              <w:t>。</w:t>
            </w:r>
          </w:p>
          <w:p w:rsidR="001E513F" w:rsidRPr="00CB0E75" w:rsidRDefault="001E513F" w:rsidP="007864D4">
            <w:pPr>
              <w:spacing w:before="50" w:afterLines="25" w:after="90" w:line="340" w:lineRule="exact"/>
              <w:ind w:firstLineChars="200" w:firstLine="480"/>
              <w:jc w:val="both"/>
              <w:rPr>
                <w:rFonts w:eastAsia="標楷體"/>
              </w:rPr>
            </w:pPr>
            <w:r w:rsidRPr="00CB0E75">
              <w:rPr>
                <w:rFonts w:eastAsia="標楷體" w:hint="eastAsia"/>
              </w:rPr>
              <w:t>（三）系初審：</w:t>
            </w:r>
          </w:p>
          <w:p w:rsidR="001E513F" w:rsidRPr="00CB0E75" w:rsidRDefault="001E513F" w:rsidP="007864D4">
            <w:pPr>
              <w:spacing w:before="50" w:afterLines="25" w:after="90" w:line="340" w:lineRule="exact"/>
              <w:ind w:leftChars="400" w:left="1440" w:hangingChars="200" w:hanging="480"/>
              <w:jc w:val="both"/>
              <w:rPr>
                <w:rFonts w:eastAsia="標楷體"/>
              </w:rPr>
            </w:pPr>
            <w:r w:rsidRPr="00CB0E75">
              <w:rPr>
                <w:rFonts w:eastAsia="標楷體" w:hint="eastAsia"/>
              </w:rPr>
              <w:t>1</w:t>
            </w:r>
            <w:r w:rsidRPr="00CB0E75">
              <w:rPr>
                <w:rFonts w:eastAsia="標楷體" w:hint="eastAsia"/>
              </w:rPr>
              <w:t>、</w:t>
            </w:r>
            <w:r w:rsidRPr="00CB0E75">
              <w:rPr>
                <w:rFonts w:eastAsia="標楷體"/>
              </w:rPr>
              <w:t>本</w:t>
            </w:r>
            <w:r w:rsidRPr="00CB0E75">
              <w:rPr>
                <w:rFonts w:eastAsia="標楷體" w:hint="eastAsia"/>
              </w:rPr>
              <w:t>系</w:t>
            </w:r>
            <w:r w:rsidRPr="00CB0E75">
              <w:rPr>
                <w:rFonts w:eastAsia="標楷體"/>
              </w:rPr>
              <w:t>徵聘教師時，</w:t>
            </w:r>
            <w:r w:rsidRPr="00CB0E75">
              <w:rPr>
                <w:rFonts w:eastAsia="標楷體" w:hint="eastAsia"/>
              </w:rPr>
              <w:t>就</w:t>
            </w:r>
            <w:r w:rsidRPr="00CB0E75">
              <w:rPr>
                <w:rFonts w:eastAsia="標楷體"/>
              </w:rPr>
              <w:t>教師學歷背景</w:t>
            </w:r>
            <w:r w:rsidRPr="00F441B8">
              <w:rPr>
                <w:rFonts w:eastAsia="標楷體"/>
              </w:rPr>
              <w:t>之多元性，</w:t>
            </w:r>
            <w:r w:rsidRPr="00F441B8">
              <w:rPr>
                <w:rFonts w:ascii="標楷體" w:eastAsia="標楷體" w:hAnsi="標楷體" w:hint="eastAsia"/>
                <w:sz w:val="23"/>
                <w:szCs w:val="23"/>
              </w:rPr>
              <w:t>由系</w:t>
            </w:r>
            <w:proofErr w:type="gramStart"/>
            <w:r w:rsidRPr="00F441B8">
              <w:rPr>
                <w:rFonts w:ascii="標楷體" w:eastAsia="標楷體" w:hAnsi="標楷體" w:hint="eastAsia"/>
                <w:sz w:val="23"/>
                <w:szCs w:val="23"/>
              </w:rPr>
              <w:t>務</w:t>
            </w:r>
            <w:proofErr w:type="gramEnd"/>
            <w:r w:rsidRPr="00F441B8">
              <w:rPr>
                <w:rFonts w:ascii="標楷體" w:eastAsia="標楷體" w:hAnsi="標楷體" w:hint="eastAsia"/>
                <w:sz w:val="23"/>
                <w:szCs w:val="23"/>
              </w:rPr>
              <w:t>會議</w:t>
            </w:r>
            <w:r w:rsidRPr="00F441B8">
              <w:rPr>
                <w:rFonts w:eastAsia="標楷體"/>
              </w:rPr>
              <w:t>依據缺</w:t>
            </w:r>
            <w:r w:rsidRPr="00CB0E75">
              <w:rPr>
                <w:rFonts w:eastAsia="標楷體"/>
              </w:rPr>
              <w:t>額、課程需要、各級教師應授課時數及擬聘教師檢具之學歷證件及著作（或作品、展演相關資</w:t>
            </w:r>
            <w:r w:rsidRPr="00F441B8">
              <w:rPr>
                <w:rFonts w:eastAsia="標楷體"/>
              </w:rPr>
              <w:t>料）</w:t>
            </w:r>
            <w:r w:rsidRPr="00F441B8">
              <w:rPr>
                <w:rFonts w:ascii="標楷體" w:eastAsia="標楷體" w:cs="標楷體" w:hint="eastAsia"/>
                <w:kern w:val="0"/>
                <w:sz w:val="23"/>
                <w:szCs w:val="23"/>
              </w:rPr>
              <w:t>、資格條件</w:t>
            </w:r>
            <w:r w:rsidRPr="00F441B8">
              <w:rPr>
                <w:rFonts w:eastAsia="標楷體"/>
              </w:rPr>
              <w:t>先行查核後</w:t>
            </w:r>
            <w:r w:rsidRPr="00F441B8">
              <w:rPr>
                <w:rFonts w:ascii="標楷體" w:eastAsia="標楷體" w:cs="標楷體" w:hint="eastAsia"/>
                <w:kern w:val="0"/>
                <w:sz w:val="23"/>
                <w:szCs w:val="23"/>
              </w:rPr>
              <w:t>送推薦名單</w:t>
            </w:r>
            <w:r w:rsidRPr="00F441B8">
              <w:rPr>
                <w:rFonts w:eastAsia="標楷體"/>
              </w:rPr>
              <w:t>，提請</w:t>
            </w:r>
            <w:r w:rsidRPr="00CB0E75">
              <w:rPr>
                <w:rFonts w:eastAsia="標楷體" w:hint="eastAsia"/>
              </w:rPr>
              <w:t>系</w:t>
            </w:r>
            <w:r w:rsidRPr="00CB0E75">
              <w:rPr>
                <w:rFonts w:eastAsia="標楷體"/>
              </w:rPr>
              <w:t>教評會就其教學、研究、專長、品德及擬任課程等進行</w:t>
            </w:r>
            <w:r w:rsidRPr="00CB0E75">
              <w:rPr>
                <w:rFonts w:eastAsia="標楷體" w:hint="eastAsia"/>
              </w:rPr>
              <w:t>審查，需辦理著作外審者，依本細則七點規定，辦理著作外審後，將外審成績</w:t>
            </w:r>
            <w:proofErr w:type="gramStart"/>
            <w:r w:rsidRPr="00CB0E75">
              <w:rPr>
                <w:rFonts w:eastAsia="標楷體" w:hint="eastAsia"/>
              </w:rPr>
              <w:t>結果送系教</w:t>
            </w:r>
            <w:proofErr w:type="gramEnd"/>
            <w:r w:rsidRPr="00CB0E75">
              <w:rPr>
                <w:rFonts w:eastAsia="標楷體" w:hint="eastAsia"/>
              </w:rPr>
              <w:t>評會完成初審，初審通過者，送院教評會</w:t>
            </w:r>
            <w:proofErr w:type="gramStart"/>
            <w:r w:rsidRPr="00CB0E75">
              <w:rPr>
                <w:rFonts w:eastAsia="標楷體" w:hint="eastAsia"/>
              </w:rPr>
              <w:t>複</w:t>
            </w:r>
            <w:proofErr w:type="gramEnd"/>
            <w:r w:rsidRPr="00CB0E75">
              <w:rPr>
                <w:rFonts w:eastAsia="標楷體" w:hint="eastAsia"/>
              </w:rPr>
              <w:t>審。</w:t>
            </w:r>
          </w:p>
          <w:p w:rsidR="001E513F" w:rsidRPr="00CB0E75" w:rsidRDefault="001E513F" w:rsidP="007864D4">
            <w:pPr>
              <w:spacing w:before="50" w:afterLines="25" w:after="90" w:line="340" w:lineRule="exact"/>
              <w:ind w:left="720" w:firstLineChars="100" w:firstLine="240"/>
              <w:jc w:val="both"/>
              <w:rPr>
                <w:rFonts w:eastAsia="標楷體"/>
              </w:rPr>
            </w:pPr>
            <w:r w:rsidRPr="00CB0E75">
              <w:rPr>
                <w:rFonts w:eastAsia="標楷體" w:hint="eastAsia"/>
              </w:rPr>
              <w:t>2</w:t>
            </w:r>
            <w:r w:rsidRPr="00CB0E75">
              <w:rPr>
                <w:rFonts w:eastAsia="標楷體" w:hint="eastAsia"/>
              </w:rPr>
              <w:t>、系教評會需要安排應聘者公開宣講，並邀請系教評會委員參與。</w:t>
            </w:r>
          </w:p>
          <w:p w:rsidR="001E513F" w:rsidRPr="00CB0E75" w:rsidRDefault="001E513F" w:rsidP="007864D4">
            <w:pPr>
              <w:spacing w:before="50" w:afterLines="25" w:after="90" w:line="340" w:lineRule="exact"/>
              <w:ind w:leftChars="400" w:left="1200" w:hangingChars="100" w:hanging="240"/>
              <w:jc w:val="both"/>
              <w:rPr>
                <w:rFonts w:eastAsia="標楷體"/>
              </w:rPr>
            </w:pPr>
            <w:r w:rsidRPr="00CB0E75">
              <w:rPr>
                <w:rFonts w:eastAsia="標楷體" w:hint="eastAsia"/>
              </w:rPr>
              <w:t>3</w:t>
            </w:r>
            <w:r w:rsidRPr="00CB0E75">
              <w:rPr>
                <w:rFonts w:eastAsia="標楷體" w:hint="eastAsia"/>
              </w:rPr>
              <w:t>、應聘者須於本系公開宣講，無故不到場宣講者不予審查，因重大事故請假經本系主任或本系教評會召集人同意者得補行宣讀一次。</w:t>
            </w:r>
          </w:p>
          <w:p w:rsidR="001E513F" w:rsidRPr="00CB0E75" w:rsidRDefault="001E513F" w:rsidP="000E5191">
            <w:pPr>
              <w:tabs>
                <w:tab w:val="left" w:pos="709"/>
                <w:tab w:val="left" w:pos="851"/>
              </w:tabs>
              <w:adjustRightInd w:val="0"/>
              <w:spacing w:before="50" w:after="50" w:line="360" w:lineRule="atLeast"/>
              <w:ind w:left="480"/>
              <w:jc w:val="both"/>
              <w:textAlignment w:val="baseline"/>
              <w:rPr>
                <w:rFonts w:eastAsia="標楷體"/>
              </w:rPr>
            </w:pPr>
            <w:r w:rsidRPr="00CB0E75">
              <w:rPr>
                <w:rFonts w:eastAsia="標楷體" w:hint="eastAsia"/>
              </w:rPr>
              <w:t>（四）院</w:t>
            </w:r>
            <w:proofErr w:type="gramStart"/>
            <w:r w:rsidRPr="00CB0E75">
              <w:rPr>
                <w:rFonts w:eastAsia="標楷體" w:hint="eastAsia"/>
              </w:rPr>
              <w:t>複</w:t>
            </w:r>
            <w:proofErr w:type="gramEnd"/>
            <w:r w:rsidRPr="00CB0E75">
              <w:rPr>
                <w:rFonts w:eastAsia="標楷體" w:hint="eastAsia"/>
              </w:rPr>
              <w:t>審：</w:t>
            </w:r>
          </w:p>
          <w:p w:rsidR="001E513F" w:rsidRPr="00CB0E75" w:rsidRDefault="001E513F" w:rsidP="007864D4">
            <w:pPr>
              <w:spacing w:before="50" w:afterLines="25" w:after="90" w:line="340" w:lineRule="exact"/>
              <w:ind w:left="480" w:firstLineChars="200" w:firstLine="480"/>
              <w:jc w:val="both"/>
              <w:rPr>
                <w:rFonts w:eastAsia="標楷體"/>
              </w:rPr>
            </w:pPr>
            <w:r w:rsidRPr="00CB0E75">
              <w:rPr>
                <w:rFonts w:eastAsia="標楷體" w:hint="eastAsia"/>
              </w:rPr>
              <w:t>1</w:t>
            </w:r>
            <w:r w:rsidRPr="00CB0E75">
              <w:rPr>
                <w:rFonts w:eastAsia="標楷體" w:hint="eastAsia"/>
              </w:rPr>
              <w:t>、</w:t>
            </w:r>
            <w:proofErr w:type="gramStart"/>
            <w:r w:rsidRPr="00CB0E75">
              <w:rPr>
                <w:rFonts w:eastAsia="標楷體" w:hint="eastAsia"/>
              </w:rPr>
              <w:t>院級教評</w:t>
            </w:r>
            <w:proofErr w:type="gramEnd"/>
            <w:r w:rsidRPr="00CB0E75">
              <w:rPr>
                <w:rFonts w:eastAsia="標楷體" w:hint="eastAsia"/>
              </w:rPr>
              <w:t>會需要安排應聘者公開宣講，並邀請院教評會委員參與。</w:t>
            </w:r>
          </w:p>
          <w:p w:rsidR="001E513F" w:rsidRPr="00CB0E75" w:rsidRDefault="001E513F" w:rsidP="007864D4">
            <w:pPr>
              <w:spacing w:before="50" w:afterLines="25" w:after="90" w:line="340" w:lineRule="exact"/>
              <w:ind w:leftChars="400" w:left="1440" w:hangingChars="200" w:hanging="480"/>
              <w:jc w:val="both"/>
              <w:rPr>
                <w:rFonts w:eastAsia="標楷體"/>
              </w:rPr>
            </w:pPr>
            <w:r w:rsidRPr="00CB0E75">
              <w:rPr>
                <w:rFonts w:eastAsia="標楷體" w:hint="eastAsia"/>
              </w:rPr>
              <w:t>2</w:t>
            </w:r>
            <w:r w:rsidRPr="00CB0E75">
              <w:rPr>
                <w:rFonts w:eastAsia="標楷體" w:hint="eastAsia"/>
              </w:rPr>
              <w:t>、應聘者須於院公開宣講，無故不到場宣講者不予審查，因重大事故請假經院教評會召集人同意者得補行宣讀一次。</w:t>
            </w:r>
          </w:p>
          <w:p w:rsidR="001E513F" w:rsidRPr="00CB0E75" w:rsidRDefault="001E513F" w:rsidP="007864D4">
            <w:pPr>
              <w:spacing w:before="50" w:afterLines="25" w:after="90" w:line="340" w:lineRule="exact"/>
              <w:ind w:leftChars="400" w:left="1440" w:hangingChars="200" w:hanging="480"/>
              <w:jc w:val="both"/>
              <w:rPr>
                <w:rFonts w:eastAsia="標楷體"/>
              </w:rPr>
            </w:pPr>
            <w:r w:rsidRPr="00CB0E75">
              <w:rPr>
                <w:rFonts w:eastAsia="標楷體" w:hint="eastAsia"/>
              </w:rPr>
              <w:t>3</w:t>
            </w:r>
            <w:r w:rsidRPr="00CB0E75">
              <w:rPr>
                <w:rFonts w:eastAsia="標楷體" w:hint="eastAsia"/>
              </w:rPr>
              <w:t>、院教評</w:t>
            </w:r>
            <w:proofErr w:type="gramStart"/>
            <w:r w:rsidRPr="00CB0E75">
              <w:rPr>
                <w:rFonts w:eastAsia="標楷體" w:hint="eastAsia"/>
              </w:rPr>
              <w:t>會就系教</w:t>
            </w:r>
            <w:proofErr w:type="gramEnd"/>
            <w:r w:rsidRPr="00CB0E75">
              <w:rPr>
                <w:rFonts w:eastAsia="標楷體" w:hint="eastAsia"/>
              </w:rPr>
              <w:t>評會審查結果，依本院教師聘任及升等審查要點及本細則所訂標準進行</w:t>
            </w:r>
            <w:proofErr w:type="gramStart"/>
            <w:r w:rsidRPr="00CB0E75">
              <w:rPr>
                <w:rFonts w:eastAsia="標楷體" w:hint="eastAsia"/>
              </w:rPr>
              <w:t>複</w:t>
            </w:r>
            <w:proofErr w:type="gramEnd"/>
            <w:r w:rsidRPr="00CB0E75">
              <w:rPr>
                <w:rFonts w:eastAsia="標楷體" w:hint="eastAsia"/>
              </w:rPr>
              <w:t>審，</w:t>
            </w:r>
            <w:proofErr w:type="gramStart"/>
            <w:r w:rsidRPr="00CB0E75">
              <w:rPr>
                <w:rFonts w:eastAsia="標楷體" w:hint="eastAsia"/>
              </w:rPr>
              <w:t>複</w:t>
            </w:r>
            <w:proofErr w:type="gramEnd"/>
            <w:r w:rsidRPr="00CB0E75">
              <w:rPr>
                <w:rFonts w:eastAsia="標楷體" w:hint="eastAsia"/>
              </w:rPr>
              <w:t>審通過者，</w:t>
            </w:r>
            <w:proofErr w:type="gramStart"/>
            <w:r w:rsidRPr="00CB0E75">
              <w:rPr>
                <w:rFonts w:eastAsia="標楷體" w:hint="eastAsia"/>
              </w:rPr>
              <w:t>送校教</w:t>
            </w:r>
            <w:proofErr w:type="gramEnd"/>
            <w:r w:rsidRPr="00CB0E75">
              <w:rPr>
                <w:rFonts w:eastAsia="標楷體" w:hint="eastAsia"/>
              </w:rPr>
              <w:t>評會決審。</w:t>
            </w:r>
          </w:p>
          <w:p w:rsidR="001E513F" w:rsidRPr="00CB0E75" w:rsidRDefault="001E513F" w:rsidP="000E5191">
            <w:pPr>
              <w:spacing w:before="50" w:after="50" w:line="320" w:lineRule="exact"/>
              <w:ind w:leftChars="200" w:left="1200" w:hangingChars="300" w:hanging="720"/>
              <w:jc w:val="both"/>
              <w:rPr>
                <w:rFonts w:eastAsia="標楷體"/>
              </w:rPr>
            </w:pPr>
            <w:r w:rsidRPr="00CB0E75">
              <w:rPr>
                <w:rFonts w:eastAsia="標楷體" w:hint="eastAsia"/>
              </w:rPr>
              <w:t>（五）</w:t>
            </w:r>
            <w:proofErr w:type="gramStart"/>
            <w:r w:rsidRPr="00CB0E75">
              <w:rPr>
                <w:rFonts w:eastAsia="標楷體" w:hint="eastAsia"/>
              </w:rPr>
              <w:t>校決審</w:t>
            </w:r>
            <w:proofErr w:type="gramEnd"/>
            <w:r w:rsidRPr="00CB0E75">
              <w:rPr>
                <w:rFonts w:eastAsia="標楷體" w:hint="eastAsia"/>
              </w:rPr>
              <w:t>：</w:t>
            </w:r>
            <w:proofErr w:type="gramStart"/>
            <w:r w:rsidRPr="00CB0E75">
              <w:rPr>
                <w:rFonts w:eastAsia="標楷體" w:hint="eastAsia"/>
              </w:rPr>
              <w:t>複</w:t>
            </w:r>
            <w:proofErr w:type="gramEnd"/>
            <w:r w:rsidRPr="00CB0E75">
              <w:rPr>
                <w:rFonts w:eastAsia="標楷體" w:hint="eastAsia"/>
              </w:rPr>
              <w:t>審通過後，院應</w:t>
            </w:r>
            <w:proofErr w:type="gramStart"/>
            <w:r w:rsidRPr="00CB0E75">
              <w:rPr>
                <w:rFonts w:eastAsia="標楷體" w:hint="eastAsia"/>
              </w:rPr>
              <w:t>檢送擬聘</w:t>
            </w:r>
            <w:proofErr w:type="gramEnd"/>
            <w:r w:rsidRPr="00CB0E75">
              <w:rPr>
                <w:rFonts w:eastAsia="標楷體" w:hint="eastAsia"/>
              </w:rPr>
              <w:t>教師聘任有關證件資料、著作外審成績及會議紀錄，</w:t>
            </w:r>
            <w:proofErr w:type="gramStart"/>
            <w:r w:rsidRPr="00CB0E75">
              <w:rPr>
                <w:rFonts w:eastAsia="標楷體" w:hint="eastAsia"/>
              </w:rPr>
              <w:t>提校教</w:t>
            </w:r>
            <w:proofErr w:type="gramEnd"/>
            <w:r w:rsidRPr="00CB0E75">
              <w:rPr>
                <w:rFonts w:eastAsia="標楷體" w:hint="eastAsia"/>
              </w:rPr>
              <w:t>評會審議。</w:t>
            </w:r>
          </w:p>
          <w:p w:rsidR="001E513F" w:rsidRPr="008632A0" w:rsidRDefault="001E513F" w:rsidP="001E513F">
            <w:pPr>
              <w:tabs>
                <w:tab w:val="left" w:pos="851"/>
              </w:tabs>
              <w:spacing w:beforeLines="30" w:before="108" w:line="360" w:lineRule="exact"/>
              <w:jc w:val="both"/>
              <w:rPr>
                <w:rFonts w:eastAsia="標楷體" w:cs="標楷體"/>
              </w:rPr>
            </w:pPr>
          </w:p>
        </w:tc>
        <w:tc>
          <w:tcPr>
            <w:tcW w:w="1667" w:type="pct"/>
          </w:tcPr>
          <w:p w:rsidR="001E513F" w:rsidRPr="00E207AE" w:rsidRDefault="001E513F" w:rsidP="000E5191">
            <w:pPr>
              <w:rPr>
                <w:rFonts w:ascii="標楷體" w:eastAsia="標楷體" w:hAnsi="標楷體"/>
              </w:rPr>
            </w:pPr>
            <w:r w:rsidRPr="00E207AE">
              <w:rPr>
                <w:rFonts w:ascii="標楷體" w:eastAsia="標楷體" w:hAnsi="標楷體" w:hint="eastAsia"/>
              </w:rPr>
              <w:lastRenderedPageBreak/>
              <w:t>依據本校一百一十四年十月十四日一百一十四學年度第一學期第一次校務會議審議通過之「國立嘉義大學教師聘任及升等審查辦法」第六條修正。</w:t>
            </w:r>
          </w:p>
        </w:tc>
      </w:tr>
      <w:tr w:rsidR="000E5191" w:rsidTr="009F44AD">
        <w:tc>
          <w:tcPr>
            <w:tcW w:w="1666" w:type="pct"/>
          </w:tcPr>
          <w:p w:rsidR="000E5191" w:rsidRDefault="000E5191" w:rsidP="000E5191">
            <w:pPr>
              <w:tabs>
                <w:tab w:val="left" w:pos="567"/>
              </w:tabs>
              <w:snapToGrid w:val="0"/>
              <w:spacing w:beforeLines="50" w:before="180" w:afterLines="50" w:after="180"/>
              <w:ind w:left="425" w:hangingChars="177" w:hanging="425"/>
              <w:jc w:val="both"/>
              <w:rPr>
                <w:rFonts w:eastAsia="標楷體"/>
                <w:b/>
                <w:color w:val="0000FF"/>
                <w:u w:val="single"/>
              </w:rPr>
            </w:pPr>
            <w:r w:rsidRPr="001E513F">
              <w:rPr>
                <w:rFonts w:eastAsia="標楷體" w:hint="eastAsia"/>
              </w:rPr>
              <w:lastRenderedPageBreak/>
              <w:t>七、新聘教師未具教育部核發擬聘等級教師證書者，及擬聘副教授以上已具教育部核發擬聘</w:t>
            </w:r>
            <w:r w:rsidRPr="001E513F">
              <w:rPr>
                <w:rFonts w:asciiTheme="minorHAnsi" w:eastAsia="標楷體" w:hAnsiTheme="minorHAnsi" w:cstheme="minorBidi" w:hint="eastAsia"/>
                <w:szCs w:val="22"/>
              </w:rPr>
              <w:t>等級教師證書者，</w:t>
            </w:r>
            <w:proofErr w:type="gramStart"/>
            <w:r w:rsidRPr="001E513F">
              <w:rPr>
                <w:rFonts w:asciiTheme="minorHAnsi" w:eastAsia="標楷體" w:hAnsiTheme="minorHAnsi" w:cstheme="minorBidi" w:hint="eastAsia"/>
                <w:szCs w:val="22"/>
              </w:rPr>
              <w:t>均須將</w:t>
            </w:r>
            <w:proofErr w:type="gramEnd"/>
            <w:r w:rsidRPr="001E513F">
              <w:rPr>
                <w:rFonts w:asciiTheme="minorHAnsi" w:eastAsia="標楷體" w:hAnsiTheme="minorHAnsi" w:cstheme="minorBidi" w:hint="eastAsia"/>
                <w:szCs w:val="22"/>
              </w:rPr>
              <w:t>其專門著作（含學位論文、教學實踐研究成果</w:t>
            </w:r>
            <w:r w:rsidRPr="001E513F">
              <w:rPr>
                <w:rFonts w:asciiTheme="minorHAnsi" w:eastAsia="標楷體" w:hAnsiTheme="minorHAnsi" w:cstheme="minorBidi"/>
                <w:szCs w:val="22"/>
              </w:rPr>
              <w:t>）</w:t>
            </w:r>
            <w:r w:rsidRPr="001E513F">
              <w:rPr>
                <w:rFonts w:asciiTheme="minorHAnsi" w:eastAsia="標楷體" w:hAnsiTheme="minorHAnsi" w:cstheme="minorBidi" w:hint="eastAsia"/>
                <w:szCs w:val="22"/>
              </w:rPr>
              <w:t>、作品、成就證</w:t>
            </w:r>
            <w:r w:rsidRPr="001E513F">
              <w:rPr>
                <w:rFonts w:eastAsia="標楷體" w:hint="eastAsia"/>
              </w:rPr>
              <w:t>明、技術報告</w:t>
            </w:r>
            <w:r w:rsidRPr="001E513F">
              <w:rPr>
                <w:rFonts w:eastAsia="標楷體" w:hint="eastAsia"/>
              </w:rPr>
              <w:t>(</w:t>
            </w:r>
            <w:r w:rsidRPr="001E513F">
              <w:rPr>
                <w:rFonts w:eastAsia="標楷體" w:hint="eastAsia"/>
              </w:rPr>
              <w:t>含教學實踐研發成果</w:t>
            </w:r>
            <w:proofErr w:type="gramStart"/>
            <w:r w:rsidRPr="001E513F">
              <w:rPr>
                <w:rFonts w:eastAsia="標楷體"/>
              </w:rPr>
              <w:t>）</w:t>
            </w:r>
            <w:proofErr w:type="gramEnd"/>
            <w:r w:rsidRPr="000E5191">
              <w:rPr>
                <w:rFonts w:eastAsia="標楷體" w:hint="eastAsia"/>
              </w:rPr>
              <w:t>辦理著作外審。</w:t>
            </w:r>
            <w:r w:rsidRPr="000E5191">
              <w:rPr>
                <w:rFonts w:eastAsia="標楷體" w:hint="eastAsia"/>
                <w:b/>
                <w:color w:val="0000FF"/>
                <w:u w:val="single"/>
              </w:rPr>
              <w:t>新聘教師之著作、技術報告、作品或成就證明</w:t>
            </w:r>
            <w:proofErr w:type="gramStart"/>
            <w:r w:rsidRPr="000E5191">
              <w:rPr>
                <w:rFonts w:eastAsia="標楷體" w:hint="eastAsia"/>
                <w:b/>
                <w:color w:val="0000FF"/>
                <w:u w:val="single"/>
              </w:rPr>
              <w:t>送審件數</w:t>
            </w:r>
            <w:proofErr w:type="gramEnd"/>
            <w:r w:rsidRPr="000E5191">
              <w:rPr>
                <w:rFonts w:eastAsia="標楷體" w:hint="eastAsia"/>
                <w:b/>
                <w:color w:val="0000FF"/>
                <w:u w:val="single"/>
              </w:rPr>
              <w:t>至多五件。以專門著作送審者，代</w:t>
            </w:r>
            <w:r>
              <w:rPr>
                <w:rFonts w:eastAsia="標楷體" w:hint="eastAsia"/>
                <w:b/>
                <w:color w:val="0000FF"/>
                <w:u w:val="single"/>
              </w:rPr>
              <w:t>表</w:t>
            </w:r>
            <w:r w:rsidRPr="000E5191">
              <w:rPr>
                <w:rFonts w:eastAsia="標楷體" w:hint="eastAsia"/>
                <w:b/>
                <w:color w:val="0000FF"/>
                <w:u w:val="single"/>
              </w:rPr>
              <w:t>作已經出版之專書或期</w:t>
            </w:r>
            <w:r>
              <w:rPr>
                <w:rFonts w:eastAsia="標楷體" w:hint="eastAsia"/>
                <w:b/>
                <w:color w:val="0000FF"/>
                <w:u w:val="single"/>
              </w:rPr>
              <w:t>刊</w:t>
            </w:r>
            <w:r w:rsidRPr="000E5191">
              <w:rPr>
                <w:rFonts w:eastAsia="標楷體" w:hint="eastAsia"/>
                <w:b/>
                <w:color w:val="0000FF"/>
                <w:u w:val="single"/>
              </w:rPr>
              <w:t>論文為限。聘任副教授等級以上者</w:t>
            </w:r>
            <w:r>
              <w:rPr>
                <w:rFonts w:eastAsia="標楷體" w:hint="eastAsia"/>
                <w:b/>
                <w:color w:val="0000FF"/>
                <w:u w:val="single"/>
              </w:rPr>
              <w:t>，其</w:t>
            </w:r>
            <w:r w:rsidRPr="000E5191">
              <w:rPr>
                <w:rFonts w:eastAsia="標楷體" w:hint="eastAsia"/>
                <w:b/>
                <w:color w:val="0000FF"/>
                <w:u w:val="single"/>
              </w:rPr>
              <w:t>送審著作應為徵聘公告截止日前五年內之成果。</w:t>
            </w:r>
            <w:proofErr w:type="gramStart"/>
            <w:r w:rsidRPr="000E5191">
              <w:rPr>
                <w:rFonts w:eastAsia="標楷體" w:hint="eastAsia"/>
                <w:b/>
                <w:color w:val="0000FF"/>
                <w:u w:val="single"/>
              </w:rPr>
              <w:t>餘依</w:t>
            </w:r>
            <w:proofErr w:type="gramEnd"/>
            <w:r w:rsidRPr="000E5191">
              <w:rPr>
                <w:rFonts w:eastAsia="標楷體" w:hint="eastAsia"/>
                <w:b/>
                <w:color w:val="0000FF"/>
                <w:u w:val="single"/>
              </w:rPr>
              <w:t>「專科以上學校教師資格審定辦法」之規定及本校送外審等資格審查相關規定辦理。</w:t>
            </w:r>
          </w:p>
          <w:p w:rsidR="000E5191" w:rsidRPr="000E5191" w:rsidRDefault="000E5191" w:rsidP="000E5191">
            <w:pPr>
              <w:tabs>
                <w:tab w:val="left" w:pos="-3000"/>
              </w:tabs>
              <w:spacing w:beforeLines="20" w:before="72" w:after="50" w:line="320" w:lineRule="exact"/>
              <w:ind w:leftChars="200" w:left="480"/>
              <w:jc w:val="both"/>
              <w:rPr>
                <w:rFonts w:asciiTheme="minorHAnsi" w:eastAsia="標楷體" w:hAnsiTheme="minorHAnsi" w:cstheme="minorBidi"/>
                <w:szCs w:val="22"/>
              </w:rPr>
            </w:pPr>
            <w:r w:rsidRPr="001E513F">
              <w:rPr>
                <w:rFonts w:eastAsia="標楷體" w:hint="eastAsia"/>
              </w:rPr>
              <w:t>新聘教師外審由</w:t>
            </w:r>
            <w:proofErr w:type="gramStart"/>
            <w:r w:rsidRPr="001E513F">
              <w:rPr>
                <w:rFonts w:eastAsia="標楷體" w:hint="eastAsia"/>
              </w:rPr>
              <w:t>由</w:t>
            </w:r>
            <w:proofErr w:type="gramEnd"/>
            <w:r w:rsidRPr="001E513F">
              <w:rPr>
                <w:rFonts w:eastAsia="標楷體" w:hint="eastAsia"/>
              </w:rPr>
              <w:t>系教評會送校外六位專家學者審查，外審成績通過者至少須有四位審查人評定七十分（含）以上，且剔除最高分及最低分之審查分數後之四位審查人評定成績平均須達七十分（含）以上；</w:t>
            </w:r>
            <w:r w:rsidRPr="000E5191">
              <w:rPr>
                <w:rFonts w:eastAsia="標楷體" w:hint="eastAsia"/>
                <w:b/>
                <w:color w:val="0000FF"/>
                <w:u w:val="single"/>
              </w:rPr>
              <w:t>但</w:t>
            </w:r>
            <w:r w:rsidRPr="001E513F">
              <w:rPr>
                <w:rFonts w:eastAsia="標楷體" w:hint="eastAsia"/>
              </w:rPr>
              <w:t>聘任為教授者，至少須有四位審查人評定七十五分（含）以上，且剔除最高分及最低分之審查分數後之四位審查人評定成績平均須達七十五分（含）以上。</w:t>
            </w:r>
          </w:p>
          <w:p w:rsidR="000E5191" w:rsidRPr="000E5191" w:rsidRDefault="000E5191" w:rsidP="000E5191">
            <w:pPr>
              <w:tabs>
                <w:tab w:val="left" w:pos="567"/>
              </w:tabs>
              <w:snapToGrid w:val="0"/>
              <w:spacing w:beforeLines="50" w:before="180" w:afterLines="50" w:after="180"/>
              <w:ind w:left="425" w:hangingChars="177" w:hanging="425"/>
              <w:jc w:val="both"/>
              <w:rPr>
                <w:rFonts w:asciiTheme="minorHAnsi" w:eastAsia="標楷體" w:hAnsiTheme="minorHAnsi" w:cstheme="minorBidi"/>
                <w:szCs w:val="22"/>
              </w:rPr>
            </w:pPr>
            <w:r>
              <w:rPr>
                <w:rFonts w:asciiTheme="minorHAnsi" w:eastAsia="標楷體" w:hAnsiTheme="minorHAnsi" w:cstheme="minorBidi"/>
                <w:szCs w:val="22"/>
              </w:rPr>
              <w:t>…</w:t>
            </w:r>
          </w:p>
        </w:tc>
        <w:tc>
          <w:tcPr>
            <w:tcW w:w="1667" w:type="pct"/>
          </w:tcPr>
          <w:p w:rsidR="000E5191" w:rsidRPr="001E513F" w:rsidRDefault="000E5191" w:rsidP="000E5191">
            <w:pPr>
              <w:tabs>
                <w:tab w:val="left" w:pos="-3000"/>
                <w:tab w:val="left" w:pos="284"/>
              </w:tabs>
              <w:spacing w:beforeLines="20" w:before="72" w:after="50" w:line="320" w:lineRule="exact"/>
              <w:ind w:left="425" w:hangingChars="177" w:hanging="425"/>
              <w:jc w:val="both"/>
              <w:rPr>
                <w:rFonts w:eastAsia="標楷體"/>
              </w:rPr>
            </w:pPr>
            <w:r w:rsidRPr="001E513F">
              <w:rPr>
                <w:rFonts w:eastAsia="標楷體" w:hint="eastAsia"/>
              </w:rPr>
              <w:t>七、新聘教師未具教育部核發擬聘等級教師證書者，及擬聘副教授以上已具教育部核發擬聘</w:t>
            </w:r>
            <w:r w:rsidRPr="001E513F">
              <w:rPr>
                <w:rFonts w:asciiTheme="minorHAnsi" w:eastAsia="標楷體" w:hAnsiTheme="minorHAnsi" w:cstheme="minorBidi" w:hint="eastAsia"/>
                <w:szCs w:val="22"/>
              </w:rPr>
              <w:t>等級教師證書者，</w:t>
            </w:r>
            <w:proofErr w:type="gramStart"/>
            <w:r w:rsidRPr="001E513F">
              <w:rPr>
                <w:rFonts w:asciiTheme="minorHAnsi" w:eastAsia="標楷體" w:hAnsiTheme="minorHAnsi" w:cstheme="minorBidi" w:hint="eastAsia"/>
                <w:szCs w:val="22"/>
              </w:rPr>
              <w:t>均須將</w:t>
            </w:r>
            <w:proofErr w:type="gramEnd"/>
            <w:r w:rsidRPr="001E513F">
              <w:rPr>
                <w:rFonts w:asciiTheme="minorHAnsi" w:eastAsia="標楷體" w:hAnsiTheme="minorHAnsi" w:cstheme="minorBidi" w:hint="eastAsia"/>
                <w:szCs w:val="22"/>
              </w:rPr>
              <w:t>其專門著作（含學位論文、教學實踐研究成果</w:t>
            </w:r>
            <w:r w:rsidRPr="001E513F">
              <w:rPr>
                <w:rFonts w:asciiTheme="minorHAnsi" w:eastAsia="標楷體" w:hAnsiTheme="minorHAnsi" w:cstheme="minorBidi"/>
                <w:szCs w:val="22"/>
              </w:rPr>
              <w:t>）</w:t>
            </w:r>
            <w:r w:rsidRPr="001E513F">
              <w:rPr>
                <w:rFonts w:asciiTheme="minorHAnsi" w:eastAsia="標楷體" w:hAnsiTheme="minorHAnsi" w:cstheme="minorBidi" w:hint="eastAsia"/>
                <w:szCs w:val="22"/>
              </w:rPr>
              <w:t>、作品、成就證</w:t>
            </w:r>
            <w:r w:rsidRPr="001E513F">
              <w:rPr>
                <w:rFonts w:eastAsia="標楷體" w:hint="eastAsia"/>
              </w:rPr>
              <w:t>明、技術報告</w:t>
            </w:r>
            <w:r w:rsidRPr="001E513F">
              <w:rPr>
                <w:rFonts w:eastAsia="標楷體" w:hint="eastAsia"/>
              </w:rPr>
              <w:t>(</w:t>
            </w:r>
            <w:r w:rsidRPr="001E513F">
              <w:rPr>
                <w:rFonts w:eastAsia="標楷體" w:hint="eastAsia"/>
              </w:rPr>
              <w:t>含教學實踐研發成果</w:t>
            </w:r>
            <w:proofErr w:type="gramStart"/>
            <w:r w:rsidRPr="001E513F">
              <w:rPr>
                <w:rFonts w:eastAsia="標楷體"/>
              </w:rPr>
              <w:t>）</w:t>
            </w:r>
            <w:proofErr w:type="gramEnd"/>
            <w:r w:rsidRPr="001E513F">
              <w:rPr>
                <w:rFonts w:eastAsia="標楷體" w:hint="eastAsia"/>
              </w:rPr>
              <w:t>辦理著作外審。新聘教師資格審查作業，依本細則教師升等著作規範、送外審等資格審查相關規定辦理。</w:t>
            </w:r>
            <w:proofErr w:type="gramStart"/>
            <w:r w:rsidRPr="001E513F">
              <w:rPr>
                <w:rFonts w:eastAsia="標楷體" w:hint="eastAsia"/>
              </w:rPr>
              <w:t>惟</w:t>
            </w:r>
            <w:proofErr w:type="gramEnd"/>
            <w:r w:rsidRPr="001E513F">
              <w:rPr>
                <w:rFonts w:eastAsia="標楷體" w:hint="eastAsia"/>
              </w:rPr>
              <w:t>聘任副教授等級以上者，其送審著作應為徵聘公告截止日前五年內之成果。</w:t>
            </w:r>
          </w:p>
          <w:p w:rsidR="000E5191" w:rsidRPr="000E5191" w:rsidRDefault="000E5191" w:rsidP="000E5191">
            <w:pPr>
              <w:tabs>
                <w:tab w:val="left" w:pos="-3000"/>
              </w:tabs>
              <w:spacing w:beforeLines="20" w:before="72" w:after="50" w:line="320" w:lineRule="exact"/>
              <w:ind w:leftChars="200" w:left="480"/>
              <w:jc w:val="both"/>
              <w:rPr>
                <w:rFonts w:asciiTheme="minorHAnsi" w:eastAsia="標楷體" w:hAnsiTheme="minorHAnsi" w:cstheme="minorBidi"/>
                <w:szCs w:val="22"/>
              </w:rPr>
            </w:pPr>
            <w:r w:rsidRPr="001E513F">
              <w:rPr>
                <w:rFonts w:eastAsia="標楷體" w:hint="eastAsia"/>
              </w:rPr>
              <w:t>新聘教師外審由</w:t>
            </w:r>
            <w:proofErr w:type="gramStart"/>
            <w:r w:rsidRPr="001E513F">
              <w:rPr>
                <w:rFonts w:eastAsia="標楷體" w:hint="eastAsia"/>
              </w:rPr>
              <w:t>由</w:t>
            </w:r>
            <w:proofErr w:type="gramEnd"/>
            <w:r w:rsidRPr="001E513F">
              <w:rPr>
                <w:rFonts w:eastAsia="標楷體" w:hint="eastAsia"/>
              </w:rPr>
              <w:t>系教評會送校外六位專家學者審查，外審成績通過者至少須有四位審查人評定七十分（含）以上，且剔除最高分及最低分之審查分數後之四位審查人評定成績平均須達七十分（含）以上；</w:t>
            </w:r>
            <w:proofErr w:type="gramStart"/>
            <w:r w:rsidRPr="000E5191">
              <w:rPr>
                <w:rFonts w:eastAsia="標楷體" w:hint="eastAsia"/>
                <w:b/>
                <w:strike/>
                <w:color w:val="FF0000"/>
              </w:rPr>
              <w:t>惟</w:t>
            </w:r>
            <w:proofErr w:type="gramEnd"/>
            <w:r w:rsidRPr="001E513F">
              <w:rPr>
                <w:rFonts w:eastAsia="標楷體" w:hint="eastAsia"/>
              </w:rPr>
              <w:t>聘任為教授者，至少須有四位審查人評定七十五分（含）以上，且剔除最高分及最低分之審查分數後之四位審查人評定成績平均須達七十五分（含）以上。</w:t>
            </w:r>
          </w:p>
          <w:p w:rsidR="000E5191" w:rsidRPr="000E5191" w:rsidRDefault="000E5191" w:rsidP="000E5191">
            <w:pPr>
              <w:tabs>
                <w:tab w:val="left" w:pos="-3000"/>
              </w:tabs>
              <w:spacing w:beforeLines="20" w:before="72" w:after="50" w:line="320" w:lineRule="exact"/>
              <w:ind w:firstLineChars="200" w:firstLine="480"/>
              <w:jc w:val="both"/>
              <w:rPr>
                <w:rFonts w:asciiTheme="minorHAnsi" w:eastAsia="標楷體" w:hAnsiTheme="minorHAnsi" w:cstheme="minorBidi"/>
                <w:szCs w:val="22"/>
              </w:rPr>
            </w:pPr>
            <w:r>
              <w:rPr>
                <w:rFonts w:asciiTheme="minorHAnsi" w:eastAsia="標楷體" w:hAnsiTheme="minorHAnsi" w:cstheme="minorBidi"/>
                <w:szCs w:val="22"/>
              </w:rPr>
              <w:t>…</w:t>
            </w:r>
          </w:p>
        </w:tc>
        <w:tc>
          <w:tcPr>
            <w:tcW w:w="1667" w:type="pct"/>
          </w:tcPr>
          <w:p w:rsidR="000E5191" w:rsidRPr="00E207AE" w:rsidRDefault="000E5191" w:rsidP="000E5191">
            <w:pPr>
              <w:rPr>
                <w:rFonts w:ascii="標楷體" w:eastAsia="標楷體" w:hAnsi="標楷體"/>
              </w:rPr>
            </w:pPr>
          </w:p>
        </w:tc>
      </w:tr>
      <w:tr w:rsidR="000E5191" w:rsidTr="009F44AD">
        <w:tc>
          <w:tcPr>
            <w:tcW w:w="1666" w:type="pct"/>
          </w:tcPr>
          <w:p w:rsidR="00362C9B" w:rsidRPr="001E513F" w:rsidRDefault="00362C9B" w:rsidP="00362C9B">
            <w:pPr>
              <w:spacing w:before="50" w:afterLines="25" w:after="90" w:line="340" w:lineRule="exact"/>
              <w:ind w:left="480" w:hangingChars="200" w:hanging="480"/>
              <w:jc w:val="both"/>
              <w:rPr>
                <w:rFonts w:eastAsia="標楷體" w:cs="標楷體"/>
              </w:rPr>
            </w:pPr>
            <w:r w:rsidRPr="001E513F">
              <w:rPr>
                <w:rFonts w:eastAsia="標楷體" w:hint="eastAsia"/>
                <w:bCs/>
              </w:rPr>
              <w:t>九</w:t>
            </w:r>
            <w:r w:rsidRPr="001E513F">
              <w:rPr>
                <w:rFonts w:eastAsia="標楷體" w:cs="標楷體" w:hint="eastAsia"/>
              </w:rPr>
              <w:t>、</w:t>
            </w:r>
            <w:r w:rsidRPr="001E513F">
              <w:rPr>
                <w:rFonts w:eastAsia="標楷體" w:cs="標楷體"/>
              </w:rPr>
              <w:t>經本校校長遴選委員會遴選產生之校外人士，如奉教育部核定為本校校長，應以統籌員額聘任為專任教授，不得借調或合聘。其聘任</w:t>
            </w:r>
            <w:proofErr w:type="gramStart"/>
            <w:r w:rsidRPr="001E513F">
              <w:rPr>
                <w:rFonts w:eastAsia="標楷體" w:cs="標楷體"/>
              </w:rPr>
              <w:t>案提校教</w:t>
            </w:r>
            <w:proofErr w:type="gramEnd"/>
            <w:r w:rsidRPr="001E513F">
              <w:rPr>
                <w:rFonts w:eastAsia="標楷體" w:cs="標楷體"/>
              </w:rPr>
              <w:t>評會報告備查後，得依其</w:t>
            </w:r>
            <w:r w:rsidRPr="001E513F">
              <w:rPr>
                <w:rFonts w:eastAsia="標楷體" w:cs="標楷體"/>
                <w:spacing w:val="5"/>
              </w:rPr>
              <w:t>學術</w:t>
            </w:r>
            <w:r w:rsidRPr="001E513F">
              <w:rPr>
                <w:rFonts w:eastAsia="標楷體" w:cs="標楷體"/>
              </w:rPr>
              <w:t>專長</w:t>
            </w:r>
            <w:proofErr w:type="gramStart"/>
            <w:r w:rsidRPr="001E513F">
              <w:rPr>
                <w:rFonts w:eastAsia="標楷體" w:cs="標楷體"/>
              </w:rPr>
              <w:t>逕</w:t>
            </w:r>
            <w:proofErr w:type="gramEnd"/>
            <w:r w:rsidRPr="001E513F">
              <w:rPr>
                <w:rFonts w:eastAsia="標楷體" w:cs="標楷體"/>
              </w:rPr>
              <w:t>予聘任為本</w:t>
            </w:r>
            <w:r w:rsidRPr="001E513F">
              <w:rPr>
                <w:rFonts w:eastAsia="標楷體" w:cs="標楷體" w:hint="eastAsia"/>
              </w:rPr>
              <w:t>系</w:t>
            </w:r>
            <w:r w:rsidRPr="001E513F">
              <w:rPr>
                <w:rFonts w:eastAsia="標楷體" w:cs="標楷體"/>
              </w:rPr>
              <w:t>教授。</w:t>
            </w:r>
          </w:p>
          <w:p w:rsidR="00362C9B" w:rsidRPr="001E513F" w:rsidRDefault="00362C9B" w:rsidP="00362C9B">
            <w:pPr>
              <w:spacing w:before="50" w:afterLines="25" w:after="90" w:line="340" w:lineRule="exact"/>
              <w:ind w:leftChars="200" w:left="480"/>
              <w:jc w:val="both"/>
              <w:rPr>
                <w:rFonts w:eastAsia="標楷體" w:cs="標楷體"/>
              </w:rPr>
            </w:pPr>
            <w:r w:rsidRPr="001E513F">
              <w:rPr>
                <w:rFonts w:eastAsia="標楷體" w:cs="標楷體"/>
              </w:rPr>
              <w:t>經本</w:t>
            </w:r>
            <w:r w:rsidRPr="001E513F">
              <w:rPr>
                <w:rFonts w:eastAsia="標楷體" w:cs="標楷體" w:hint="eastAsia"/>
              </w:rPr>
              <w:t>校</w:t>
            </w:r>
            <w:r w:rsidRPr="001E513F">
              <w:rPr>
                <w:rFonts w:eastAsia="標楷體" w:cs="標楷體"/>
              </w:rPr>
              <w:t>院長遴選委員會遴選產生之校外人士，如奉校長核定予以聘兼院長，院應以其統籌員額聘任為專任教授，並依其學術專長將聘任</w:t>
            </w:r>
            <w:proofErr w:type="gramStart"/>
            <w:r w:rsidRPr="001E513F">
              <w:rPr>
                <w:rFonts w:eastAsia="標楷體" w:cs="標楷體"/>
              </w:rPr>
              <w:t>案提校教</w:t>
            </w:r>
            <w:proofErr w:type="gramEnd"/>
            <w:r w:rsidRPr="001E513F">
              <w:rPr>
                <w:rFonts w:eastAsia="標楷體" w:cs="標楷體"/>
              </w:rPr>
              <w:t>評會審議通過後，</w:t>
            </w:r>
            <w:r w:rsidRPr="001E513F">
              <w:rPr>
                <w:rFonts w:eastAsia="標楷體" w:cs="標楷體"/>
                <w:spacing w:val="2"/>
              </w:rPr>
              <w:t>得</w:t>
            </w:r>
            <w:proofErr w:type="gramStart"/>
            <w:r w:rsidRPr="001E513F">
              <w:rPr>
                <w:rFonts w:eastAsia="標楷體" w:cs="標楷體"/>
              </w:rPr>
              <w:t>逕</w:t>
            </w:r>
            <w:proofErr w:type="gramEnd"/>
            <w:r w:rsidRPr="001E513F">
              <w:rPr>
                <w:rFonts w:eastAsia="標楷體" w:cs="標楷體"/>
              </w:rPr>
              <w:t>予聘任為本</w:t>
            </w:r>
            <w:r w:rsidRPr="001E513F">
              <w:rPr>
                <w:rFonts w:eastAsia="標楷體" w:cs="標楷體" w:hint="eastAsia"/>
              </w:rPr>
              <w:t>系</w:t>
            </w:r>
            <w:r w:rsidRPr="001E513F">
              <w:rPr>
                <w:rFonts w:eastAsia="標楷體" w:cs="標楷體"/>
              </w:rPr>
              <w:t>教授，</w:t>
            </w:r>
            <w:r w:rsidRPr="00362C9B">
              <w:rPr>
                <w:rFonts w:eastAsia="標楷體" w:hint="eastAsia"/>
                <w:b/>
                <w:color w:val="0000FF"/>
                <w:u w:val="single"/>
              </w:rPr>
              <w:t>但</w:t>
            </w:r>
            <w:r w:rsidRPr="001E513F">
              <w:rPr>
                <w:rFonts w:eastAsia="標楷體" w:cs="標楷體"/>
              </w:rPr>
              <w:t>院員額不足時，得由學校先予借用員額。</w:t>
            </w:r>
          </w:p>
          <w:p w:rsidR="00362C9B" w:rsidRPr="001E513F" w:rsidRDefault="00362C9B" w:rsidP="00362C9B">
            <w:pPr>
              <w:spacing w:before="50" w:afterLines="25" w:after="90" w:line="340" w:lineRule="exact"/>
              <w:ind w:leftChars="200" w:left="480"/>
              <w:jc w:val="both"/>
              <w:rPr>
                <w:rFonts w:eastAsia="標楷體"/>
              </w:rPr>
            </w:pPr>
            <w:r w:rsidRPr="001E513F">
              <w:rPr>
                <w:rFonts w:eastAsia="標楷體" w:hint="eastAsia"/>
              </w:rPr>
              <w:t>經院系所</w:t>
            </w:r>
            <w:r w:rsidRPr="001E513F">
              <w:rPr>
                <w:rFonts w:eastAsia="標楷體" w:hint="eastAsia"/>
              </w:rPr>
              <w:t>(</w:t>
            </w:r>
            <w:r w:rsidRPr="001E513F">
              <w:rPr>
                <w:rFonts w:eastAsia="標楷體" w:hint="eastAsia"/>
              </w:rPr>
              <w:t>學位學程</w:t>
            </w:r>
            <w:r w:rsidRPr="001E513F">
              <w:rPr>
                <w:rFonts w:eastAsia="標楷體"/>
              </w:rPr>
              <w:t>)</w:t>
            </w:r>
            <w:r w:rsidRPr="001E513F">
              <w:rPr>
                <w:rFonts w:eastAsia="標楷體" w:hint="eastAsia"/>
              </w:rPr>
              <w:t>主管遴選委員會遴選產生之本系主管，如為校外人士並簽奉校長核定予以聘兼，院應以其統籌員額聘任為專任教師，並依其學術專長將聘任案提院、校教評會審議通過後，得</w:t>
            </w:r>
            <w:proofErr w:type="gramStart"/>
            <w:r w:rsidRPr="001E513F">
              <w:rPr>
                <w:rFonts w:eastAsia="標楷體" w:hint="eastAsia"/>
              </w:rPr>
              <w:t>逕</w:t>
            </w:r>
            <w:proofErr w:type="gramEnd"/>
            <w:r w:rsidRPr="001E513F">
              <w:rPr>
                <w:rFonts w:eastAsia="標楷體" w:hint="eastAsia"/>
              </w:rPr>
              <w:t>予聘任為本系教師，</w:t>
            </w:r>
            <w:r w:rsidRPr="00362C9B">
              <w:rPr>
                <w:rFonts w:eastAsia="標楷體" w:hint="eastAsia"/>
                <w:b/>
                <w:color w:val="0000FF"/>
                <w:u w:val="single"/>
              </w:rPr>
              <w:t>但</w:t>
            </w:r>
            <w:r w:rsidRPr="001E513F">
              <w:rPr>
                <w:rFonts w:eastAsia="標楷體" w:hint="eastAsia"/>
              </w:rPr>
              <w:t>院員額不足時，得由學校先予借用。</w:t>
            </w:r>
          </w:p>
          <w:p w:rsidR="000E5191" w:rsidRPr="00362C9B" w:rsidRDefault="00362C9B" w:rsidP="00362C9B">
            <w:pPr>
              <w:spacing w:before="50" w:afterLines="25" w:after="90" w:line="340" w:lineRule="exact"/>
              <w:ind w:leftChars="200" w:left="480"/>
              <w:jc w:val="both"/>
              <w:rPr>
                <w:rFonts w:eastAsia="標楷體"/>
              </w:rPr>
            </w:pPr>
            <w:r w:rsidRPr="001E513F">
              <w:rPr>
                <w:rFonts w:eastAsia="標楷體"/>
              </w:rPr>
              <w:t>借調人員之聘任，依本校教師借調處理要點辦理；借調期滿應予歸建，如需轉任本</w:t>
            </w:r>
            <w:r w:rsidRPr="001E513F">
              <w:rPr>
                <w:rFonts w:eastAsia="標楷體" w:hint="eastAsia"/>
              </w:rPr>
              <w:t>系</w:t>
            </w:r>
            <w:r w:rsidRPr="001E513F">
              <w:rPr>
                <w:rFonts w:eastAsia="標楷體"/>
              </w:rPr>
              <w:t>專任教</w:t>
            </w:r>
            <w:r w:rsidRPr="001E513F">
              <w:rPr>
                <w:rFonts w:eastAsia="標楷體" w:hint="eastAsia"/>
              </w:rPr>
              <w:t>師</w:t>
            </w:r>
            <w:r w:rsidRPr="001E513F">
              <w:rPr>
                <w:rFonts w:eastAsia="標楷體"/>
              </w:rPr>
              <w:t>，應經本</w:t>
            </w:r>
            <w:r w:rsidRPr="001E513F">
              <w:rPr>
                <w:rFonts w:eastAsia="標楷體" w:hint="eastAsia"/>
              </w:rPr>
              <w:t>系</w:t>
            </w:r>
            <w:r w:rsidRPr="001E513F">
              <w:rPr>
                <w:rFonts w:eastAsia="標楷體"/>
              </w:rPr>
              <w:t>、院、校教師評審委員會審議通過</w:t>
            </w:r>
            <w:r w:rsidRPr="001E513F">
              <w:rPr>
                <w:rFonts w:eastAsia="標楷體" w:hint="eastAsia"/>
              </w:rPr>
              <w:t>並</w:t>
            </w:r>
            <w:r w:rsidRPr="001E513F">
              <w:rPr>
                <w:rFonts w:eastAsia="標楷體"/>
              </w:rPr>
              <w:t>陳請校長核定後始得聘任。</w:t>
            </w:r>
          </w:p>
        </w:tc>
        <w:tc>
          <w:tcPr>
            <w:tcW w:w="1667" w:type="pct"/>
          </w:tcPr>
          <w:p w:rsidR="00362C9B" w:rsidRPr="001E513F" w:rsidRDefault="00362C9B" w:rsidP="00362C9B">
            <w:pPr>
              <w:spacing w:before="50" w:afterLines="25" w:after="90" w:line="340" w:lineRule="exact"/>
              <w:ind w:left="480" w:hangingChars="200" w:hanging="480"/>
              <w:jc w:val="both"/>
              <w:rPr>
                <w:rFonts w:eastAsia="標楷體" w:cs="標楷體"/>
              </w:rPr>
            </w:pPr>
            <w:r w:rsidRPr="001E513F">
              <w:rPr>
                <w:rFonts w:eastAsia="標楷體" w:hint="eastAsia"/>
                <w:bCs/>
              </w:rPr>
              <w:t>九</w:t>
            </w:r>
            <w:r w:rsidRPr="001E513F">
              <w:rPr>
                <w:rFonts w:eastAsia="標楷體" w:cs="標楷體" w:hint="eastAsia"/>
              </w:rPr>
              <w:t>、</w:t>
            </w:r>
            <w:r w:rsidRPr="001E513F">
              <w:rPr>
                <w:rFonts w:eastAsia="標楷體" w:cs="標楷體"/>
              </w:rPr>
              <w:t>經本校校長遴選委員會遴選產生之校外人士，如奉教育部核定為本校校長，應以統籌員額聘任為專任教授，不得借調或合聘。其聘任</w:t>
            </w:r>
            <w:proofErr w:type="gramStart"/>
            <w:r w:rsidRPr="001E513F">
              <w:rPr>
                <w:rFonts w:eastAsia="標楷體" w:cs="標楷體"/>
              </w:rPr>
              <w:t>案提校教</w:t>
            </w:r>
            <w:proofErr w:type="gramEnd"/>
            <w:r w:rsidRPr="001E513F">
              <w:rPr>
                <w:rFonts w:eastAsia="標楷體" w:cs="標楷體"/>
              </w:rPr>
              <w:t>評會報告備查後，得依其</w:t>
            </w:r>
            <w:r w:rsidRPr="001E513F">
              <w:rPr>
                <w:rFonts w:eastAsia="標楷體" w:cs="標楷體"/>
                <w:spacing w:val="5"/>
              </w:rPr>
              <w:t>學術</w:t>
            </w:r>
            <w:r w:rsidRPr="001E513F">
              <w:rPr>
                <w:rFonts w:eastAsia="標楷體" w:cs="標楷體"/>
              </w:rPr>
              <w:t>專長</w:t>
            </w:r>
            <w:proofErr w:type="gramStart"/>
            <w:r w:rsidRPr="001E513F">
              <w:rPr>
                <w:rFonts w:eastAsia="標楷體" w:cs="標楷體"/>
              </w:rPr>
              <w:t>逕</w:t>
            </w:r>
            <w:proofErr w:type="gramEnd"/>
            <w:r w:rsidRPr="001E513F">
              <w:rPr>
                <w:rFonts w:eastAsia="標楷體" w:cs="標楷體"/>
              </w:rPr>
              <w:t>予聘任為本</w:t>
            </w:r>
            <w:r w:rsidRPr="001E513F">
              <w:rPr>
                <w:rFonts w:eastAsia="標楷體" w:cs="標楷體" w:hint="eastAsia"/>
              </w:rPr>
              <w:t>系</w:t>
            </w:r>
            <w:r w:rsidRPr="001E513F">
              <w:rPr>
                <w:rFonts w:eastAsia="標楷體" w:cs="標楷體"/>
              </w:rPr>
              <w:t>教授。</w:t>
            </w:r>
          </w:p>
          <w:p w:rsidR="00362C9B" w:rsidRPr="001E513F" w:rsidRDefault="00362C9B" w:rsidP="00362C9B">
            <w:pPr>
              <w:spacing w:before="50" w:afterLines="25" w:after="90" w:line="340" w:lineRule="exact"/>
              <w:ind w:leftChars="200" w:left="480"/>
              <w:jc w:val="both"/>
              <w:rPr>
                <w:rFonts w:eastAsia="標楷體" w:cs="標楷體"/>
              </w:rPr>
            </w:pPr>
            <w:r w:rsidRPr="001E513F">
              <w:rPr>
                <w:rFonts w:eastAsia="標楷體" w:cs="標楷體"/>
              </w:rPr>
              <w:t>經本</w:t>
            </w:r>
            <w:r w:rsidRPr="001E513F">
              <w:rPr>
                <w:rFonts w:eastAsia="標楷體" w:cs="標楷體" w:hint="eastAsia"/>
              </w:rPr>
              <w:t>校</w:t>
            </w:r>
            <w:r w:rsidRPr="001E513F">
              <w:rPr>
                <w:rFonts w:eastAsia="標楷體" w:cs="標楷體"/>
              </w:rPr>
              <w:t>院長遴選委員會遴選產生之校外人士，如奉校長核定予以聘兼院長，院應以其統籌員額聘任為專任教授，並依其學術專長將聘任</w:t>
            </w:r>
            <w:proofErr w:type="gramStart"/>
            <w:r w:rsidRPr="001E513F">
              <w:rPr>
                <w:rFonts w:eastAsia="標楷體" w:cs="標楷體"/>
              </w:rPr>
              <w:t>案提校教</w:t>
            </w:r>
            <w:proofErr w:type="gramEnd"/>
            <w:r w:rsidRPr="001E513F">
              <w:rPr>
                <w:rFonts w:eastAsia="標楷體" w:cs="標楷體"/>
              </w:rPr>
              <w:t>評會審議通過後，</w:t>
            </w:r>
            <w:r w:rsidRPr="001E513F">
              <w:rPr>
                <w:rFonts w:eastAsia="標楷體" w:cs="標楷體"/>
                <w:spacing w:val="2"/>
              </w:rPr>
              <w:t>得</w:t>
            </w:r>
            <w:proofErr w:type="gramStart"/>
            <w:r w:rsidRPr="001E513F">
              <w:rPr>
                <w:rFonts w:eastAsia="標楷體" w:cs="標楷體"/>
              </w:rPr>
              <w:t>逕</w:t>
            </w:r>
            <w:proofErr w:type="gramEnd"/>
            <w:r w:rsidRPr="001E513F">
              <w:rPr>
                <w:rFonts w:eastAsia="標楷體" w:cs="標楷體"/>
              </w:rPr>
              <w:t>予聘任為本</w:t>
            </w:r>
            <w:r w:rsidRPr="001E513F">
              <w:rPr>
                <w:rFonts w:eastAsia="標楷體" w:cs="標楷體" w:hint="eastAsia"/>
              </w:rPr>
              <w:t>系</w:t>
            </w:r>
            <w:r w:rsidRPr="001E513F">
              <w:rPr>
                <w:rFonts w:eastAsia="標楷體" w:cs="標楷體"/>
              </w:rPr>
              <w:t>教授，</w:t>
            </w:r>
            <w:proofErr w:type="gramStart"/>
            <w:r w:rsidRPr="00362C9B">
              <w:rPr>
                <w:rFonts w:eastAsia="標楷體" w:cs="標楷體"/>
                <w:b/>
                <w:strike/>
                <w:color w:val="FF0000"/>
                <w:u w:val="single"/>
              </w:rPr>
              <w:t>惟</w:t>
            </w:r>
            <w:r w:rsidRPr="001E513F">
              <w:rPr>
                <w:rFonts w:eastAsia="標楷體" w:cs="標楷體"/>
              </w:rPr>
              <w:t>院員額</w:t>
            </w:r>
            <w:proofErr w:type="gramEnd"/>
            <w:r w:rsidRPr="001E513F">
              <w:rPr>
                <w:rFonts w:eastAsia="標楷體" w:cs="標楷體"/>
              </w:rPr>
              <w:t>不足時，得由學校先予借用員額。</w:t>
            </w:r>
          </w:p>
          <w:p w:rsidR="00362C9B" w:rsidRPr="001E513F" w:rsidRDefault="00362C9B" w:rsidP="00362C9B">
            <w:pPr>
              <w:spacing w:before="50" w:afterLines="25" w:after="90" w:line="340" w:lineRule="exact"/>
              <w:ind w:leftChars="200" w:left="480"/>
              <w:jc w:val="both"/>
              <w:rPr>
                <w:rFonts w:eastAsia="標楷體"/>
              </w:rPr>
            </w:pPr>
            <w:r w:rsidRPr="001E513F">
              <w:rPr>
                <w:rFonts w:eastAsia="標楷體" w:hint="eastAsia"/>
              </w:rPr>
              <w:t>經院系所</w:t>
            </w:r>
            <w:r w:rsidRPr="001E513F">
              <w:rPr>
                <w:rFonts w:eastAsia="標楷體" w:hint="eastAsia"/>
              </w:rPr>
              <w:t>(</w:t>
            </w:r>
            <w:r w:rsidRPr="001E513F">
              <w:rPr>
                <w:rFonts w:eastAsia="標楷體" w:hint="eastAsia"/>
              </w:rPr>
              <w:t>學位學程</w:t>
            </w:r>
            <w:r w:rsidRPr="001E513F">
              <w:rPr>
                <w:rFonts w:eastAsia="標楷體"/>
              </w:rPr>
              <w:t>)</w:t>
            </w:r>
            <w:r w:rsidRPr="001E513F">
              <w:rPr>
                <w:rFonts w:eastAsia="標楷體" w:hint="eastAsia"/>
              </w:rPr>
              <w:t>主管遴選委員會遴選產生之本系主管，如為校外人士並簽奉校長核定予以聘兼，院應以其統籌員額聘任為專任教師，並依其學術專長將聘任案提院、校教評會審議通過後，得</w:t>
            </w:r>
            <w:proofErr w:type="gramStart"/>
            <w:r w:rsidRPr="001E513F">
              <w:rPr>
                <w:rFonts w:eastAsia="標楷體" w:hint="eastAsia"/>
              </w:rPr>
              <w:t>逕</w:t>
            </w:r>
            <w:proofErr w:type="gramEnd"/>
            <w:r w:rsidRPr="001E513F">
              <w:rPr>
                <w:rFonts w:eastAsia="標楷體" w:hint="eastAsia"/>
              </w:rPr>
              <w:t>予聘任為本系教師，</w:t>
            </w:r>
            <w:proofErr w:type="gramStart"/>
            <w:r w:rsidRPr="00362C9B">
              <w:rPr>
                <w:rFonts w:eastAsia="標楷體" w:hint="eastAsia"/>
                <w:b/>
                <w:strike/>
                <w:color w:val="FF0000"/>
                <w:u w:val="single"/>
              </w:rPr>
              <w:t>惟</w:t>
            </w:r>
            <w:r w:rsidRPr="001E513F">
              <w:rPr>
                <w:rFonts w:eastAsia="標楷體" w:hint="eastAsia"/>
              </w:rPr>
              <w:t>院員額</w:t>
            </w:r>
            <w:proofErr w:type="gramEnd"/>
            <w:r w:rsidRPr="001E513F">
              <w:rPr>
                <w:rFonts w:eastAsia="標楷體" w:hint="eastAsia"/>
              </w:rPr>
              <w:t>不足時，得由學校先予借用。</w:t>
            </w:r>
          </w:p>
          <w:p w:rsidR="000E5191" w:rsidRPr="00362C9B" w:rsidRDefault="00362C9B" w:rsidP="00362C9B">
            <w:pPr>
              <w:spacing w:before="50" w:afterLines="25" w:after="90" w:line="340" w:lineRule="exact"/>
              <w:ind w:leftChars="200" w:left="480"/>
              <w:jc w:val="both"/>
              <w:rPr>
                <w:rFonts w:eastAsia="標楷體"/>
              </w:rPr>
            </w:pPr>
            <w:r w:rsidRPr="001E513F">
              <w:rPr>
                <w:rFonts w:eastAsia="標楷體"/>
              </w:rPr>
              <w:t>借調人員之聘任，依本校教師借調處理要點辦理；借調期滿應予歸建，如需轉任本</w:t>
            </w:r>
            <w:r w:rsidRPr="001E513F">
              <w:rPr>
                <w:rFonts w:eastAsia="標楷體" w:hint="eastAsia"/>
              </w:rPr>
              <w:t>系</w:t>
            </w:r>
            <w:r w:rsidRPr="001E513F">
              <w:rPr>
                <w:rFonts w:eastAsia="標楷體"/>
              </w:rPr>
              <w:t>專任教</w:t>
            </w:r>
            <w:r w:rsidRPr="001E513F">
              <w:rPr>
                <w:rFonts w:eastAsia="標楷體" w:hint="eastAsia"/>
              </w:rPr>
              <w:t>師</w:t>
            </w:r>
            <w:r w:rsidRPr="001E513F">
              <w:rPr>
                <w:rFonts w:eastAsia="標楷體"/>
              </w:rPr>
              <w:t>，應經本</w:t>
            </w:r>
            <w:r w:rsidRPr="001E513F">
              <w:rPr>
                <w:rFonts w:eastAsia="標楷體" w:hint="eastAsia"/>
              </w:rPr>
              <w:t>系</w:t>
            </w:r>
            <w:r w:rsidRPr="001E513F">
              <w:rPr>
                <w:rFonts w:eastAsia="標楷體"/>
              </w:rPr>
              <w:t>、院、校教師評審委員會審議通過</w:t>
            </w:r>
            <w:r w:rsidRPr="001E513F">
              <w:rPr>
                <w:rFonts w:eastAsia="標楷體" w:hint="eastAsia"/>
              </w:rPr>
              <w:t>並</w:t>
            </w:r>
            <w:r w:rsidRPr="001E513F">
              <w:rPr>
                <w:rFonts w:eastAsia="標楷體"/>
              </w:rPr>
              <w:t>陳請校長核定後始得聘任。</w:t>
            </w:r>
          </w:p>
        </w:tc>
        <w:tc>
          <w:tcPr>
            <w:tcW w:w="1667" w:type="pct"/>
          </w:tcPr>
          <w:p w:rsidR="000E5191" w:rsidRPr="00E207AE" w:rsidRDefault="000E5191" w:rsidP="000E5191">
            <w:pPr>
              <w:rPr>
                <w:rFonts w:ascii="標楷體" w:eastAsia="標楷體" w:hAnsi="標楷體"/>
              </w:rPr>
            </w:pPr>
          </w:p>
        </w:tc>
      </w:tr>
      <w:tr w:rsidR="00362C9B" w:rsidTr="009F44AD">
        <w:tc>
          <w:tcPr>
            <w:tcW w:w="1666" w:type="pct"/>
          </w:tcPr>
          <w:p w:rsidR="00362C9B" w:rsidRPr="001E513F" w:rsidRDefault="00362C9B" w:rsidP="00362C9B">
            <w:pPr>
              <w:tabs>
                <w:tab w:val="left" w:pos="-3000"/>
              </w:tabs>
              <w:spacing w:beforeLines="50" w:before="180" w:afterLines="50" w:after="180" w:line="320" w:lineRule="exact"/>
              <w:ind w:left="708" w:hangingChars="295" w:hanging="708"/>
              <w:jc w:val="both"/>
              <w:rPr>
                <w:rFonts w:eastAsia="標楷體"/>
                <w:lang w:eastAsia="zh-HK"/>
              </w:rPr>
            </w:pPr>
            <w:r w:rsidRPr="001E513F">
              <w:rPr>
                <w:rFonts w:eastAsia="標楷體" w:hint="eastAsia"/>
              </w:rPr>
              <w:t>十四、各送審類別之代表作及參考作：學術研究之專門著作</w:t>
            </w:r>
            <w:r w:rsidRPr="001E513F">
              <w:rPr>
                <w:rFonts w:eastAsia="標楷體" w:hint="eastAsia"/>
              </w:rPr>
              <w:t>(</w:t>
            </w:r>
            <w:r w:rsidRPr="001E513F">
              <w:rPr>
                <w:rFonts w:eastAsia="標楷體" w:hint="eastAsia"/>
              </w:rPr>
              <w:t>含學位論文</w:t>
            </w:r>
            <w:r w:rsidRPr="001E513F">
              <w:rPr>
                <w:rFonts w:eastAsia="標楷體" w:hint="eastAsia"/>
              </w:rPr>
              <w:t>)</w:t>
            </w:r>
            <w:r w:rsidRPr="001E513F">
              <w:rPr>
                <w:rFonts w:eastAsia="標楷體" w:hint="eastAsia"/>
              </w:rPr>
              <w:t>、教學實踐研究成果之專門著作、教學實踐研發成果之技術報告、技術研發之技術報告及文藝創作展演之作品、成就證明，</w:t>
            </w:r>
            <w:r w:rsidRPr="001E513F">
              <w:rPr>
                <w:rFonts w:eastAsia="標楷體" w:hint="eastAsia"/>
                <w:lang w:eastAsia="zh-HK"/>
              </w:rPr>
              <w:t>應</w:t>
            </w:r>
            <w:r w:rsidRPr="001E513F">
              <w:rPr>
                <w:rFonts w:eastAsia="標楷體" w:hint="eastAsia"/>
              </w:rPr>
              <w:t>依</w:t>
            </w:r>
            <w:r w:rsidRPr="001E513F">
              <w:rPr>
                <w:rFonts w:eastAsia="標楷體" w:hint="eastAsia"/>
                <w:lang w:eastAsia="zh-HK"/>
              </w:rPr>
              <w:t>下列規定</w:t>
            </w:r>
            <w:r w:rsidRPr="001E513F">
              <w:rPr>
                <w:rFonts w:eastAsia="標楷體" w:hint="eastAsia"/>
              </w:rPr>
              <w:t>辦理</w:t>
            </w:r>
            <w:r w:rsidRPr="001E513F">
              <w:rPr>
                <w:rFonts w:eastAsia="標楷體" w:hint="eastAsia"/>
                <w:lang w:eastAsia="zh-HK"/>
              </w:rPr>
              <w:t>：</w:t>
            </w:r>
          </w:p>
          <w:p w:rsidR="00362C9B" w:rsidRPr="001E513F" w:rsidRDefault="00362C9B" w:rsidP="00362C9B">
            <w:pPr>
              <w:spacing w:before="50" w:afterLines="25" w:after="90" w:line="340" w:lineRule="exact"/>
              <w:ind w:leftChars="226" w:left="1274" w:hangingChars="300" w:hanging="732"/>
              <w:jc w:val="both"/>
              <w:rPr>
                <w:rFonts w:eastAsia="標楷體" w:cs="標楷體"/>
              </w:rPr>
            </w:pPr>
            <w:r w:rsidRPr="001E513F">
              <w:rPr>
                <w:rFonts w:eastAsia="標楷體" w:cs="標楷體"/>
                <w:spacing w:val="2"/>
              </w:rPr>
              <w:t>（一</w:t>
            </w:r>
            <w:r w:rsidRPr="001E513F">
              <w:rPr>
                <w:rFonts w:eastAsia="標楷體" w:cs="標楷體"/>
                <w:spacing w:val="5"/>
              </w:rPr>
              <w:t>）</w:t>
            </w:r>
            <w:r w:rsidRPr="001E513F">
              <w:rPr>
                <w:rFonts w:eastAsia="標楷體" w:cs="標楷體"/>
                <w:spacing w:val="2"/>
              </w:rPr>
              <w:t>有送</w:t>
            </w:r>
            <w:r w:rsidRPr="001E513F">
              <w:rPr>
                <w:rFonts w:eastAsia="標楷體" w:cs="標楷體"/>
                <w:spacing w:val="5"/>
              </w:rPr>
              <w:t>審</w:t>
            </w:r>
            <w:r w:rsidRPr="001E513F">
              <w:rPr>
                <w:rFonts w:eastAsia="標楷體" w:cs="標楷體"/>
                <w:spacing w:val="2"/>
              </w:rPr>
              <w:t>人個</w:t>
            </w:r>
            <w:r w:rsidRPr="001E513F">
              <w:rPr>
                <w:rFonts w:eastAsia="標楷體" w:cs="標楷體"/>
                <w:spacing w:val="5"/>
              </w:rPr>
              <w:t>人之</w:t>
            </w:r>
            <w:r w:rsidRPr="001E513F">
              <w:rPr>
                <w:rFonts w:eastAsia="標楷體" w:cs="標楷體"/>
                <w:spacing w:val="2"/>
              </w:rPr>
              <w:t>原創</w:t>
            </w:r>
            <w:r w:rsidRPr="001E513F">
              <w:rPr>
                <w:rFonts w:eastAsia="標楷體" w:cs="標楷體"/>
                <w:spacing w:val="5"/>
              </w:rPr>
              <w:t>性</w:t>
            </w:r>
            <w:r w:rsidRPr="001E513F">
              <w:rPr>
                <w:rFonts w:eastAsia="標楷體" w:cs="標楷體"/>
                <w:spacing w:val="2"/>
              </w:rPr>
              <w:t>，且</w:t>
            </w:r>
            <w:r w:rsidRPr="001E513F">
              <w:rPr>
                <w:rFonts w:eastAsia="標楷體" w:cs="標楷體"/>
                <w:spacing w:val="5"/>
              </w:rPr>
              <w:t>非</w:t>
            </w:r>
            <w:r w:rsidRPr="001E513F">
              <w:rPr>
                <w:rFonts w:eastAsia="標楷體" w:cs="標楷體"/>
                <w:spacing w:val="2"/>
              </w:rPr>
              <w:t>僅以</w:t>
            </w:r>
            <w:r w:rsidRPr="001E513F">
              <w:rPr>
                <w:rFonts w:eastAsia="標楷體" w:cs="標楷體"/>
                <w:spacing w:val="5"/>
              </w:rPr>
              <w:t>整理</w:t>
            </w:r>
            <w:r w:rsidRPr="001E513F">
              <w:rPr>
                <w:rFonts w:eastAsia="標楷體" w:cs="標楷體"/>
                <w:spacing w:val="2"/>
              </w:rPr>
              <w:t>、增</w:t>
            </w:r>
            <w:r w:rsidRPr="001E513F">
              <w:rPr>
                <w:rFonts w:eastAsia="標楷體" w:cs="標楷體"/>
                <w:spacing w:val="5"/>
              </w:rPr>
              <w:t>刪</w:t>
            </w:r>
            <w:r w:rsidRPr="001E513F">
              <w:rPr>
                <w:rFonts w:eastAsia="標楷體" w:cs="標楷體"/>
                <w:spacing w:val="2"/>
              </w:rPr>
              <w:t>、組</w:t>
            </w:r>
            <w:r w:rsidRPr="001E513F">
              <w:rPr>
                <w:rFonts w:eastAsia="標楷體" w:cs="標楷體"/>
                <w:spacing w:val="5"/>
              </w:rPr>
              <w:t>合</w:t>
            </w:r>
            <w:r w:rsidRPr="001E513F">
              <w:rPr>
                <w:rFonts w:eastAsia="標楷體" w:cs="標楷體"/>
                <w:spacing w:val="2"/>
              </w:rPr>
              <w:t>或編</w:t>
            </w:r>
            <w:r w:rsidRPr="001E513F">
              <w:rPr>
                <w:rFonts w:eastAsia="標楷體" w:cs="標楷體"/>
                <w:spacing w:val="5"/>
              </w:rPr>
              <w:t>排他</w:t>
            </w:r>
            <w:r w:rsidRPr="001E513F">
              <w:rPr>
                <w:rFonts w:eastAsia="標楷體" w:cs="標楷體"/>
                <w:spacing w:val="2"/>
              </w:rPr>
              <w:t>人著</w:t>
            </w:r>
            <w:r w:rsidRPr="001E513F">
              <w:rPr>
                <w:rFonts w:eastAsia="標楷體" w:cs="標楷體"/>
                <w:spacing w:val="5"/>
              </w:rPr>
              <w:t>作</w:t>
            </w:r>
            <w:r w:rsidRPr="001E513F">
              <w:rPr>
                <w:rFonts w:eastAsia="標楷體" w:cs="標楷體"/>
                <w:spacing w:val="2"/>
              </w:rPr>
              <w:t>而成</w:t>
            </w:r>
            <w:r w:rsidRPr="001E513F">
              <w:rPr>
                <w:rFonts w:eastAsia="標楷體" w:cs="標楷體"/>
                <w:spacing w:val="5"/>
              </w:rPr>
              <w:t>之編著或其</w:t>
            </w:r>
            <w:r w:rsidRPr="001E513F">
              <w:rPr>
                <w:rFonts w:eastAsia="標楷體" w:cs="標楷體"/>
              </w:rPr>
              <w:t>他非研究成果著作送審。</w:t>
            </w:r>
          </w:p>
          <w:p w:rsidR="00362C9B" w:rsidRPr="001E513F" w:rsidRDefault="00362C9B" w:rsidP="00362C9B">
            <w:pPr>
              <w:spacing w:before="50" w:afterLines="25" w:after="90" w:line="340" w:lineRule="exact"/>
              <w:ind w:leftChars="226" w:left="1274" w:hangingChars="300" w:hanging="732"/>
              <w:jc w:val="both"/>
              <w:rPr>
                <w:rFonts w:eastAsia="標楷體" w:cs="標楷體"/>
              </w:rPr>
            </w:pPr>
            <w:r w:rsidRPr="001E513F">
              <w:rPr>
                <w:rFonts w:eastAsia="標楷體" w:cs="標楷體"/>
                <w:spacing w:val="2"/>
              </w:rPr>
              <w:t>（二</w:t>
            </w:r>
            <w:r w:rsidRPr="001E513F">
              <w:rPr>
                <w:rFonts w:eastAsia="標楷體" w:cs="標楷體"/>
                <w:spacing w:val="5"/>
              </w:rPr>
              <w:t>）</w:t>
            </w:r>
            <w:r w:rsidRPr="001E513F">
              <w:rPr>
                <w:rFonts w:eastAsia="標楷體" w:cs="標楷體"/>
                <w:spacing w:val="2"/>
              </w:rPr>
              <w:t>以</w:t>
            </w:r>
            <w:r w:rsidRPr="001E513F">
              <w:rPr>
                <w:rFonts w:eastAsia="標楷體" w:cs="標楷體"/>
                <w:spacing w:val="2"/>
                <w:position w:val="-2"/>
              </w:rPr>
              <w:t>外</w:t>
            </w:r>
            <w:r w:rsidRPr="001E513F">
              <w:rPr>
                <w:rFonts w:eastAsia="標楷體" w:cs="標楷體"/>
                <w:spacing w:val="5"/>
                <w:position w:val="-2"/>
              </w:rPr>
              <w:t>文</w:t>
            </w:r>
            <w:r w:rsidRPr="001E513F">
              <w:rPr>
                <w:rFonts w:eastAsia="標楷體" w:cs="標楷體"/>
                <w:spacing w:val="2"/>
              </w:rPr>
              <w:t>撰寫</w:t>
            </w:r>
            <w:r w:rsidRPr="001E513F">
              <w:rPr>
                <w:rFonts w:eastAsia="標楷體" w:cs="標楷體"/>
                <w:spacing w:val="5"/>
              </w:rPr>
              <w:t>者，</w:t>
            </w:r>
            <w:r w:rsidRPr="001E513F">
              <w:rPr>
                <w:rFonts w:eastAsia="標楷體" w:cs="標楷體"/>
                <w:spacing w:val="2"/>
              </w:rPr>
              <w:t>附具</w:t>
            </w:r>
            <w:r w:rsidRPr="001E513F">
              <w:rPr>
                <w:rFonts w:eastAsia="標楷體" w:cs="標楷體"/>
                <w:spacing w:val="5"/>
              </w:rPr>
              <w:t>中</w:t>
            </w:r>
            <w:r w:rsidRPr="001E513F">
              <w:rPr>
                <w:rFonts w:eastAsia="標楷體" w:cs="標楷體"/>
                <w:spacing w:val="2"/>
              </w:rPr>
              <w:t>文摘</w:t>
            </w:r>
            <w:r w:rsidRPr="001E513F">
              <w:rPr>
                <w:rFonts w:eastAsia="標楷體" w:cs="標楷體"/>
                <w:spacing w:val="5"/>
              </w:rPr>
              <w:t>要</w:t>
            </w:r>
            <w:r w:rsidRPr="001E513F">
              <w:rPr>
                <w:rFonts w:eastAsia="標楷體" w:cs="標楷體"/>
                <w:spacing w:val="2"/>
              </w:rPr>
              <w:t>，其</w:t>
            </w:r>
            <w:r w:rsidRPr="001E513F">
              <w:rPr>
                <w:rFonts w:eastAsia="標楷體" w:cs="標楷體"/>
                <w:spacing w:val="5"/>
              </w:rPr>
              <w:t>以英</w:t>
            </w:r>
            <w:r w:rsidRPr="001E513F">
              <w:rPr>
                <w:rFonts w:eastAsia="標楷體" w:cs="標楷體"/>
                <w:spacing w:val="2"/>
              </w:rPr>
              <w:t>文以</w:t>
            </w:r>
            <w:r w:rsidRPr="001E513F">
              <w:rPr>
                <w:rFonts w:eastAsia="標楷體" w:cs="標楷體"/>
                <w:spacing w:val="5"/>
              </w:rPr>
              <w:t>外</w:t>
            </w:r>
            <w:r w:rsidRPr="001E513F">
              <w:rPr>
                <w:rFonts w:eastAsia="標楷體" w:cs="標楷體"/>
                <w:spacing w:val="2"/>
              </w:rPr>
              <w:t>之外</w:t>
            </w:r>
            <w:r w:rsidRPr="001E513F">
              <w:rPr>
                <w:rFonts w:eastAsia="標楷體" w:cs="標楷體"/>
                <w:spacing w:val="5"/>
              </w:rPr>
              <w:t>文</w:t>
            </w:r>
            <w:r w:rsidRPr="001E513F">
              <w:rPr>
                <w:rFonts w:eastAsia="標楷體" w:cs="標楷體"/>
                <w:spacing w:val="2"/>
              </w:rPr>
              <w:t>撰寫</w:t>
            </w:r>
            <w:r w:rsidRPr="001E513F">
              <w:rPr>
                <w:rFonts w:eastAsia="標楷體" w:cs="標楷體"/>
                <w:spacing w:val="5"/>
              </w:rPr>
              <w:t>者，</w:t>
            </w:r>
            <w:r w:rsidRPr="001E513F">
              <w:rPr>
                <w:rFonts w:eastAsia="標楷體" w:cs="標楷體"/>
                <w:spacing w:val="2"/>
              </w:rPr>
              <w:t>得以</w:t>
            </w:r>
            <w:r w:rsidRPr="001E513F">
              <w:rPr>
                <w:rFonts w:eastAsia="標楷體" w:cs="標楷體"/>
                <w:spacing w:val="5"/>
              </w:rPr>
              <w:t>英</w:t>
            </w:r>
            <w:r w:rsidRPr="001E513F">
              <w:rPr>
                <w:rFonts w:eastAsia="標楷體" w:cs="標楷體"/>
                <w:spacing w:val="2"/>
              </w:rPr>
              <w:t>文摘</w:t>
            </w:r>
            <w:r w:rsidRPr="001E513F">
              <w:rPr>
                <w:rFonts w:eastAsia="標楷體" w:cs="標楷體"/>
                <w:spacing w:val="5"/>
              </w:rPr>
              <w:t>要</w:t>
            </w:r>
            <w:r w:rsidRPr="001E513F">
              <w:rPr>
                <w:rFonts w:eastAsia="標楷體" w:cs="標楷體"/>
                <w:spacing w:val="2"/>
              </w:rPr>
              <w:t>代之</w:t>
            </w:r>
            <w:r w:rsidRPr="001E513F">
              <w:rPr>
                <w:rFonts w:eastAsia="標楷體" w:cs="標楷體"/>
                <w:spacing w:val="5"/>
              </w:rPr>
              <w:t>；如國內無法覓得相關領域內通曉該外文之審查人選</w:t>
            </w:r>
            <w:r w:rsidRPr="001E513F">
              <w:rPr>
                <w:rFonts w:eastAsia="標楷體" w:cs="標楷體"/>
                <w:spacing w:val="2"/>
              </w:rPr>
              <w:t>時，學校得</w:t>
            </w:r>
            <w:r w:rsidRPr="001E513F">
              <w:rPr>
                <w:rFonts w:eastAsia="標楷體" w:cs="標楷體"/>
                <w:spacing w:val="5"/>
              </w:rPr>
              <w:t>要</w:t>
            </w:r>
            <w:r w:rsidRPr="001E513F">
              <w:rPr>
                <w:rFonts w:eastAsia="標楷體" w:cs="標楷體"/>
                <w:spacing w:val="2"/>
              </w:rPr>
              <w:t>求該著</w:t>
            </w:r>
            <w:r w:rsidRPr="001E513F">
              <w:rPr>
                <w:rFonts w:eastAsia="標楷體" w:cs="標楷體"/>
                <w:spacing w:val="5"/>
              </w:rPr>
              <w:t>作</w:t>
            </w:r>
            <w:r w:rsidRPr="001E513F">
              <w:rPr>
                <w:rFonts w:eastAsia="標楷體" w:cs="標楷體"/>
                <w:spacing w:val="2"/>
              </w:rPr>
              <w:t>全文翻譯為</w:t>
            </w:r>
            <w:r w:rsidRPr="001E513F">
              <w:rPr>
                <w:rFonts w:eastAsia="標楷體" w:cs="標楷體"/>
                <w:spacing w:val="5"/>
              </w:rPr>
              <w:t>中</w:t>
            </w:r>
            <w:r w:rsidRPr="001E513F">
              <w:rPr>
                <w:rFonts w:eastAsia="標楷體" w:cs="標楷體"/>
                <w:spacing w:val="2"/>
              </w:rPr>
              <w:t>文或</w:t>
            </w:r>
            <w:r w:rsidRPr="001E513F">
              <w:rPr>
                <w:rFonts w:eastAsia="標楷體" w:cs="標楷體"/>
              </w:rPr>
              <w:t>英文。</w:t>
            </w:r>
          </w:p>
          <w:p w:rsidR="00362C9B" w:rsidRDefault="00362C9B" w:rsidP="00362C9B">
            <w:pPr>
              <w:spacing w:before="50" w:afterLines="25" w:after="90" w:line="340" w:lineRule="exact"/>
              <w:ind w:left="488" w:hangingChars="200" w:hanging="488"/>
              <w:jc w:val="both"/>
              <w:rPr>
                <w:rFonts w:eastAsia="標楷體"/>
                <w:lang w:eastAsia="zh-HK"/>
              </w:rPr>
            </w:pPr>
            <w:r w:rsidRPr="001E513F">
              <w:rPr>
                <w:rFonts w:eastAsia="標楷體" w:cs="標楷體"/>
                <w:spacing w:val="2"/>
                <w:position w:val="-2"/>
              </w:rPr>
              <w:t>（三</w:t>
            </w:r>
            <w:r w:rsidRPr="001E513F">
              <w:rPr>
                <w:rFonts w:eastAsia="標楷體" w:cs="標楷體"/>
                <w:spacing w:val="5"/>
                <w:position w:val="-2"/>
              </w:rPr>
              <w:t>）</w:t>
            </w:r>
            <w:r w:rsidRPr="001E513F">
              <w:rPr>
                <w:rFonts w:eastAsia="標楷體" w:hint="eastAsia"/>
                <w:lang w:eastAsia="zh-HK"/>
              </w:rPr>
              <w:t>由送審人</w:t>
            </w:r>
            <w:r w:rsidRPr="001E513F">
              <w:rPr>
                <w:rFonts w:eastAsia="標楷體" w:hint="eastAsia"/>
              </w:rPr>
              <w:t>擇定至多五件，並</w:t>
            </w:r>
            <w:r w:rsidRPr="001E513F">
              <w:rPr>
                <w:rFonts w:eastAsia="標楷體" w:hint="eastAsia"/>
                <w:lang w:eastAsia="zh-HK"/>
              </w:rPr>
              <w:t>自行擇一為代表作</w:t>
            </w:r>
            <w:r w:rsidRPr="001E513F">
              <w:rPr>
                <w:rFonts w:eastAsia="標楷體" w:hint="eastAsia"/>
              </w:rPr>
              <w:t>(</w:t>
            </w:r>
            <w:r w:rsidRPr="001E513F">
              <w:rPr>
                <w:rFonts w:eastAsia="標楷體" w:hint="eastAsia"/>
                <w:lang w:eastAsia="zh-HK"/>
              </w:rPr>
              <w:t>代表作需於升等申請截止日前</w:t>
            </w:r>
            <w:r w:rsidRPr="001E513F">
              <w:rPr>
                <w:rFonts w:eastAsia="標楷體" w:hint="eastAsia"/>
              </w:rPr>
              <w:t>公開發行或公開發表</w:t>
            </w:r>
            <w:r w:rsidRPr="001E513F">
              <w:rPr>
                <w:rFonts w:eastAsia="標楷體" w:hint="eastAsia"/>
              </w:rPr>
              <w:t>)</w:t>
            </w:r>
            <w:r w:rsidRPr="001E513F">
              <w:rPr>
                <w:rFonts w:eastAsia="標楷體" w:hint="eastAsia"/>
                <w:lang w:eastAsia="zh-HK"/>
              </w:rPr>
              <w:t>，其餘列為參考作；其屬系列之相關研究者，得合併為代表作，</w:t>
            </w:r>
            <w:r w:rsidRPr="00362C9B">
              <w:rPr>
                <w:rFonts w:eastAsia="標楷體" w:hint="eastAsia"/>
                <w:b/>
                <w:color w:val="0000FF"/>
                <w:u w:val="single"/>
              </w:rPr>
              <w:t>但</w:t>
            </w:r>
            <w:r w:rsidRPr="001E513F">
              <w:rPr>
                <w:rFonts w:eastAsia="標楷體" w:hint="eastAsia"/>
                <w:lang w:eastAsia="zh-HK"/>
              </w:rPr>
              <w:t>著作總</w:t>
            </w:r>
            <w:r w:rsidRPr="001E513F">
              <w:rPr>
                <w:rFonts w:eastAsia="標楷體" w:hint="eastAsia"/>
              </w:rPr>
              <w:t>件</w:t>
            </w:r>
            <w:r w:rsidRPr="001E513F">
              <w:rPr>
                <w:rFonts w:eastAsia="標楷體" w:hint="eastAsia"/>
                <w:lang w:eastAsia="zh-HK"/>
              </w:rPr>
              <w:t>數，仍依未合併前之件數計算，總計</w:t>
            </w:r>
            <w:r w:rsidR="00964052" w:rsidRPr="00964052">
              <w:rPr>
                <w:rFonts w:eastAsia="標楷體" w:hint="eastAsia"/>
                <w:b/>
                <w:color w:val="0000FF"/>
                <w:u w:val="single"/>
                <w:lang w:eastAsia="zh-HK"/>
              </w:rPr>
              <w:t>為</w:t>
            </w:r>
            <w:r w:rsidRPr="001E513F">
              <w:rPr>
                <w:rFonts w:eastAsia="標楷體" w:hint="eastAsia"/>
              </w:rPr>
              <w:t>五件為限。</w:t>
            </w:r>
            <w:r w:rsidRPr="001E513F">
              <w:rPr>
                <w:rFonts w:eastAsia="標楷體" w:hint="eastAsia"/>
                <w:lang w:eastAsia="zh-HK"/>
              </w:rPr>
              <w:t>前經教師資格審定</w:t>
            </w:r>
            <w:proofErr w:type="gramStart"/>
            <w:r w:rsidRPr="001E513F">
              <w:rPr>
                <w:rFonts w:eastAsia="標楷體" w:hint="eastAsia"/>
                <w:lang w:eastAsia="zh-HK"/>
              </w:rPr>
              <w:t>不</w:t>
            </w:r>
            <w:proofErr w:type="gramEnd"/>
            <w:r w:rsidRPr="001E513F">
              <w:rPr>
                <w:rFonts w:eastAsia="標楷體" w:hint="eastAsia"/>
                <w:lang w:eastAsia="zh-HK"/>
              </w:rPr>
              <w:t>合格者，重新提出申請時，其送審著作應</w:t>
            </w:r>
            <w:r w:rsidR="00964052" w:rsidRPr="00964052">
              <w:rPr>
                <w:rFonts w:eastAsia="標楷體" w:hint="eastAsia"/>
                <w:b/>
                <w:color w:val="0000FF"/>
                <w:u w:val="single"/>
              </w:rPr>
              <w:t>至少</w:t>
            </w:r>
            <w:r w:rsidRPr="001E513F">
              <w:rPr>
                <w:rFonts w:eastAsia="標楷體" w:hint="eastAsia"/>
                <w:lang w:eastAsia="zh-HK"/>
              </w:rPr>
              <w:t>更換一件</w:t>
            </w:r>
            <w:r w:rsidRPr="001E513F">
              <w:rPr>
                <w:rFonts w:eastAsia="標楷體" w:cs="標楷體" w:hint="eastAsia"/>
                <w:position w:val="-2"/>
              </w:rPr>
              <w:t>（含）</w:t>
            </w:r>
            <w:r w:rsidRPr="001E513F">
              <w:rPr>
                <w:rFonts w:eastAsia="標楷體" w:hint="eastAsia"/>
                <w:lang w:eastAsia="zh-HK"/>
              </w:rPr>
              <w:t>以上。</w:t>
            </w:r>
          </w:p>
          <w:p w:rsidR="00362C9B" w:rsidRPr="001E513F" w:rsidRDefault="00362C9B" w:rsidP="00362C9B">
            <w:pPr>
              <w:spacing w:before="50" w:afterLines="25" w:after="90" w:line="340" w:lineRule="exact"/>
              <w:ind w:left="480" w:hangingChars="200" w:hanging="480"/>
              <w:jc w:val="both"/>
              <w:rPr>
                <w:rFonts w:eastAsia="標楷體"/>
                <w:bCs/>
              </w:rPr>
            </w:pPr>
            <w:r>
              <w:rPr>
                <w:rFonts w:eastAsia="標楷體"/>
                <w:lang w:eastAsia="zh-HK"/>
              </w:rPr>
              <w:t>…</w:t>
            </w:r>
          </w:p>
        </w:tc>
        <w:tc>
          <w:tcPr>
            <w:tcW w:w="1667" w:type="pct"/>
          </w:tcPr>
          <w:p w:rsidR="00362C9B" w:rsidRPr="001E513F" w:rsidRDefault="00362C9B" w:rsidP="00362C9B">
            <w:pPr>
              <w:tabs>
                <w:tab w:val="left" w:pos="-3000"/>
              </w:tabs>
              <w:spacing w:beforeLines="50" w:before="180" w:afterLines="50" w:after="180" w:line="320" w:lineRule="exact"/>
              <w:ind w:left="708" w:hangingChars="295" w:hanging="708"/>
              <w:jc w:val="both"/>
              <w:rPr>
                <w:rFonts w:eastAsia="標楷體"/>
                <w:lang w:eastAsia="zh-HK"/>
              </w:rPr>
            </w:pPr>
            <w:r w:rsidRPr="001E513F">
              <w:rPr>
                <w:rFonts w:eastAsia="標楷體" w:hint="eastAsia"/>
              </w:rPr>
              <w:t>十四、各送審類別之代表作及參考作：學術研究之專門著作</w:t>
            </w:r>
            <w:r w:rsidRPr="001E513F">
              <w:rPr>
                <w:rFonts w:eastAsia="標楷體" w:hint="eastAsia"/>
              </w:rPr>
              <w:t>(</w:t>
            </w:r>
            <w:r w:rsidRPr="001E513F">
              <w:rPr>
                <w:rFonts w:eastAsia="標楷體" w:hint="eastAsia"/>
              </w:rPr>
              <w:t>含學位論文</w:t>
            </w:r>
            <w:r w:rsidRPr="001E513F">
              <w:rPr>
                <w:rFonts w:eastAsia="標楷體" w:hint="eastAsia"/>
              </w:rPr>
              <w:t>)</w:t>
            </w:r>
            <w:r w:rsidRPr="001E513F">
              <w:rPr>
                <w:rFonts w:eastAsia="標楷體" w:hint="eastAsia"/>
              </w:rPr>
              <w:t>、教學實踐研究成果之專門著作、教學實踐研發成果之技術報告、技術研發之技術報告及文藝創作展演之作品、成就證明，</w:t>
            </w:r>
            <w:r w:rsidRPr="001E513F">
              <w:rPr>
                <w:rFonts w:eastAsia="標楷體" w:hint="eastAsia"/>
                <w:lang w:eastAsia="zh-HK"/>
              </w:rPr>
              <w:t>應</w:t>
            </w:r>
            <w:r w:rsidRPr="001E513F">
              <w:rPr>
                <w:rFonts w:eastAsia="標楷體" w:hint="eastAsia"/>
              </w:rPr>
              <w:t>依</w:t>
            </w:r>
            <w:r w:rsidRPr="001E513F">
              <w:rPr>
                <w:rFonts w:eastAsia="標楷體" w:hint="eastAsia"/>
                <w:lang w:eastAsia="zh-HK"/>
              </w:rPr>
              <w:t>下列規定</w:t>
            </w:r>
            <w:r w:rsidRPr="001E513F">
              <w:rPr>
                <w:rFonts w:eastAsia="標楷體" w:hint="eastAsia"/>
              </w:rPr>
              <w:t>辦理</w:t>
            </w:r>
            <w:r w:rsidRPr="001E513F">
              <w:rPr>
                <w:rFonts w:eastAsia="標楷體" w:hint="eastAsia"/>
                <w:lang w:eastAsia="zh-HK"/>
              </w:rPr>
              <w:t>：</w:t>
            </w:r>
          </w:p>
          <w:p w:rsidR="00362C9B" w:rsidRPr="001E513F" w:rsidRDefault="00362C9B" w:rsidP="00362C9B">
            <w:pPr>
              <w:spacing w:before="50" w:afterLines="25" w:after="90" w:line="340" w:lineRule="exact"/>
              <w:ind w:leftChars="226" w:left="1274" w:hangingChars="300" w:hanging="732"/>
              <w:jc w:val="both"/>
              <w:rPr>
                <w:rFonts w:eastAsia="標楷體" w:cs="標楷體"/>
              </w:rPr>
            </w:pPr>
            <w:r w:rsidRPr="001E513F">
              <w:rPr>
                <w:rFonts w:eastAsia="標楷體" w:cs="標楷體"/>
                <w:spacing w:val="2"/>
              </w:rPr>
              <w:t>（一</w:t>
            </w:r>
            <w:r w:rsidRPr="001E513F">
              <w:rPr>
                <w:rFonts w:eastAsia="標楷體" w:cs="標楷體"/>
                <w:spacing w:val="5"/>
              </w:rPr>
              <w:t>）</w:t>
            </w:r>
            <w:r w:rsidRPr="001E513F">
              <w:rPr>
                <w:rFonts w:eastAsia="標楷體" w:cs="標楷體"/>
                <w:spacing w:val="2"/>
              </w:rPr>
              <w:t>有送</w:t>
            </w:r>
            <w:r w:rsidRPr="001E513F">
              <w:rPr>
                <w:rFonts w:eastAsia="標楷體" w:cs="標楷體"/>
                <w:spacing w:val="5"/>
              </w:rPr>
              <w:t>審</w:t>
            </w:r>
            <w:r w:rsidRPr="001E513F">
              <w:rPr>
                <w:rFonts w:eastAsia="標楷體" w:cs="標楷體"/>
                <w:spacing w:val="2"/>
              </w:rPr>
              <w:t>人個</w:t>
            </w:r>
            <w:r w:rsidRPr="001E513F">
              <w:rPr>
                <w:rFonts w:eastAsia="標楷體" w:cs="標楷體"/>
                <w:spacing w:val="5"/>
              </w:rPr>
              <w:t>人之</w:t>
            </w:r>
            <w:r w:rsidRPr="001E513F">
              <w:rPr>
                <w:rFonts w:eastAsia="標楷體" w:cs="標楷體"/>
                <w:spacing w:val="2"/>
              </w:rPr>
              <w:t>原創</w:t>
            </w:r>
            <w:r w:rsidRPr="001E513F">
              <w:rPr>
                <w:rFonts w:eastAsia="標楷體" w:cs="標楷體"/>
                <w:spacing w:val="5"/>
              </w:rPr>
              <w:t>性</w:t>
            </w:r>
            <w:r w:rsidRPr="001E513F">
              <w:rPr>
                <w:rFonts w:eastAsia="標楷體" w:cs="標楷體"/>
                <w:spacing w:val="2"/>
              </w:rPr>
              <w:t>，且</w:t>
            </w:r>
            <w:r w:rsidRPr="001E513F">
              <w:rPr>
                <w:rFonts w:eastAsia="標楷體" w:cs="標楷體"/>
                <w:spacing w:val="5"/>
              </w:rPr>
              <w:t>非</w:t>
            </w:r>
            <w:r w:rsidRPr="001E513F">
              <w:rPr>
                <w:rFonts w:eastAsia="標楷體" w:cs="標楷體"/>
                <w:spacing w:val="2"/>
              </w:rPr>
              <w:t>僅以</w:t>
            </w:r>
            <w:r w:rsidRPr="001E513F">
              <w:rPr>
                <w:rFonts w:eastAsia="標楷體" w:cs="標楷體"/>
                <w:spacing w:val="5"/>
              </w:rPr>
              <w:t>整理</w:t>
            </w:r>
            <w:r w:rsidRPr="001E513F">
              <w:rPr>
                <w:rFonts w:eastAsia="標楷體" w:cs="標楷體"/>
                <w:spacing w:val="2"/>
              </w:rPr>
              <w:t>、增</w:t>
            </w:r>
            <w:r w:rsidRPr="001E513F">
              <w:rPr>
                <w:rFonts w:eastAsia="標楷體" w:cs="標楷體"/>
                <w:spacing w:val="5"/>
              </w:rPr>
              <w:t>刪</w:t>
            </w:r>
            <w:r w:rsidRPr="001E513F">
              <w:rPr>
                <w:rFonts w:eastAsia="標楷體" w:cs="標楷體"/>
                <w:spacing w:val="2"/>
              </w:rPr>
              <w:t>、組</w:t>
            </w:r>
            <w:r w:rsidRPr="001E513F">
              <w:rPr>
                <w:rFonts w:eastAsia="標楷體" w:cs="標楷體"/>
                <w:spacing w:val="5"/>
              </w:rPr>
              <w:t>合</w:t>
            </w:r>
            <w:r w:rsidRPr="001E513F">
              <w:rPr>
                <w:rFonts w:eastAsia="標楷體" w:cs="標楷體"/>
                <w:spacing w:val="2"/>
              </w:rPr>
              <w:t>或編</w:t>
            </w:r>
            <w:r w:rsidRPr="001E513F">
              <w:rPr>
                <w:rFonts w:eastAsia="標楷體" w:cs="標楷體"/>
                <w:spacing w:val="5"/>
              </w:rPr>
              <w:t>排他</w:t>
            </w:r>
            <w:r w:rsidRPr="001E513F">
              <w:rPr>
                <w:rFonts w:eastAsia="標楷體" w:cs="標楷體"/>
                <w:spacing w:val="2"/>
              </w:rPr>
              <w:t>人著</w:t>
            </w:r>
            <w:r w:rsidRPr="001E513F">
              <w:rPr>
                <w:rFonts w:eastAsia="標楷體" w:cs="標楷體"/>
                <w:spacing w:val="5"/>
              </w:rPr>
              <w:t>作</w:t>
            </w:r>
            <w:r w:rsidRPr="001E513F">
              <w:rPr>
                <w:rFonts w:eastAsia="標楷體" w:cs="標楷體"/>
                <w:spacing w:val="2"/>
              </w:rPr>
              <w:t>而成</w:t>
            </w:r>
            <w:r w:rsidRPr="001E513F">
              <w:rPr>
                <w:rFonts w:eastAsia="標楷體" w:cs="標楷體"/>
                <w:spacing w:val="5"/>
              </w:rPr>
              <w:t>之編著或其</w:t>
            </w:r>
            <w:r w:rsidRPr="001E513F">
              <w:rPr>
                <w:rFonts w:eastAsia="標楷體" w:cs="標楷體"/>
              </w:rPr>
              <w:t>他非研究成果著作送審。</w:t>
            </w:r>
          </w:p>
          <w:p w:rsidR="00362C9B" w:rsidRPr="001E513F" w:rsidRDefault="00362C9B" w:rsidP="00362C9B">
            <w:pPr>
              <w:spacing w:before="50" w:afterLines="25" w:after="90" w:line="340" w:lineRule="exact"/>
              <w:ind w:leftChars="226" w:left="1274" w:hangingChars="300" w:hanging="732"/>
              <w:jc w:val="both"/>
              <w:rPr>
                <w:rFonts w:eastAsia="標楷體" w:cs="標楷體"/>
              </w:rPr>
            </w:pPr>
            <w:r w:rsidRPr="001E513F">
              <w:rPr>
                <w:rFonts w:eastAsia="標楷體" w:cs="標楷體"/>
                <w:spacing w:val="2"/>
              </w:rPr>
              <w:t>（二</w:t>
            </w:r>
            <w:r w:rsidRPr="001E513F">
              <w:rPr>
                <w:rFonts w:eastAsia="標楷體" w:cs="標楷體"/>
                <w:spacing w:val="5"/>
              </w:rPr>
              <w:t>）</w:t>
            </w:r>
            <w:r w:rsidRPr="001E513F">
              <w:rPr>
                <w:rFonts w:eastAsia="標楷體" w:cs="標楷體"/>
                <w:spacing w:val="2"/>
              </w:rPr>
              <w:t>以</w:t>
            </w:r>
            <w:r w:rsidRPr="001E513F">
              <w:rPr>
                <w:rFonts w:eastAsia="標楷體" w:cs="標楷體"/>
                <w:spacing w:val="2"/>
                <w:position w:val="-2"/>
              </w:rPr>
              <w:t>外</w:t>
            </w:r>
            <w:r w:rsidRPr="001E513F">
              <w:rPr>
                <w:rFonts w:eastAsia="標楷體" w:cs="標楷體"/>
                <w:spacing w:val="5"/>
                <w:position w:val="-2"/>
              </w:rPr>
              <w:t>文</w:t>
            </w:r>
            <w:r w:rsidRPr="001E513F">
              <w:rPr>
                <w:rFonts w:eastAsia="標楷體" w:cs="標楷體"/>
                <w:spacing w:val="2"/>
              </w:rPr>
              <w:t>撰寫</w:t>
            </w:r>
            <w:r w:rsidRPr="001E513F">
              <w:rPr>
                <w:rFonts w:eastAsia="標楷體" w:cs="標楷體"/>
                <w:spacing w:val="5"/>
              </w:rPr>
              <w:t>者，</w:t>
            </w:r>
            <w:r w:rsidRPr="001E513F">
              <w:rPr>
                <w:rFonts w:eastAsia="標楷體" w:cs="標楷體"/>
                <w:spacing w:val="2"/>
              </w:rPr>
              <w:t>附具</w:t>
            </w:r>
            <w:r w:rsidRPr="001E513F">
              <w:rPr>
                <w:rFonts w:eastAsia="標楷體" w:cs="標楷體"/>
                <w:spacing w:val="5"/>
              </w:rPr>
              <w:t>中</w:t>
            </w:r>
            <w:r w:rsidRPr="001E513F">
              <w:rPr>
                <w:rFonts w:eastAsia="標楷體" w:cs="標楷體"/>
                <w:spacing w:val="2"/>
              </w:rPr>
              <w:t>文摘</w:t>
            </w:r>
            <w:r w:rsidRPr="001E513F">
              <w:rPr>
                <w:rFonts w:eastAsia="標楷體" w:cs="標楷體"/>
                <w:spacing w:val="5"/>
              </w:rPr>
              <w:t>要</w:t>
            </w:r>
            <w:r w:rsidRPr="001E513F">
              <w:rPr>
                <w:rFonts w:eastAsia="標楷體" w:cs="標楷體"/>
                <w:spacing w:val="2"/>
              </w:rPr>
              <w:t>，其</w:t>
            </w:r>
            <w:r w:rsidRPr="001E513F">
              <w:rPr>
                <w:rFonts w:eastAsia="標楷體" w:cs="標楷體"/>
                <w:spacing w:val="5"/>
              </w:rPr>
              <w:t>以英</w:t>
            </w:r>
            <w:r w:rsidRPr="001E513F">
              <w:rPr>
                <w:rFonts w:eastAsia="標楷體" w:cs="標楷體"/>
                <w:spacing w:val="2"/>
              </w:rPr>
              <w:t>文以</w:t>
            </w:r>
            <w:r w:rsidRPr="001E513F">
              <w:rPr>
                <w:rFonts w:eastAsia="標楷體" w:cs="標楷體"/>
                <w:spacing w:val="5"/>
              </w:rPr>
              <w:t>外</w:t>
            </w:r>
            <w:r w:rsidRPr="001E513F">
              <w:rPr>
                <w:rFonts w:eastAsia="標楷體" w:cs="標楷體"/>
                <w:spacing w:val="2"/>
              </w:rPr>
              <w:t>之外</w:t>
            </w:r>
            <w:r w:rsidRPr="001E513F">
              <w:rPr>
                <w:rFonts w:eastAsia="標楷體" w:cs="標楷體"/>
                <w:spacing w:val="5"/>
              </w:rPr>
              <w:t>文</w:t>
            </w:r>
            <w:r w:rsidRPr="001E513F">
              <w:rPr>
                <w:rFonts w:eastAsia="標楷體" w:cs="標楷體"/>
                <w:spacing w:val="2"/>
              </w:rPr>
              <w:t>撰寫</w:t>
            </w:r>
            <w:r w:rsidRPr="001E513F">
              <w:rPr>
                <w:rFonts w:eastAsia="標楷體" w:cs="標楷體"/>
                <w:spacing w:val="5"/>
              </w:rPr>
              <w:t>者，</w:t>
            </w:r>
            <w:r w:rsidRPr="001E513F">
              <w:rPr>
                <w:rFonts w:eastAsia="標楷體" w:cs="標楷體"/>
                <w:spacing w:val="2"/>
              </w:rPr>
              <w:t>得以</w:t>
            </w:r>
            <w:r w:rsidRPr="001E513F">
              <w:rPr>
                <w:rFonts w:eastAsia="標楷體" w:cs="標楷體"/>
                <w:spacing w:val="5"/>
              </w:rPr>
              <w:t>英</w:t>
            </w:r>
            <w:r w:rsidRPr="001E513F">
              <w:rPr>
                <w:rFonts w:eastAsia="標楷體" w:cs="標楷體"/>
                <w:spacing w:val="2"/>
              </w:rPr>
              <w:t>文摘</w:t>
            </w:r>
            <w:r w:rsidRPr="001E513F">
              <w:rPr>
                <w:rFonts w:eastAsia="標楷體" w:cs="標楷體"/>
                <w:spacing w:val="5"/>
              </w:rPr>
              <w:t>要</w:t>
            </w:r>
            <w:r w:rsidRPr="001E513F">
              <w:rPr>
                <w:rFonts w:eastAsia="標楷體" w:cs="標楷體"/>
                <w:spacing w:val="2"/>
              </w:rPr>
              <w:t>代之</w:t>
            </w:r>
            <w:r w:rsidRPr="001E513F">
              <w:rPr>
                <w:rFonts w:eastAsia="標楷體" w:cs="標楷體"/>
                <w:spacing w:val="5"/>
              </w:rPr>
              <w:t>；如國內無法覓得相關領域內通曉該外文之審查人選</w:t>
            </w:r>
            <w:r w:rsidRPr="001E513F">
              <w:rPr>
                <w:rFonts w:eastAsia="標楷體" w:cs="標楷體"/>
                <w:spacing w:val="2"/>
              </w:rPr>
              <w:t>時，學校得</w:t>
            </w:r>
            <w:r w:rsidRPr="001E513F">
              <w:rPr>
                <w:rFonts w:eastAsia="標楷體" w:cs="標楷體"/>
                <w:spacing w:val="5"/>
              </w:rPr>
              <w:t>要</w:t>
            </w:r>
            <w:r w:rsidRPr="001E513F">
              <w:rPr>
                <w:rFonts w:eastAsia="標楷體" w:cs="標楷體"/>
                <w:spacing w:val="2"/>
              </w:rPr>
              <w:t>求該著</w:t>
            </w:r>
            <w:r w:rsidRPr="001E513F">
              <w:rPr>
                <w:rFonts w:eastAsia="標楷體" w:cs="標楷體"/>
                <w:spacing w:val="5"/>
              </w:rPr>
              <w:t>作</w:t>
            </w:r>
            <w:r w:rsidRPr="001E513F">
              <w:rPr>
                <w:rFonts w:eastAsia="標楷體" w:cs="標楷體"/>
                <w:spacing w:val="2"/>
              </w:rPr>
              <w:t>全文翻譯為</w:t>
            </w:r>
            <w:r w:rsidRPr="001E513F">
              <w:rPr>
                <w:rFonts w:eastAsia="標楷體" w:cs="標楷體"/>
                <w:spacing w:val="5"/>
              </w:rPr>
              <w:t>中</w:t>
            </w:r>
            <w:r w:rsidRPr="001E513F">
              <w:rPr>
                <w:rFonts w:eastAsia="標楷體" w:cs="標楷體"/>
                <w:spacing w:val="2"/>
              </w:rPr>
              <w:t>文或</w:t>
            </w:r>
            <w:r w:rsidRPr="001E513F">
              <w:rPr>
                <w:rFonts w:eastAsia="標楷體" w:cs="標楷體"/>
              </w:rPr>
              <w:t>英文。</w:t>
            </w:r>
          </w:p>
          <w:p w:rsidR="00362C9B" w:rsidRDefault="00362C9B" w:rsidP="00362C9B">
            <w:pPr>
              <w:spacing w:before="50" w:afterLines="25" w:after="90" w:line="340" w:lineRule="exact"/>
              <w:ind w:left="488" w:hangingChars="200" w:hanging="488"/>
              <w:jc w:val="both"/>
              <w:rPr>
                <w:rFonts w:eastAsia="標楷體"/>
                <w:lang w:eastAsia="zh-HK"/>
              </w:rPr>
            </w:pPr>
            <w:r w:rsidRPr="001E513F">
              <w:rPr>
                <w:rFonts w:eastAsia="標楷體" w:cs="標楷體"/>
                <w:spacing w:val="2"/>
                <w:position w:val="-2"/>
              </w:rPr>
              <w:t>（三</w:t>
            </w:r>
            <w:r w:rsidRPr="001E513F">
              <w:rPr>
                <w:rFonts w:eastAsia="標楷體" w:cs="標楷體"/>
                <w:spacing w:val="5"/>
                <w:position w:val="-2"/>
              </w:rPr>
              <w:t>）</w:t>
            </w:r>
            <w:r w:rsidRPr="001E513F">
              <w:rPr>
                <w:rFonts w:eastAsia="標楷體" w:hint="eastAsia"/>
                <w:lang w:eastAsia="zh-HK"/>
              </w:rPr>
              <w:t>由送審人</w:t>
            </w:r>
            <w:r w:rsidRPr="001E513F">
              <w:rPr>
                <w:rFonts w:eastAsia="標楷體" w:hint="eastAsia"/>
              </w:rPr>
              <w:t>擇定至多五件，並</w:t>
            </w:r>
            <w:r w:rsidRPr="001E513F">
              <w:rPr>
                <w:rFonts w:eastAsia="標楷體" w:hint="eastAsia"/>
                <w:lang w:eastAsia="zh-HK"/>
              </w:rPr>
              <w:t>自行擇一為代表作</w:t>
            </w:r>
            <w:r w:rsidRPr="001E513F">
              <w:rPr>
                <w:rFonts w:eastAsia="標楷體" w:hint="eastAsia"/>
              </w:rPr>
              <w:t>(</w:t>
            </w:r>
            <w:r w:rsidRPr="001E513F">
              <w:rPr>
                <w:rFonts w:eastAsia="標楷體" w:hint="eastAsia"/>
                <w:lang w:eastAsia="zh-HK"/>
              </w:rPr>
              <w:t>代表作需於升等申請截止日前</w:t>
            </w:r>
            <w:r w:rsidRPr="001E513F">
              <w:rPr>
                <w:rFonts w:eastAsia="標楷體" w:hint="eastAsia"/>
              </w:rPr>
              <w:t>公開發行或公開發表</w:t>
            </w:r>
            <w:r w:rsidRPr="001E513F">
              <w:rPr>
                <w:rFonts w:eastAsia="標楷體" w:hint="eastAsia"/>
              </w:rPr>
              <w:t>)</w:t>
            </w:r>
            <w:r w:rsidRPr="001E513F">
              <w:rPr>
                <w:rFonts w:eastAsia="標楷體" w:hint="eastAsia"/>
                <w:lang w:eastAsia="zh-HK"/>
              </w:rPr>
              <w:t>，其餘列為參考作；其屬系列之相關研究者，得合併為代表作，</w:t>
            </w:r>
            <w:r w:rsidRPr="00362C9B">
              <w:rPr>
                <w:rFonts w:eastAsia="標楷體" w:hint="eastAsia"/>
                <w:b/>
                <w:strike/>
                <w:color w:val="FF0000"/>
                <w:u w:val="single"/>
                <w:lang w:eastAsia="zh-HK"/>
              </w:rPr>
              <w:t>惟</w:t>
            </w:r>
            <w:r w:rsidRPr="001E513F">
              <w:rPr>
                <w:rFonts w:eastAsia="標楷體" w:hint="eastAsia"/>
                <w:lang w:eastAsia="zh-HK"/>
              </w:rPr>
              <w:t>著作總</w:t>
            </w:r>
            <w:r w:rsidRPr="001E513F">
              <w:rPr>
                <w:rFonts w:eastAsia="標楷體" w:hint="eastAsia"/>
              </w:rPr>
              <w:t>件</w:t>
            </w:r>
            <w:r w:rsidRPr="001E513F">
              <w:rPr>
                <w:rFonts w:eastAsia="標楷體" w:hint="eastAsia"/>
                <w:lang w:eastAsia="zh-HK"/>
              </w:rPr>
              <w:t>數，仍依未合併前之件數計算，總計</w:t>
            </w:r>
            <w:r w:rsidRPr="00964052">
              <w:rPr>
                <w:rFonts w:eastAsia="標楷體" w:hint="eastAsia"/>
                <w:b/>
                <w:strike/>
                <w:color w:val="FF0000"/>
                <w:u w:val="single"/>
                <w:lang w:eastAsia="zh-HK"/>
              </w:rPr>
              <w:t>至多</w:t>
            </w:r>
            <w:r w:rsidRPr="001E513F">
              <w:rPr>
                <w:rFonts w:eastAsia="標楷體" w:hint="eastAsia"/>
              </w:rPr>
              <w:t>五件為限。</w:t>
            </w:r>
            <w:r w:rsidRPr="001E513F">
              <w:rPr>
                <w:rFonts w:eastAsia="標楷體" w:hint="eastAsia"/>
                <w:lang w:eastAsia="zh-HK"/>
              </w:rPr>
              <w:t>前經教師資格審定</w:t>
            </w:r>
            <w:proofErr w:type="gramStart"/>
            <w:r w:rsidRPr="001E513F">
              <w:rPr>
                <w:rFonts w:eastAsia="標楷體" w:hint="eastAsia"/>
                <w:lang w:eastAsia="zh-HK"/>
              </w:rPr>
              <w:t>不</w:t>
            </w:r>
            <w:proofErr w:type="gramEnd"/>
            <w:r w:rsidRPr="001E513F">
              <w:rPr>
                <w:rFonts w:eastAsia="標楷體" w:hint="eastAsia"/>
                <w:lang w:eastAsia="zh-HK"/>
              </w:rPr>
              <w:t>合格者，重新提出申請時，其送審著作應更換一件</w:t>
            </w:r>
            <w:r w:rsidRPr="001E513F">
              <w:rPr>
                <w:rFonts w:eastAsia="標楷體" w:cs="標楷體" w:hint="eastAsia"/>
                <w:position w:val="-2"/>
              </w:rPr>
              <w:t>（含）</w:t>
            </w:r>
            <w:r w:rsidRPr="001E513F">
              <w:rPr>
                <w:rFonts w:eastAsia="標楷體" w:hint="eastAsia"/>
                <w:lang w:eastAsia="zh-HK"/>
              </w:rPr>
              <w:t>以上。</w:t>
            </w:r>
          </w:p>
          <w:p w:rsidR="00362C9B" w:rsidRPr="001E513F" w:rsidRDefault="00362C9B" w:rsidP="00362C9B">
            <w:pPr>
              <w:spacing w:before="50" w:afterLines="25" w:after="90" w:line="340" w:lineRule="exact"/>
              <w:ind w:left="480" w:hangingChars="200" w:hanging="480"/>
              <w:jc w:val="both"/>
              <w:rPr>
                <w:rFonts w:eastAsia="標楷體"/>
                <w:bCs/>
              </w:rPr>
            </w:pPr>
            <w:r>
              <w:rPr>
                <w:rFonts w:eastAsia="標楷體"/>
                <w:bCs/>
              </w:rPr>
              <w:t>…</w:t>
            </w:r>
          </w:p>
        </w:tc>
        <w:tc>
          <w:tcPr>
            <w:tcW w:w="1667" w:type="pct"/>
          </w:tcPr>
          <w:p w:rsidR="00362C9B" w:rsidRPr="00E207AE" w:rsidRDefault="00362C9B" w:rsidP="000E5191">
            <w:pPr>
              <w:rPr>
                <w:rFonts w:ascii="標楷體" w:eastAsia="標楷體" w:hAnsi="標楷體"/>
              </w:rPr>
            </w:pPr>
          </w:p>
        </w:tc>
      </w:tr>
      <w:tr w:rsidR="00362C9B" w:rsidTr="009F44AD">
        <w:tc>
          <w:tcPr>
            <w:tcW w:w="1666" w:type="pct"/>
          </w:tcPr>
          <w:p w:rsidR="00362C9B" w:rsidRPr="001E513F" w:rsidRDefault="00362C9B" w:rsidP="00362C9B">
            <w:pPr>
              <w:spacing w:beforeLines="50" w:before="180" w:afterLines="50" w:after="180" w:line="320" w:lineRule="exact"/>
              <w:jc w:val="both"/>
              <w:rPr>
                <w:rFonts w:eastAsia="標楷體"/>
              </w:rPr>
            </w:pPr>
            <w:r w:rsidRPr="001E513F">
              <w:rPr>
                <w:rFonts w:eastAsia="標楷體" w:hint="eastAsia"/>
              </w:rPr>
              <w:t>十四之四、教師升等審查分初審、</w:t>
            </w:r>
            <w:proofErr w:type="gramStart"/>
            <w:r w:rsidRPr="001E513F">
              <w:rPr>
                <w:rFonts w:eastAsia="標楷體" w:hint="eastAsia"/>
              </w:rPr>
              <w:t>複</w:t>
            </w:r>
            <w:proofErr w:type="gramEnd"/>
            <w:r w:rsidRPr="001E513F">
              <w:rPr>
                <w:rFonts w:eastAsia="標楷體" w:hint="eastAsia"/>
              </w:rPr>
              <w:t>審、決審三級，分別由</w:t>
            </w:r>
            <w:proofErr w:type="gramStart"/>
            <w:r w:rsidRPr="001E513F">
              <w:rPr>
                <w:rFonts w:eastAsia="標楷體" w:hint="eastAsia"/>
              </w:rPr>
              <w:t>各級教評</w:t>
            </w:r>
            <w:proofErr w:type="gramEnd"/>
            <w:r w:rsidRPr="001E513F">
              <w:rPr>
                <w:rFonts w:eastAsia="標楷體" w:hint="eastAsia"/>
              </w:rPr>
              <w:t>會審查，作業時程如下：</w:t>
            </w:r>
          </w:p>
          <w:p w:rsidR="00362C9B" w:rsidRPr="001E513F" w:rsidRDefault="00362C9B" w:rsidP="00362C9B">
            <w:pPr>
              <w:spacing w:before="50" w:afterLines="25" w:after="90" w:line="340" w:lineRule="exact"/>
              <w:ind w:leftChars="400" w:left="1585" w:hangingChars="250" w:hanging="625"/>
              <w:jc w:val="both"/>
              <w:rPr>
                <w:rFonts w:eastAsia="標楷體"/>
              </w:rPr>
            </w:pPr>
            <w:r w:rsidRPr="001E513F">
              <w:rPr>
                <w:rFonts w:eastAsia="標楷體" w:cs="標楷體"/>
                <w:spacing w:val="5"/>
              </w:rPr>
              <w:t>（</w:t>
            </w:r>
            <w:r w:rsidRPr="001E513F">
              <w:rPr>
                <w:rFonts w:eastAsia="標楷體" w:cs="標楷體" w:hint="eastAsia"/>
                <w:spacing w:val="5"/>
              </w:rPr>
              <w:t>一</w:t>
            </w:r>
            <w:r w:rsidRPr="001E513F">
              <w:rPr>
                <w:rFonts w:eastAsia="標楷體" w:cs="標楷體"/>
                <w:spacing w:val="5"/>
              </w:rPr>
              <w:t>）</w:t>
            </w:r>
            <w:r w:rsidRPr="001E513F">
              <w:rPr>
                <w:rFonts w:eastAsia="標楷體" w:hint="eastAsia"/>
              </w:rPr>
              <w:t>升等</w:t>
            </w:r>
            <w:r w:rsidRPr="001E513F">
              <w:rPr>
                <w:rFonts w:eastAsia="標楷體" w:cs="標楷體" w:hint="eastAsia"/>
                <w:spacing w:val="5"/>
              </w:rPr>
              <w:t>申請人</w:t>
            </w:r>
            <w:r w:rsidRPr="001E513F">
              <w:rPr>
                <w:rFonts w:eastAsia="標楷體" w:hint="eastAsia"/>
              </w:rPr>
              <w:t>應於三月十五日前依本校升等教師</w:t>
            </w:r>
            <w:proofErr w:type="gramStart"/>
            <w:r w:rsidRPr="001E513F">
              <w:rPr>
                <w:rFonts w:eastAsia="標楷體" w:hint="eastAsia"/>
              </w:rPr>
              <w:t>提送系教</w:t>
            </w:r>
            <w:proofErr w:type="gramEnd"/>
            <w:r w:rsidRPr="001E513F">
              <w:rPr>
                <w:rFonts w:eastAsia="標楷體" w:hint="eastAsia"/>
              </w:rPr>
              <w:t>評會</w:t>
            </w:r>
            <w:r w:rsidRPr="001E513F">
              <w:rPr>
                <w:rFonts w:eastAsia="標楷體" w:cs="標楷體" w:hint="eastAsia"/>
                <w:spacing w:val="5"/>
              </w:rPr>
              <w:t>審查</w:t>
            </w:r>
            <w:r w:rsidRPr="001E513F">
              <w:rPr>
                <w:rFonts w:eastAsia="標楷體" w:hint="eastAsia"/>
              </w:rPr>
              <w:t>應繳證件清單，備齊升等應檢具文件，送交系教評會審查，逾期不予受理或補</w:t>
            </w:r>
            <w:r w:rsidRPr="001E513F">
              <w:rPr>
                <w:rFonts w:eastAsia="標楷體" w:hint="eastAsia"/>
              </w:rPr>
              <w:t>(</w:t>
            </w:r>
            <w:r w:rsidRPr="001E513F">
              <w:rPr>
                <w:rFonts w:eastAsia="標楷體" w:hint="eastAsia"/>
              </w:rPr>
              <w:t>抽</w:t>
            </w:r>
            <w:r w:rsidRPr="001E513F">
              <w:rPr>
                <w:rFonts w:eastAsia="標楷體" w:hint="eastAsia"/>
              </w:rPr>
              <w:t>)</w:t>
            </w:r>
            <w:r w:rsidRPr="001E513F">
              <w:rPr>
                <w:rFonts w:eastAsia="標楷體" w:hint="eastAsia"/>
              </w:rPr>
              <w:t>件。以教學實務研究</w:t>
            </w:r>
            <w:r w:rsidRPr="001E513F">
              <w:rPr>
                <w:rFonts w:eastAsia="標楷體" w:hint="eastAsia"/>
              </w:rPr>
              <w:t>(</w:t>
            </w:r>
            <w:r w:rsidRPr="001E513F">
              <w:rPr>
                <w:rFonts w:eastAsia="標楷體" w:hint="eastAsia"/>
              </w:rPr>
              <w:t>發</w:t>
            </w:r>
            <w:r w:rsidRPr="001E513F">
              <w:rPr>
                <w:rFonts w:eastAsia="標楷體" w:hint="eastAsia"/>
              </w:rPr>
              <w:t>)</w:t>
            </w:r>
            <w:r w:rsidRPr="001E513F">
              <w:rPr>
                <w:rFonts w:eastAsia="標楷體" w:hint="eastAsia"/>
              </w:rPr>
              <w:t>成果申請升等者，應依</w:t>
            </w:r>
            <w:r w:rsidRPr="001E513F">
              <w:rPr>
                <w:rFonts w:eastAsia="標楷體" w:hint="eastAsia"/>
                <w:lang w:eastAsia="zh-HK"/>
              </w:rPr>
              <w:t>前述規定辦理</w:t>
            </w:r>
            <w:r w:rsidRPr="001E513F">
              <w:rPr>
                <w:rFonts w:eastAsia="標楷體" w:hint="eastAsia"/>
              </w:rPr>
              <w:t>。</w:t>
            </w:r>
          </w:p>
          <w:p w:rsidR="00362C9B" w:rsidRPr="001E513F" w:rsidRDefault="00362C9B" w:rsidP="00362C9B">
            <w:pPr>
              <w:spacing w:before="50" w:afterLines="25" w:after="90" w:line="340" w:lineRule="exact"/>
              <w:ind w:leftChars="400" w:left="1710" w:hangingChars="300" w:hanging="750"/>
              <w:jc w:val="both"/>
              <w:rPr>
                <w:rFonts w:eastAsia="標楷體"/>
              </w:rPr>
            </w:pPr>
            <w:r w:rsidRPr="001E513F">
              <w:rPr>
                <w:rFonts w:eastAsia="標楷體" w:cs="標楷體"/>
                <w:spacing w:val="5"/>
              </w:rPr>
              <w:t>（</w:t>
            </w:r>
            <w:r w:rsidRPr="001E513F">
              <w:rPr>
                <w:rFonts w:eastAsia="標楷體" w:cs="標楷體" w:hint="eastAsia"/>
                <w:spacing w:val="5"/>
              </w:rPr>
              <w:t>二</w:t>
            </w:r>
            <w:r w:rsidRPr="001E513F">
              <w:rPr>
                <w:rFonts w:eastAsia="標楷體" w:cs="標楷體"/>
                <w:spacing w:val="5"/>
              </w:rPr>
              <w:t>）</w:t>
            </w:r>
            <w:r w:rsidRPr="001E513F">
              <w:rPr>
                <w:rFonts w:eastAsia="標楷體" w:cs="標楷體" w:hint="eastAsia"/>
                <w:spacing w:val="5"/>
              </w:rPr>
              <w:t>系</w:t>
            </w:r>
            <w:r w:rsidRPr="001E513F">
              <w:rPr>
                <w:rFonts w:eastAsia="標楷體" w:cs="標楷體" w:hint="eastAsia"/>
                <w:bCs/>
                <w:spacing w:val="5"/>
              </w:rPr>
              <w:t>教評會需要安排升等教師公開宣講</w:t>
            </w:r>
            <w:r w:rsidRPr="001E513F">
              <w:rPr>
                <w:rFonts w:eastAsia="標楷體" w:hint="eastAsia"/>
                <w:bCs/>
              </w:rPr>
              <w:t>，並邀請系教評會委員參與。</w:t>
            </w:r>
            <w:r w:rsidRPr="001E513F">
              <w:rPr>
                <w:rFonts w:eastAsia="標楷體" w:hint="eastAsia"/>
              </w:rPr>
              <w:t>升等教師須於本系公開宣講，無故不到場宣講者不予審查，因重大事故請假經本系主任或本系教評會召集人同意者得補行宣讀一次。</w:t>
            </w:r>
          </w:p>
          <w:p w:rsidR="00362C9B" w:rsidRDefault="00362C9B" w:rsidP="00362C9B">
            <w:pPr>
              <w:spacing w:before="50" w:afterLines="25" w:after="90" w:line="340" w:lineRule="exact"/>
              <w:ind w:leftChars="400" w:left="1710" w:hangingChars="300" w:hanging="750"/>
              <w:jc w:val="both"/>
              <w:rPr>
                <w:rFonts w:eastAsia="標楷體"/>
              </w:rPr>
            </w:pPr>
            <w:r w:rsidRPr="001E513F">
              <w:rPr>
                <w:rFonts w:eastAsia="標楷體" w:cs="標楷體"/>
                <w:spacing w:val="5"/>
              </w:rPr>
              <w:t>（三）</w:t>
            </w:r>
            <w:r w:rsidRPr="001E513F">
              <w:rPr>
                <w:rFonts w:eastAsia="標楷體" w:hint="eastAsia"/>
              </w:rPr>
              <w:t>系教評會應對申請人之升等資格條件</w:t>
            </w:r>
            <w:r w:rsidRPr="00362C9B">
              <w:rPr>
                <w:rFonts w:eastAsia="標楷體" w:hint="eastAsia"/>
                <w:b/>
                <w:color w:val="0000FF"/>
                <w:u w:val="single"/>
              </w:rPr>
              <w:t>初審，並核計確認升等申請人研究之</w:t>
            </w:r>
            <w:r w:rsidRPr="00362C9B">
              <w:rPr>
                <w:rFonts w:eastAsia="標楷體" w:hint="eastAsia"/>
                <w:b/>
                <w:color w:val="0000FF"/>
                <w:u w:val="single"/>
              </w:rPr>
              <w:t>A2</w:t>
            </w:r>
            <w:r w:rsidRPr="00362C9B">
              <w:rPr>
                <w:rFonts w:eastAsia="標楷體" w:hint="eastAsia"/>
                <w:b/>
                <w:color w:val="0000FF"/>
                <w:u w:val="single"/>
              </w:rPr>
              <w:t>非外審成績，及評定</w:t>
            </w:r>
            <w:r w:rsidRPr="001E513F">
              <w:rPr>
                <w:rFonts w:eastAsia="標楷體" w:hint="eastAsia"/>
              </w:rPr>
              <w:t>教學、服務</w:t>
            </w:r>
            <w:r w:rsidRPr="00362C9B">
              <w:rPr>
                <w:rFonts w:eastAsia="標楷體" w:hint="eastAsia"/>
                <w:b/>
                <w:color w:val="0000FF"/>
                <w:u w:val="single"/>
              </w:rPr>
              <w:t>成績</w:t>
            </w:r>
            <w:r>
              <w:rPr>
                <w:rFonts w:eastAsia="標楷體" w:hint="eastAsia"/>
              </w:rPr>
              <w:t>；</w:t>
            </w:r>
            <w:r w:rsidRPr="001E513F">
              <w:rPr>
                <w:rFonts w:eastAsia="標楷體" w:hint="eastAsia"/>
              </w:rPr>
              <w:t>系教評會應</w:t>
            </w:r>
            <w:r>
              <w:rPr>
                <w:rFonts w:eastAsia="標楷體" w:hint="eastAsia"/>
              </w:rPr>
              <w:t>於</w:t>
            </w:r>
            <w:r w:rsidRPr="001E513F">
              <w:rPr>
                <w:rFonts w:eastAsia="標楷體" w:hint="eastAsia"/>
              </w:rPr>
              <w:t>每年四</w:t>
            </w:r>
            <w:bookmarkStart w:id="0" w:name="_GoBack"/>
            <w:bookmarkEnd w:id="0"/>
            <w:r w:rsidRPr="001E513F">
              <w:rPr>
                <w:rFonts w:eastAsia="標楷體" w:hint="eastAsia"/>
              </w:rPr>
              <w:t>月十五日前</w:t>
            </w:r>
            <w:r>
              <w:rPr>
                <w:rFonts w:eastAsia="標楷體" w:hint="eastAsia"/>
              </w:rPr>
              <w:t>，</w:t>
            </w:r>
            <w:r w:rsidRPr="001E513F">
              <w:rPr>
                <w:rFonts w:eastAsia="標楷體" w:hint="eastAsia"/>
              </w:rPr>
              <w:t>將</w:t>
            </w:r>
            <w:r w:rsidRPr="002D4FB8">
              <w:rPr>
                <w:rFonts w:eastAsia="標楷體" w:hint="eastAsia"/>
                <w:b/>
                <w:color w:val="0000FF"/>
                <w:u w:val="single"/>
              </w:rPr>
              <w:t>「教學」及「服務」成績</w:t>
            </w:r>
            <w:r w:rsidRPr="001E513F">
              <w:rPr>
                <w:rFonts w:eastAsia="標楷體" w:hint="eastAsia"/>
              </w:rPr>
              <w:t>通過者之升等資料及審查結果與意見</w:t>
            </w:r>
            <w:r>
              <w:rPr>
                <w:rFonts w:eastAsia="標楷體" w:hint="eastAsia"/>
              </w:rPr>
              <w:t>，</w:t>
            </w:r>
            <w:r w:rsidRPr="001E513F">
              <w:rPr>
                <w:rFonts w:eastAsia="標楷體" w:hint="eastAsia"/>
              </w:rPr>
              <w:t>送院教評會審查。</w:t>
            </w:r>
          </w:p>
          <w:p w:rsidR="00FD7C03" w:rsidRPr="001E513F" w:rsidRDefault="00FD7C03" w:rsidP="00FD7C03">
            <w:pPr>
              <w:spacing w:before="50" w:afterLines="25" w:after="90" w:line="340" w:lineRule="exact"/>
              <w:ind w:leftChars="400" w:left="1710" w:hangingChars="300" w:hanging="750"/>
              <w:jc w:val="both"/>
              <w:rPr>
                <w:rFonts w:eastAsia="標楷體"/>
              </w:rPr>
            </w:pPr>
            <w:r w:rsidRPr="001E513F">
              <w:rPr>
                <w:rFonts w:eastAsia="標楷體" w:cs="標楷體"/>
                <w:spacing w:val="5"/>
              </w:rPr>
              <w:t>（</w:t>
            </w:r>
            <w:r w:rsidRPr="001E513F">
              <w:rPr>
                <w:rFonts w:eastAsia="標楷體" w:cs="標楷體" w:hint="eastAsia"/>
                <w:spacing w:val="5"/>
              </w:rPr>
              <w:t>四</w:t>
            </w:r>
            <w:r w:rsidRPr="001E513F">
              <w:rPr>
                <w:rFonts w:eastAsia="標楷體" w:cs="標楷體"/>
                <w:spacing w:val="5"/>
              </w:rPr>
              <w:t>）</w:t>
            </w:r>
            <w:r w:rsidRPr="001E513F">
              <w:rPr>
                <w:rFonts w:eastAsia="標楷體" w:hint="eastAsia"/>
              </w:rPr>
              <w:t>院於接到本系之審查結果、有關資料與意見後，應召開院教評會，並成立著作審查作業小組，依本細則及</w:t>
            </w:r>
            <w:r w:rsidRPr="001E513F">
              <w:rPr>
                <w:rFonts w:eastAsia="標楷體" w:hint="eastAsia"/>
                <w:bCs/>
              </w:rPr>
              <w:t>院教師聘任及升等審查要點</w:t>
            </w:r>
            <w:r w:rsidRPr="001E513F">
              <w:rPr>
                <w:rFonts w:eastAsia="標楷體" w:hint="eastAsia"/>
              </w:rPr>
              <w:t>審議本系之送審資料。</w:t>
            </w:r>
            <w:r w:rsidRPr="00FD7C03">
              <w:rPr>
                <w:rFonts w:eastAsia="標楷體" w:hint="eastAsia"/>
                <w:b/>
                <w:color w:val="0000FF"/>
                <w:u w:val="single"/>
              </w:rPr>
              <w:t>申請升等教師之</w:t>
            </w:r>
            <w:r w:rsidRPr="001E513F">
              <w:rPr>
                <w:rFonts w:eastAsia="標楷體" w:hint="eastAsia"/>
              </w:rPr>
              <w:t>「教學」及「服務」成績評核通過後，</w:t>
            </w:r>
            <w:r w:rsidRPr="00FD7C03">
              <w:rPr>
                <w:rFonts w:eastAsia="標楷體" w:hint="eastAsia"/>
                <w:b/>
                <w:color w:val="0000FF"/>
                <w:u w:val="single"/>
              </w:rPr>
              <w:t>始得</w:t>
            </w:r>
            <w:r w:rsidRPr="001E513F">
              <w:rPr>
                <w:rFonts w:eastAsia="標楷體" w:hint="eastAsia"/>
              </w:rPr>
              <w:t>辦理著作外審。院教評會應於每年七月十五日前將審查通過者之升等資料及院教評會審查之結果與意見</w:t>
            </w:r>
            <w:r w:rsidRPr="00FD7C03">
              <w:rPr>
                <w:rFonts w:eastAsia="標楷體" w:hint="eastAsia"/>
                <w:b/>
                <w:color w:val="0000FF"/>
                <w:u w:val="single"/>
              </w:rPr>
              <w:t>，</w:t>
            </w:r>
            <w:r w:rsidRPr="001E513F">
              <w:rPr>
                <w:rFonts w:eastAsia="標楷體" w:hint="eastAsia"/>
              </w:rPr>
              <w:t>送</w:t>
            </w:r>
            <w:proofErr w:type="gramStart"/>
            <w:r w:rsidRPr="001E513F">
              <w:rPr>
                <w:rFonts w:eastAsia="標楷體" w:hint="eastAsia"/>
              </w:rPr>
              <w:t>人事室</w:t>
            </w:r>
            <w:r w:rsidRPr="00FD7C03">
              <w:rPr>
                <w:rFonts w:eastAsia="標楷體" w:hint="eastAsia"/>
                <w:b/>
                <w:color w:val="0000FF"/>
                <w:u w:val="single"/>
              </w:rPr>
              <w:t>彙辦</w:t>
            </w:r>
            <w:proofErr w:type="gramEnd"/>
            <w:r w:rsidRPr="001E513F">
              <w:rPr>
                <w:rFonts w:eastAsia="標楷體" w:hint="eastAsia"/>
              </w:rPr>
              <w:t>。</w:t>
            </w:r>
          </w:p>
          <w:p w:rsidR="00362C9B" w:rsidRPr="00362C9B" w:rsidRDefault="00362C9B" w:rsidP="00362C9B">
            <w:pPr>
              <w:tabs>
                <w:tab w:val="left" w:pos="-3000"/>
              </w:tabs>
              <w:spacing w:beforeLines="50" w:before="180" w:afterLines="50" w:after="180" w:line="320" w:lineRule="exact"/>
              <w:ind w:left="708" w:hangingChars="295" w:hanging="708"/>
              <w:jc w:val="both"/>
              <w:rPr>
                <w:rFonts w:eastAsia="標楷體"/>
              </w:rPr>
            </w:pPr>
            <w:r>
              <w:rPr>
                <w:rFonts w:eastAsia="標楷體"/>
              </w:rPr>
              <w:t>…</w:t>
            </w:r>
          </w:p>
        </w:tc>
        <w:tc>
          <w:tcPr>
            <w:tcW w:w="1667" w:type="pct"/>
          </w:tcPr>
          <w:p w:rsidR="00362C9B" w:rsidRPr="001E513F" w:rsidRDefault="00362C9B" w:rsidP="00362C9B">
            <w:pPr>
              <w:spacing w:beforeLines="50" w:before="180" w:afterLines="50" w:after="180" w:line="320" w:lineRule="exact"/>
              <w:jc w:val="both"/>
              <w:rPr>
                <w:rFonts w:eastAsia="標楷體"/>
              </w:rPr>
            </w:pPr>
            <w:r w:rsidRPr="001E513F">
              <w:rPr>
                <w:rFonts w:eastAsia="標楷體" w:hint="eastAsia"/>
              </w:rPr>
              <w:t>十四之四、教師升等審查分初審、</w:t>
            </w:r>
            <w:proofErr w:type="gramStart"/>
            <w:r w:rsidRPr="001E513F">
              <w:rPr>
                <w:rFonts w:eastAsia="標楷體" w:hint="eastAsia"/>
              </w:rPr>
              <w:t>複</w:t>
            </w:r>
            <w:proofErr w:type="gramEnd"/>
            <w:r w:rsidRPr="001E513F">
              <w:rPr>
                <w:rFonts w:eastAsia="標楷體" w:hint="eastAsia"/>
              </w:rPr>
              <w:t>審、決審三級，分別由</w:t>
            </w:r>
            <w:proofErr w:type="gramStart"/>
            <w:r w:rsidRPr="001E513F">
              <w:rPr>
                <w:rFonts w:eastAsia="標楷體" w:hint="eastAsia"/>
              </w:rPr>
              <w:t>各級教評</w:t>
            </w:r>
            <w:proofErr w:type="gramEnd"/>
            <w:r w:rsidRPr="001E513F">
              <w:rPr>
                <w:rFonts w:eastAsia="標楷體" w:hint="eastAsia"/>
              </w:rPr>
              <w:t>會審查，作業時程如下：</w:t>
            </w:r>
          </w:p>
          <w:p w:rsidR="00362C9B" w:rsidRPr="001E513F" w:rsidRDefault="00362C9B" w:rsidP="00362C9B">
            <w:pPr>
              <w:spacing w:before="50" w:afterLines="25" w:after="90" w:line="340" w:lineRule="exact"/>
              <w:ind w:leftChars="400" w:left="1585" w:hangingChars="250" w:hanging="625"/>
              <w:jc w:val="both"/>
              <w:rPr>
                <w:rFonts w:eastAsia="標楷體"/>
              </w:rPr>
            </w:pPr>
            <w:r w:rsidRPr="001E513F">
              <w:rPr>
                <w:rFonts w:eastAsia="標楷體" w:cs="標楷體"/>
                <w:spacing w:val="5"/>
              </w:rPr>
              <w:t>（</w:t>
            </w:r>
            <w:r w:rsidRPr="001E513F">
              <w:rPr>
                <w:rFonts w:eastAsia="標楷體" w:cs="標楷體" w:hint="eastAsia"/>
                <w:spacing w:val="5"/>
              </w:rPr>
              <w:t>一</w:t>
            </w:r>
            <w:r w:rsidRPr="001E513F">
              <w:rPr>
                <w:rFonts w:eastAsia="標楷體" w:cs="標楷體"/>
                <w:spacing w:val="5"/>
              </w:rPr>
              <w:t>）</w:t>
            </w:r>
            <w:r w:rsidRPr="001E513F">
              <w:rPr>
                <w:rFonts w:eastAsia="標楷體" w:hint="eastAsia"/>
              </w:rPr>
              <w:t>升等</w:t>
            </w:r>
            <w:r w:rsidRPr="001E513F">
              <w:rPr>
                <w:rFonts w:eastAsia="標楷體" w:cs="標楷體" w:hint="eastAsia"/>
                <w:spacing w:val="5"/>
              </w:rPr>
              <w:t>申請人</w:t>
            </w:r>
            <w:r w:rsidRPr="001E513F">
              <w:rPr>
                <w:rFonts w:eastAsia="標楷體" w:hint="eastAsia"/>
              </w:rPr>
              <w:t>應於三月十五日前依本校升等教師</w:t>
            </w:r>
            <w:proofErr w:type="gramStart"/>
            <w:r w:rsidRPr="001E513F">
              <w:rPr>
                <w:rFonts w:eastAsia="標楷體" w:hint="eastAsia"/>
              </w:rPr>
              <w:t>提送系教</w:t>
            </w:r>
            <w:proofErr w:type="gramEnd"/>
            <w:r w:rsidRPr="001E513F">
              <w:rPr>
                <w:rFonts w:eastAsia="標楷體" w:hint="eastAsia"/>
              </w:rPr>
              <w:t>評會</w:t>
            </w:r>
            <w:r w:rsidRPr="001E513F">
              <w:rPr>
                <w:rFonts w:eastAsia="標楷體" w:cs="標楷體" w:hint="eastAsia"/>
                <w:spacing w:val="5"/>
              </w:rPr>
              <w:t>審查</w:t>
            </w:r>
            <w:r w:rsidRPr="001E513F">
              <w:rPr>
                <w:rFonts w:eastAsia="標楷體" w:hint="eastAsia"/>
              </w:rPr>
              <w:t>應繳證件清單，備齊升等應檢具文件，送交系教評會審查，逾期不予受理或補</w:t>
            </w:r>
            <w:r w:rsidRPr="001E513F">
              <w:rPr>
                <w:rFonts w:eastAsia="標楷體" w:hint="eastAsia"/>
              </w:rPr>
              <w:t>(</w:t>
            </w:r>
            <w:r w:rsidRPr="001E513F">
              <w:rPr>
                <w:rFonts w:eastAsia="標楷體" w:hint="eastAsia"/>
              </w:rPr>
              <w:t>抽</w:t>
            </w:r>
            <w:r w:rsidRPr="001E513F">
              <w:rPr>
                <w:rFonts w:eastAsia="標楷體" w:hint="eastAsia"/>
              </w:rPr>
              <w:t>)</w:t>
            </w:r>
            <w:r w:rsidRPr="001E513F">
              <w:rPr>
                <w:rFonts w:eastAsia="標楷體" w:hint="eastAsia"/>
              </w:rPr>
              <w:t>件。以教學實務研究</w:t>
            </w:r>
            <w:r w:rsidRPr="001E513F">
              <w:rPr>
                <w:rFonts w:eastAsia="標楷體" w:hint="eastAsia"/>
              </w:rPr>
              <w:t>(</w:t>
            </w:r>
            <w:r w:rsidRPr="001E513F">
              <w:rPr>
                <w:rFonts w:eastAsia="標楷體" w:hint="eastAsia"/>
              </w:rPr>
              <w:t>發</w:t>
            </w:r>
            <w:r w:rsidRPr="001E513F">
              <w:rPr>
                <w:rFonts w:eastAsia="標楷體" w:hint="eastAsia"/>
              </w:rPr>
              <w:t>)</w:t>
            </w:r>
            <w:r w:rsidRPr="001E513F">
              <w:rPr>
                <w:rFonts w:eastAsia="標楷體" w:hint="eastAsia"/>
              </w:rPr>
              <w:t>成果申請升等者，應依</w:t>
            </w:r>
            <w:r w:rsidRPr="001E513F">
              <w:rPr>
                <w:rFonts w:eastAsia="標楷體" w:hint="eastAsia"/>
                <w:lang w:eastAsia="zh-HK"/>
              </w:rPr>
              <w:t>前述規定辦理</w:t>
            </w:r>
            <w:r w:rsidRPr="001E513F">
              <w:rPr>
                <w:rFonts w:eastAsia="標楷體" w:hint="eastAsia"/>
              </w:rPr>
              <w:t>。</w:t>
            </w:r>
          </w:p>
          <w:p w:rsidR="00362C9B" w:rsidRPr="001E513F" w:rsidRDefault="00362C9B" w:rsidP="00362C9B">
            <w:pPr>
              <w:spacing w:before="50" w:afterLines="25" w:after="90" w:line="340" w:lineRule="exact"/>
              <w:ind w:leftChars="400" w:left="1710" w:hangingChars="300" w:hanging="750"/>
              <w:jc w:val="both"/>
              <w:rPr>
                <w:rFonts w:eastAsia="標楷體"/>
              </w:rPr>
            </w:pPr>
            <w:r w:rsidRPr="001E513F">
              <w:rPr>
                <w:rFonts w:eastAsia="標楷體" w:cs="標楷體"/>
                <w:spacing w:val="5"/>
              </w:rPr>
              <w:t>（</w:t>
            </w:r>
            <w:r w:rsidRPr="001E513F">
              <w:rPr>
                <w:rFonts w:eastAsia="標楷體" w:cs="標楷體" w:hint="eastAsia"/>
                <w:spacing w:val="5"/>
              </w:rPr>
              <w:t>二</w:t>
            </w:r>
            <w:r w:rsidRPr="001E513F">
              <w:rPr>
                <w:rFonts w:eastAsia="標楷體" w:cs="標楷體"/>
                <w:spacing w:val="5"/>
              </w:rPr>
              <w:t>）</w:t>
            </w:r>
            <w:r w:rsidRPr="001E513F">
              <w:rPr>
                <w:rFonts w:eastAsia="標楷體" w:cs="標楷體" w:hint="eastAsia"/>
                <w:spacing w:val="5"/>
              </w:rPr>
              <w:t>系</w:t>
            </w:r>
            <w:r w:rsidRPr="001E513F">
              <w:rPr>
                <w:rFonts w:eastAsia="標楷體" w:cs="標楷體" w:hint="eastAsia"/>
                <w:bCs/>
                <w:spacing w:val="5"/>
              </w:rPr>
              <w:t>教評會需要安排升等教師公開宣講</w:t>
            </w:r>
            <w:r w:rsidRPr="001E513F">
              <w:rPr>
                <w:rFonts w:eastAsia="標楷體" w:hint="eastAsia"/>
                <w:bCs/>
              </w:rPr>
              <w:t>，並邀請系教評會委員參與。</w:t>
            </w:r>
            <w:r w:rsidRPr="001E513F">
              <w:rPr>
                <w:rFonts w:eastAsia="標楷體" w:hint="eastAsia"/>
              </w:rPr>
              <w:t>升等教師須於本系公開宣講，無故不到場宣講者不予審查，因重大事故請假經本系主任或本系教評會召集人同意者得補行宣讀一次。</w:t>
            </w:r>
          </w:p>
          <w:p w:rsidR="00362C9B" w:rsidRDefault="00362C9B" w:rsidP="00362C9B">
            <w:pPr>
              <w:spacing w:before="50" w:afterLines="25" w:after="90" w:line="340" w:lineRule="exact"/>
              <w:ind w:leftChars="400" w:left="1710" w:hangingChars="300" w:hanging="750"/>
              <w:jc w:val="both"/>
              <w:rPr>
                <w:rFonts w:eastAsia="標楷體"/>
              </w:rPr>
            </w:pPr>
            <w:r w:rsidRPr="001E513F">
              <w:rPr>
                <w:rFonts w:eastAsia="標楷體" w:cs="標楷體"/>
                <w:spacing w:val="5"/>
              </w:rPr>
              <w:t>（三）</w:t>
            </w:r>
            <w:r w:rsidRPr="001E513F">
              <w:rPr>
                <w:rFonts w:eastAsia="標楷體" w:hint="eastAsia"/>
              </w:rPr>
              <w:t>系教評會應對申請人之升等資格條件、研究、教學、服務（對本校或學界、社會）等方面進行審查，系教評會應</w:t>
            </w:r>
            <w:proofErr w:type="gramStart"/>
            <w:r w:rsidRPr="001E513F">
              <w:rPr>
                <w:rFonts w:eastAsia="標楷體" w:hint="eastAsia"/>
              </w:rPr>
              <w:t>俟</w:t>
            </w:r>
            <w:proofErr w:type="gramEnd"/>
            <w:r w:rsidRPr="001E513F">
              <w:rPr>
                <w:rFonts w:eastAsia="標楷體" w:hint="eastAsia"/>
              </w:rPr>
              <w:t>「教學」及「服務」成績評核</w:t>
            </w:r>
            <w:r w:rsidRPr="001E513F">
              <w:rPr>
                <w:rFonts w:eastAsia="標楷體" w:cs="標楷體" w:hint="eastAsia"/>
                <w:spacing w:val="5"/>
              </w:rPr>
              <w:t>通過</w:t>
            </w:r>
            <w:r w:rsidRPr="001E513F">
              <w:rPr>
                <w:rFonts w:eastAsia="標楷體" w:hint="eastAsia"/>
              </w:rPr>
              <w:t>後於每年四月十五日前將審查通過者之升等資料及該會審查之結果與意見送院教評會審查。</w:t>
            </w:r>
          </w:p>
          <w:p w:rsidR="00362C9B" w:rsidRPr="001E513F" w:rsidRDefault="00362C9B" w:rsidP="00362C9B">
            <w:pPr>
              <w:spacing w:before="50" w:afterLines="25" w:after="90" w:line="340" w:lineRule="exact"/>
              <w:ind w:leftChars="400" w:left="1710" w:hangingChars="300" w:hanging="750"/>
              <w:jc w:val="both"/>
              <w:rPr>
                <w:rFonts w:eastAsia="標楷體"/>
              </w:rPr>
            </w:pPr>
            <w:r w:rsidRPr="001E513F">
              <w:rPr>
                <w:rFonts w:eastAsia="標楷體" w:cs="標楷體"/>
                <w:spacing w:val="5"/>
              </w:rPr>
              <w:t>（</w:t>
            </w:r>
            <w:r w:rsidRPr="001E513F">
              <w:rPr>
                <w:rFonts w:eastAsia="標楷體" w:cs="標楷體" w:hint="eastAsia"/>
                <w:spacing w:val="5"/>
              </w:rPr>
              <w:t>四</w:t>
            </w:r>
            <w:r w:rsidRPr="001E513F">
              <w:rPr>
                <w:rFonts w:eastAsia="標楷體" w:cs="標楷體"/>
                <w:spacing w:val="5"/>
              </w:rPr>
              <w:t>）</w:t>
            </w:r>
            <w:r w:rsidRPr="001E513F">
              <w:rPr>
                <w:rFonts w:eastAsia="標楷體" w:hint="eastAsia"/>
              </w:rPr>
              <w:t>院於接到本系之審查結果、有關資料與意見後，應召開院教評會，並成立著作審查作業小組，依本細則及</w:t>
            </w:r>
            <w:r w:rsidRPr="001E513F">
              <w:rPr>
                <w:rFonts w:eastAsia="標楷體" w:hint="eastAsia"/>
                <w:bCs/>
              </w:rPr>
              <w:t>院教師聘任及升等審查要點</w:t>
            </w:r>
            <w:r w:rsidRPr="001E513F">
              <w:rPr>
                <w:rFonts w:eastAsia="標楷體" w:hint="eastAsia"/>
              </w:rPr>
              <w:t>審議本系之送審資料。應</w:t>
            </w:r>
            <w:proofErr w:type="gramStart"/>
            <w:r w:rsidRPr="001E513F">
              <w:rPr>
                <w:rFonts w:eastAsia="標楷體" w:hint="eastAsia"/>
              </w:rPr>
              <w:t>俟</w:t>
            </w:r>
            <w:proofErr w:type="gramEnd"/>
            <w:r w:rsidRPr="001E513F">
              <w:rPr>
                <w:rFonts w:eastAsia="標楷體" w:hint="eastAsia"/>
              </w:rPr>
              <w:t>「教學」及「服務」成績評核通過後，再辦理著作外審。院教評會應於每年七月十五日前將審查通過者之升等資料及院教評會審查之結果與意見送人事室。</w:t>
            </w:r>
          </w:p>
          <w:p w:rsidR="00362C9B" w:rsidRPr="00362C9B" w:rsidRDefault="00362C9B" w:rsidP="00362C9B">
            <w:pPr>
              <w:spacing w:before="50" w:afterLines="25" w:after="90" w:line="340" w:lineRule="exact"/>
              <w:ind w:leftChars="400" w:left="1680" w:hangingChars="300" w:hanging="720"/>
              <w:jc w:val="both"/>
              <w:rPr>
                <w:rFonts w:eastAsia="標楷體"/>
              </w:rPr>
            </w:pPr>
            <w:r>
              <w:rPr>
                <w:rFonts w:eastAsia="標楷體"/>
              </w:rPr>
              <w:t>…</w:t>
            </w:r>
          </w:p>
        </w:tc>
        <w:tc>
          <w:tcPr>
            <w:tcW w:w="1667" w:type="pct"/>
          </w:tcPr>
          <w:p w:rsidR="00362C9B" w:rsidRPr="00E207AE" w:rsidRDefault="00362C9B" w:rsidP="000E5191">
            <w:pPr>
              <w:rPr>
                <w:rFonts w:ascii="標楷體" w:eastAsia="標楷體" w:hAnsi="標楷體"/>
              </w:rPr>
            </w:pPr>
          </w:p>
        </w:tc>
      </w:tr>
      <w:tr w:rsidR="001E513F" w:rsidTr="009F44AD">
        <w:tc>
          <w:tcPr>
            <w:tcW w:w="1666" w:type="pct"/>
          </w:tcPr>
          <w:p w:rsidR="001E513F" w:rsidRPr="00CB0E75" w:rsidRDefault="005464B9" w:rsidP="005464B9">
            <w:pPr>
              <w:tabs>
                <w:tab w:val="left" w:pos="567"/>
              </w:tabs>
              <w:snapToGrid w:val="0"/>
              <w:spacing w:beforeLines="50" w:before="180" w:afterLines="50" w:after="180"/>
              <w:ind w:left="720" w:hangingChars="300" w:hanging="720"/>
              <w:jc w:val="both"/>
              <w:rPr>
                <w:rFonts w:asciiTheme="minorHAnsi" w:eastAsia="標楷體" w:hAnsiTheme="minorHAnsi" w:cstheme="minorBidi"/>
                <w:szCs w:val="22"/>
              </w:rPr>
            </w:pPr>
            <w:r>
              <w:rPr>
                <w:rFonts w:eastAsia="標楷體" w:hint="eastAsia"/>
              </w:rPr>
              <w:t>十六、</w:t>
            </w:r>
            <w:r w:rsidRPr="001E513F">
              <w:rPr>
                <w:rFonts w:eastAsia="標楷體" w:hint="eastAsia"/>
              </w:rPr>
              <w:t>本系副教授通過升等教授人數之上限以二人為原則；申請升等教授人數超過二人時，每增加二人時得增加一個名額。但助理教授及講師申請升等名額，不在此限。</w:t>
            </w:r>
            <w:r w:rsidRPr="005464B9">
              <w:rPr>
                <w:rFonts w:eastAsia="標楷體"/>
                <w:b/>
                <w:color w:val="0000FF"/>
                <w:u w:val="single"/>
              </w:rPr>
              <w:t>升等順序，應經客觀可信、公平正確</w:t>
            </w:r>
            <w:r w:rsidRPr="005464B9">
              <w:rPr>
                <w:rFonts w:eastAsia="標楷體"/>
                <w:b/>
                <w:color w:val="0000FF"/>
                <w:u w:val="single"/>
              </w:rPr>
              <w:t xml:space="preserve"> </w:t>
            </w:r>
            <w:r w:rsidRPr="005464B9">
              <w:rPr>
                <w:rFonts w:eastAsia="標楷體"/>
                <w:b/>
                <w:color w:val="0000FF"/>
                <w:u w:val="single"/>
              </w:rPr>
              <w:t>之評審機制決定之。</w:t>
            </w:r>
          </w:p>
        </w:tc>
        <w:tc>
          <w:tcPr>
            <w:tcW w:w="1667" w:type="pct"/>
          </w:tcPr>
          <w:p w:rsidR="001E513F" w:rsidRPr="00CB0E75" w:rsidRDefault="005464B9" w:rsidP="005464B9">
            <w:pPr>
              <w:tabs>
                <w:tab w:val="left" w:pos="567"/>
              </w:tabs>
              <w:snapToGrid w:val="0"/>
              <w:spacing w:beforeLines="50" w:before="180" w:afterLines="50" w:after="180"/>
              <w:ind w:left="720" w:hangingChars="300" w:hanging="720"/>
              <w:jc w:val="both"/>
              <w:rPr>
                <w:rFonts w:asciiTheme="minorHAnsi" w:eastAsia="標楷體" w:hAnsiTheme="minorHAnsi" w:cstheme="minorBidi"/>
                <w:szCs w:val="22"/>
              </w:rPr>
            </w:pPr>
            <w:r>
              <w:rPr>
                <w:rFonts w:eastAsia="標楷體" w:hint="eastAsia"/>
              </w:rPr>
              <w:t>十六、</w:t>
            </w:r>
            <w:r w:rsidRPr="001E513F">
              <w:rPr>
                <w:rFonts w:eastAsia="標楷體" w:hint="eastAsia"/>
              </w:rPr>
              <w:t>本系副教授通過升等教授人數之上限以二人為原則；申請升等教授人數超過二人時，每增加二人時得增加一個名額。但助理教授及講師申請升等名額，不在此限。</w:t>
            </w:r>
          </w:p>
        </w:tc>
        <w:tc>
          <w:tcPr>
            <w:tcW w:w="1667" w:type="pct"/>
          </w:tcPr>
          <w:p w:rsidR="001E513F" w:rsidRPr="00E207AE" w:rsidRDefault="005464B9" w:rsidP="005464B9">
            <w:pPr>
              <w:rPr>
                <w:rFonts w:ascii="標楷體" w:eastAsia="標楷體" w:hAnsi="標楷體"/>
              </w:rPr>
            </w:pPr>
            <w:r w:rsidRPr="00E207AE">
              <w:rPr>
                <w:rFonts w:ascii="標楷體" w:eastAsia="標楷體" w:hAnsi="標楷體" w:hint="eastAsia"/>
              </w:rPr>
              <w:t>依據本校一百一十</w:t>
            </w:r>
            <w:r>
              <w:rPr>
                <w:rFonts w:ascii="標楷體" w:eastAsia="標楷體" w:hAnsi="標楷體" w:hint="eastAsia"/>
              </w:rPr>
              <w:t>五</w:t>
            </w:r>
            <w:r w:rsidRPr="00E207AE">
              <w:rPr>
                <w:rFonts w:ascii="標楷體" w:eastAsia="標楷體" w:hAnsi="標楷體" w:hint="eastAsia"/>
              </w:rPr>
              <w:t>年</w:t>
            </w:r>
            <w:r>
              <w:rPr>
                <w:rFonts w:ascii="標楷體" w:eastAsia="標楷體" w:hAnsi="標楷體" w:hint="eastAsia"/>
              </w:rPr>
              <w:t>三</w:t>
            </w:r>
            <w:r w:rsidRPr="00E207AE">
              <w:rPr>
                <w:rFonts w:ascii="標楷體" w:eastAsia="標楷體" w:hAnsi="標楷體" w:hint="eastAsia"/>
              </w:rPr>
              <w:t>月十</w:t>
            </w:r>
            <w:r>
              <w:rPr>
                <w:rFonts w:ascii="標楷體" w:eastAsia="標楷體" w:hAnsi="標楷體" w:hint="eastAsia"/>
              </w:rPr>
              <w:t>一</w:t>
            </w:r>
            <w:r w:rsidRPr="00E207AE">
              <w:rPr>
                <w:rFonts w:ascii="標楷體" w:eastAsia="標楷體" w:hAnsi="標楷體" w:hint="eastAsia"/>
              </w:rPr>
              <w:t>日一百一十四學年度第</w:t>
            </w:r>
            <w:r>
              <w:rPr>
                <w:rFonts w:ascii="標楷體" w:eastAsia="標楷體" w:hAnsi="標楷體" w:hint="eastAsia"/>
              </w:rPr>
              <w:t>二</w:t>
            </w:r>
            <w:r w:rsidRPr="00E207AE">
              <w:rPr>
                <w:rFonts w:ascii="標楷體" w:eastAsia="標楷體" w:hAnsi="標楷體" w:hint="eastAsia"/>
              </w:rPr>
              <w:t>學期第</w:t>
            </w:r>
            <w:r>
              <w:rPr>
                <w:rFonts w:ascii="標楷體" w:eastAsia="標楷體" w:hAnsi="標楷體" w:hint="eastAsia"/>
              </w:rPr>
              <w:t>七</w:t>
            </w:r>
            <w:r w:rsidRPr="00E207AE">
              <w:rPr>
                <w:rFonts w:ascii="標楷體" w:eastAsia="標楷體" w:hAnsi="標楷體" w:hint="eastAsia"/>
              </w:rPr>
              <w:t>次</w:t>
            </w:r>
            <w:r>
              <w:rPr>
                <w:rFonts w:ascii="標楷體" w:eastAsia="標楷體" w:hAnsi="標楷體" w:hint="eastAsia"/>
              </w:rPr>
              <w:t>農學院教評會議修正</w:t>
            </w:r>
          </w:p>
        </w:tc>
      </w:tr>
    </w:tbl>
    <w:p w:rsidR="000975AC" w:rsidRPr="00CB0E75" w:rsidRDefault="000975AC" w:rsidP="000975AC">
      <w:pPr>
        <w:widowControl/>
        <w:snapToGrid w:val="0"/>
        <w:spacing w:beforeLines="50" w:before="180" w:afterLines="50" w:after="180"/>
        <w:ind w:left="720" w:right="720"/>
        <w:jc w:val="center"/>
        <w:rPr>
          <w:rFonts w:eastAsia="標楷體"/>
          <w:bCs/>
          <w:sz w:val="28"/>
          <w:szCs w:val="28"/>
        </w:rPr>
      </w:pPr>
    </w:p>
    <w:p w:rsidR="000975AC" w:rsidRPr="00CB0E75" w:rsidRDefault="000975AC" w:rsidP="00783414">
      <w:pPr>
        <w:widowControl/>
        <w:snapToGrid w:val="0"/>
        <w:spacing w:beforeLines="50" w:before="180" w:afterLines="50" w:after="180"/>
        <w:ind w:left="720" w:right="720"/>
        <w:jc w:val="center"/>
        <w:rPr>
          <w:rFonts w:eastAsia="標楷體"/>
          <w:bCs/>
          <w:sz w:val="28"/>
          <w:szCs w:val="28"/>
        </w:rPr>
      </w:pPr>
    </w:p>
    <w:p w:rsidR="000975AC" w:rsidRPr="00CB0E75" w:rsidRDefault="000975AC">
      <w:pPr>
        <w:widowControl/>
        <w:rPr>
          <w:rFonts w:eastAsia="標楷體"/>
          <w:bCs/>
          <w:sz w:val="28"/>
          <w:szCs w:val="28"/>
        </w:rPr>
      </w:pPr>
      <w:r w:rsidRPr="00CB0E75">
        <w:rPr>
          <w:rFonts w:eastAsia="標楷體"/>
          <w:bCs/>
          <w:sz w:val="28"/>
          <w:szCs w:val="28"/>
        </w:rPr>
        <w:br w:type="page"/>
      </w:r>
    </w:p>
    <w:p w:rsidR="00783414" w:rsidRPr="00CB0E75" w:rsidRDefault="00783414" w:rsidP="00783414">
      <w:pPr>
        <w:widowControl/>
        <w:snapToGrid w:val="0"/>
        <w:spacing w:beforeLines="50" w:before="180" w:afterLines="50" w:after="180"/>
        <w:ind w:left="720" w:right="720"/>
        <w:jc w:val="center"/>
        <w:rPr>
          <w:rFonts w:eastAsia="標楷體"/>
          <w:kern w:val="0"/>
          <w:sz w:val="28"/>
          <w:szCs w:val="28"/>
        </w:rPr>
      </w:pPr>
      <w:r w:rsidRPr="00CB0E75">
        <w:rPr>
          <w:rFonts w:eastAsia="標楷體"/>
          <w:bCs/>
          <w:sz w:val="28"/>
          <w:szCs w:val="28"/>
        </w:rPr>
        <w:t>國立嘉義大學農學院園藝學系教師聘任及升等審查細則</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26"/>
          <w:attr w:name="Month" w:val="6"/>
          <w:attr w:name="Year" w:val="2007"/>
        </w:smartTagPr>
        <w:r w:rsidRPr="00CB0E75">
          <w:rPr>
            <w:rFonts w:eastAsia="標楷體"/>
            <w:sz w:val="12"/>
            <w:szCs w:val="12"/>
          </w:rPr>
          <w:t>中華民國</w:t>
        </w:r>
        <w:smartTag w:uri="urn:schemas-microsoft-com:office:smarttags" w:element="chsdate">
          <w:smartTagPr>
            <w:attr w:name="Year" w:val="1996"/>
            <w:attr w:name="Month" w:val="6"/>
            <w:attr w:name="Day" w:val="26"/>
            <w:attr w:name="IsLunarDate" w:val="False"/>
            <w:attr w:name="IsROCDate" w:val="False"/>
          </w:smartTagPr>
          <w:r w:rsidRPr="00CB0E75">
            <w:rPr>
              <w:rFonts w:eastAsia="標楷體"/>
              <w:sz w:val="12"/>
              <w:szCs w:val="12"/>
            </w:rPr>
            <w:t>96</w:t>
          </w:r>
          <w:r w:rsidRPr="00CB0E75">
            <w:rPr>
              <w:rFonts w:eastAsia="標楷體"/>
              <w:sz w:val="12"/>
              <w:szCs w:val="12"/>
            </w:rPr>
            <w:t>年</w:t>
          </w:r>
          <w:r w:rsidRPr="00CB0E75">
            <w:rPr>
              <w:rFonts w:eastAsia="標楷體"/>
              <w:sz w:val="12"/>
              <w:szCs w:val="12"/>
            </w:rPr>
            <w:t>6</w:t>
          </w:r>
          <w:r w:rsidRPr="00CB0E75">
            <w:rPr>
              <w:rFonts w:eastAsia="標楷體"/>
              <w:sz w:val="12"/>
              <w:szCs w:val="12"/>
            </w:rPr>
            <w:t>月</w:t>
          </w:r>
          <w:r w:rsidRPr="00CB0E75">
            <w:rPr>
              <w:rFonts w:eastAsia="標楷體"/>
              <w:sz w:val="12"/>
              <w:szCs w:val="12"/>
            </w:rPr>
            <w:t>26</w:t>
          </w:r>
          <w:r w:rsidRPr="00CB0E75">
            <w:rPr>
              <w:rFonts w:eastAsia="標楷體"/>
              <w:sz w:val="12"/>
              <w:szCs w:val="12"/>
            </w:rPr>
            <w:t>日</w:t>
          </w:r>
        </w:smartTag>
      </w:smartTag>
      <w:r w:rsidRPr="00CB0E75">
        <w:rPr>
          <w:rFonts w:eastAsia="標楷體"/>
          <w:sz w:val="12"/>
          <w:szCs w:val="12"/>
        </w:rPr>
        <w:t>95</w:t>
      </w:r>
      <w:r w:rsidRPr="00CB0E75">
        <w:rPr>
          <w:rFonts w:eastAsia="標楷體"/>
          <w:sz w:val="12"/>
          <w:szCs w:val="12"/>
        </w:rPr>
        <w:t>學年度第</w:t>
      </w:r>
      <w:r w:rsidRPr="00CB0E75">
        <w:rPr>
          <w:rFonts w:eastAsia="標楷體"/>
          <w:sz w:val="12"/>
          <w:szCs w:val="12"/>
        </w:rPr>
        <w:t>6</w:t>
      </w:r>
      <w:r w:rsidRPr="00CB0E75">
        <w:rPr>
          <w:rFonts w:eastAsia="標楷體"/>
          <w:sz w:val="12"/>
          <w:szCs w:val="12"/>
        </w:rPr>
        <w:t>次系教評會議修正通過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2"/>
          <w:attr w:name="Month" w:val="7"/>
          <w:attr w:name="Year" w:val="2007"/>
        </w:smartTagPr>
        <w:r w:rsidRPr="00CB0E75">
          <w:rPr>
            <w:rFonts w:eastAsia="標楷體"/>
            <w:sz w:val="12"/>
            <w:szCs w:val="12"/>
          </w:rPr>
          <w:t>中華民國</w:t>
        </w:r>
        <w:smartTag w:uri="urn:schemas-microsoft-com:office:smarttags" w:element="chsdate">
          <w:smartTagPr>
            <w:attr w:name="IsROCDate" w:val="False"/>
            <w:attr w:name="IsLunarDate" w:val="False"/>
            <w:attr w:name="Day" w:val="2"/>
            <w:attr w:name="Month" w:val="7"/>
            <w:attr w:name="Year" w:val="1996"/>
          </w:smartTagPr>
          <w:r w:rsidRPr="00CB0E75">
            <w:rPr>
              <w:rFonts w:eastAsia="標楷體"/>
              <w:sz w:val="12"/>
              <w:szCs w:val="12"/>
            </w:rPr>
            <w:t>96</w:t>
          </w:r>
          <w:r w:rsidRPr="00CB0E75">
            <w:rPr>
              <w:rFonts w:eastAsia="標楷體"/>
              <w:sz w:val="12"/>
              <w:szCs w:val="12"/>
            </w:rPr>
            <w:t>年</w:t>
          </w:r>
          <w:r w:rsidRPr="00CB0E75">
            <w:rPr>
              <w:rFonts w:eastAsia="標楷體"/>
              <w:sz w:val="12"/>
              <w:szCs w:val="12"/>
            </w:rPr>
            <w:t>7</w:t>
          </w:r>
          <w:r w:rsidRPr="00CB0E75">
            <w:rPr>
              <w:rFonts w:eastAsia="標楷體"/>
              <w:sz w:val="12"/>
              <w:szCs w:val="12"/>
            </w:rPr>
            <w:t>月</w:t>
          </w:r>
          <w:r w:rsidRPr="00CB0E75">
            <w:rPr>
              <w:rFonts w:eastAsia="標楷體"/>
              <w:sz w:val="12"/>
              <w:szCs w:val="12"/>
            </w:rPr>
            <w:t>2</w:t>
          </w:r>
          <w:r w:rsidRPr="00CB0E75">
            <w:rPr>
              <w:rFonts w:eastAsia="標楷體"/>
              <w:sz w:val="12"/>
              <w:szCs w:val="12"/>
            </w:rPr>
            <w:t>日</w:t>
          </w:r>
        </w:smartTag>
      </w:smartTag>
      <w:r w:rsidRPr="00CB0E75">
        <w:rPr>
          <w:rFonts w:eastAsia="標楷體"/>
          <w:sz w:val="12"/>
          <w:szCs w:val="12"/>
        </w:rPr>
        <w:t>95</w:t>
      </w:r>
      <w:r w:rsidRPr="00CB0E75">
        <w:rPr>
          <w:rFonts w:eastAsia="標楷體"/>
          <w:sz w:val="12"/>
          <w:szCs w:val="12"/>
        </w:rPr>
        <w:t>學年度第</w:t>
      </w:r>
      <w:r w:rsidRPr="00CB0E75">
        <w:rPr>
          <w:rFonts w:eastAsia="標楷體"/>
          <w:sz w:val="12"/>
          <w:szCs w:val="12"/>
        </w:rPr>
        <w:t>6</w:t>
      </w:r>
      <w:r w:rsidRPr="00CB0E75">
        <w:rPr>
          <w:rFonts w:eastAsia="標楷體"/>
          <w:sz w:val="12"/>
          <w:szCs w:val="12"/>
        </w:rPr>
        <w:t>次系務會議通過</w:t>
      </w:r>
    </w:p>
    <w:p w:rsidR="00783414" w:rsidRPr="00CB0E75" w:rsidRDefault="00783414" w:rsidP="00532B56">
      <w:pPr>
        <w:adjustRightInd w:val="0"/>
        <w:spacing w:line="160" w:lineRule="exact"/>
        <w:ind w:right="240" w:firstLineChars="5080" w:firstLine="6096"/>
        <w:jc w:val="right"/>
        <w:rPr>
          <w:rFonts w:eastAsia="標楷體"/>
          <w:sz w:val="12"/>
          <w:szCs w:val="12"/>
        </w:rPr>
      </w:pPr>
      <w:r w:rsidRPr="00CB0E75">
        <w:rPr>
          <w:rFonts w:eastAsia="標楷體"/>
          <w:sz w:val="12"/>
          <w:szCs w:val="12"/>
        </w:rPr>
        <w:t>中華民國</w:t>
      </w:r>
      <w:smartTag w:uri="urn:schemas-microsoft-com:office:smarttags" w:element="chsdate">
        <w:smartTagPr>
          <w:attr w:name="IsROCDate" w:val="False"/>
          <w:attr w:name="IsLunarDate" w:val="False"/>
          <w:attr w:name="Day" w:val="5"/>
          <w:attr w:name="Month" w:val="7"/>
          <w:attr w:name="Year" w:val="1996"/>
        </w:smartTagPr>
        <w:r w:rsidRPr="00CB0E75">
          <w:rPr>
            <w:rFonts w:eastAsia="標楷體"/>
            <w:sz w:val="12"/>
            <w:szCs w:val="12"/>
          </w:rPr>
          <w:t>96</w:t>
        </w:r>
        <w:r w:rsidRPr="00CB0E75">
          <w:rPr>
            <w:rFonts w:eastAsia="標楷體"/>
            <w:sz w:val="12"/>
            <w:szCs w:val="12"/>
          </w:rPr>
          <w:t>年</w:t>
        </w:r>
        <w:r w:rsidRPr="00CB0E75">
          <w:rPr>
            <w:rFonts w:eastAsia="標楷體"/>
            <w:sz w:val="12"/>
            <w:szCs w:val="12"/>
          </w:rPr>
          <w:t>7</w:t>
        </w:r>
        <w:r w:rsidRPr="00CB0E75">
          <w:rPr>
            <w:rFonts w:eastAsia="標楷體"/>
            <w:sz w:val="12"/>
            <w:szCs w:val="12"/>
          </w:rPr>
          <w:t>月</w:t>
        </w:r>
        <w:r w:rsidRPr="00CB0E75">
          <w:rPr>
            <w:rFonts w:eastAsia="標楷體"/>
            <w:sz w:val="12"/>
            <w:szCs w:val="12"/>
          </w:rPr>
          <w:t xml:space="preserve">5 </w:t>
        </w:r>
      </w:smartTag>
      <w:r w:rsidRPr="00CB0E75">
        <w:rPr>
          <w:rFonts w:eastAsia="標楷體"/>
          <w:sz w:val="12"/>
          <w:szCs w:val="12"/>
        </w:rPr>
        <w:t>日</w:t>
      </w:r>
      <w:r w:rsidRPr="00CB0E75">
        <w:rPr>
          <w:rFonts w:eastAsia="標楷體"/>
          <w:sz w:val="12"/>
          <w:szCs w:val="12"/>
        </w:rPr>
        <w:t>95</w:t>
      </w:r>
      <w:r w:rsidRPr="00CB0E75">
        <w:rPr>
          <w:rFonts w:eastAsia="標楷體"/>
          <w:sz w:val="12"/>
          <w:szCs w:val="12"/>
        </w:rPr>
        <w:t>學年度第</w:t>
      </w:r>
      <w:r w:rsidRPr="00CB0E75">
        <w:rPr>
          <w:rFonts w:eastAsia="標楷體"/>
          <w:sz w:val="12"/>
          <w:szCs w:val="12"/>
        </w:rPr>
        <w:t>8</w:t>
      </w:r>
      <w:r w:rsidRPr="00CB0E75">
        <w:rPr>
          <w:rFonts w:eastAsia="標楷體"/>
          <w:sz w:val="12"/>
          <w:szCs w:val="12"/>
        </w:rPr>
        <w:t>次院教評會議通過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17"/>
          <w:attr w:name="Month" w:val="7"/>
          <w:attr w:name="Year" w:val="2007"/>
        </w:smartTagPr>
        <w:r w:rsidRPr="00CB0E75">
          <w:rPr>
            <w:rFonts w:eastAsia="標楷體"/>
            <w:sz w:val="12"/>
            <w:szCs w:val="12"/>
          </w:rPr>
          <w:t>中華民國</w:t>
        </w:r>
        <w:smartTag w:uri="urn:schemas-microsoft-com:office:smarttags" w:element="chsdate">
          <w:smartTagPr>
            <w:attr w:name="IsROCDate" w:val="False"/>
            <w:attr w:name="IsLunarDate" w:val="False"/>
            <w:attr w:name="Day" w:val="17"/>
            <w:attr w:name="Month" w:val="7"/>
            <w:attr w:name="Year" w:val="1996"/>
          </w:smartTagPr>
          <w:r w:rsidRPr="00CB0E75">
            <w:rPr>
              <w:rFonts w:eastAsia="標楷體"/>
              <w:sz w:val="12"/>
              <w:szCs w:val="12"/>
            </w:rPr>
            <w:t>96</w:t>
          </w:r>
          <w:r w:rsidRPr="00CB0E75">
            <w:rPr>
              <w:rFonts w:eastAsia="標楷體"/>
              <w:sz w:val="12"/>
              <w:szCs w:val="12"/>
            </w:rPr>
            <w:t>年</w:t>
          </w:r>
          <w:r w:rsidRPr="00CB0E75">
            <w:rPr>
              <w:rFonts w:eastAsia="標楷體"/>
              <w:sz w:val="12"/>
              <w:szCs w:val="12"/>
            </w:rPr>
            <w:t>7</w:t>
          </w:r>
          <w:r w:rsidRPr="00CB0E75">
            <w:rPr>
              <w:rFonts w:eastAsia="標楷體"/>
              <w:sz w:val="12"/>
              <w:szCs w:val="12"/>
            </w:rPr>
            <w:t>月</w:t>
          </w:r>
          <w:r w:rsidRPr="00CB0E75">
            <w:rPr>
              <w:rFonts w:eastAsia="標楷體"/>
              <w:sz w:val="12"/>
              <w:szCs w:val="12"/>
            </w:rPr>
            <w:t>17</w:t>
          </w:r>
          <w:r w:rsidRPr="00CB0E75">
            <w:rPr>
              <w:rFonts w:eastAsia="標楷體"/>
              <w:sz w:val="12"/>
              <w:szCs w:val="12"/>
            </w:rPr>
            <w:t>日</w:t>
          </w:r>
        </w:smartTag>
      </w:smartTag>
      <w:r w:rsidRPr="00CB0E75">
        <w:rPr>
          <w:rFonts w:eastAsia="標楷體"/>
          <w:sz w:val="12"/>
          <w:szCs w:val="12"/>
        </w:rPr>
        <w:t>95</w:t>
      </w:r>
      <w:r w:rsidRPr="00CB0E75">
        <w:rPr>
          <w:rFonts w:eastAsia="標楷體"/>
          <w:sz w:val="12"/>
          <w:szCs w:val="12"/>
        </w:rPr>
        <w:t>學年度第</w:t>
      </w:r>
      <w:r w:rsidRPr="00CB0E75">
        <w:rPr>
          <w:rFonts w:eastAsia="標楷體"/>
          <w:sz w:val="12"/>
          <w:szCs w:val="12"/>
        </w:rPr>
        <w:t>8</w:t>
      </w:r>
      <w:r w:rsidRPr="00CB0E75">
        <w:rPr>
          <w:rFonts w:eastAsia="標楷體"/>
          <w:sz w:val="12"/>
          <w:szCs w:val="12"/>
        </w:rPr>
        <w:t>次校教評會議修正通過</w:t>
      </w:r>
    </w:p>
    <w:p w:rsidR="00783414" w:rsidRPr="00CB0E75" w:rsidRDefault="00783414" w:rsidP="00532B56">
      <w:pPr>
        <w:adjustRightInd w:val="0"/>
        <w:spacing w:line="160" w:lineRule="exact"/>
        <w:ind w:right="240"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97</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10</w:t>
      </w:r>
      <w:r w:rsidRPr="00CB0E75">
        <w:rPr>
          <w:rFonts w:eastAsia="標楷體"/>
          <w:sz w:val="12"/>
          <w:szCs w:val="12"/>
        </w:rPr>
        <w:t>日</w:t>
      </w:r>
      <w:r w:rsidRPr="00CB0E75">
        <w:rPr>
          <w:rFonts w:eastAsia="標楷體"/>
          <w:sz w:val="12"/>
          <w:szCs w:val="12"/>
        </w:rPr>
        <w:t>97</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次系務會議修正通過</w:t>
      </w:r>
    </w:p>
    <w:p w:rsidR="004827BA" w:rsidRPr="00CB0E75" w:rsidRDefault="00783414" w:rsidP="00532B56">
      <w:pPr>
        <w:adjustRightInd w:val="0"/>
        <w:spacing w:line="160" w:lineRule="exact"/>
        <w:ind w:right="140" w:firstLineChars="4961" w:firstLine="5953"/>
        <w:jc w:val="right"/>
        <w:rPr>
          <w:rFonts w:eastAsia="標楷體"/>
          <w:sz w:val="12"/>
          <w:szCs w:val="12"/>
        </w:rPr>
      </w:pPr>
      <w:smartTag w:uri="urn:schemas-microsoft-com:office:smarttags" w:element="chsdate">
        <w:smartTagPr>
          <w:attr w:name="IsROCDate" w:val="True"/>
          <w:attr w:name="IsLunarDate" w:val="False"/>
          <w:attr w:name="Day" w:val="18"/>
          <w:attr w:name="Month" w:val="11"/>
          <w:attr w:name="Year" w:val="2008"/>
        </w:smartTagPr>
        <w:r w:rsidRPr="00CB0E75">
          <w:rPr>
            <w:rFonts w:eastAsia="標楷體"/>
            <w:sz w:val="12"/>
            <w:szCs w:val="12"/>
          </w:rPr>
          <w:t>中華民國</w:t>
        </w:r>
        <w:r w:rsidRPr="00CB0E75">
          <w:rPr>
            <w:rFonts w:eastAsia="標楷體"/>
            <w:sz w:val="12"/>
            <w:szCs w:val="12"/>
          </w:rPr>
          <w:t>97</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18</w:t>
        </w:r>
        <w:r w:rsidRPr="00CB0E75">
          <w:rPr>
            <w:rFonts w:eastAsia="標楷體"/>
            <w:sz w:val="12"/>
            <w:szCs w:val="12"/>
          </w:rPr>
          <w:t>日</w:t>
        </w:r>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次院教評會議修正通</w:t>
      </w:r>
      <w:r w:rsidR="004827BA" w:rsidRPr="00CB0E75">
        <w:rPr>
          <w:rFonts w:eastAsia="標楷體" w:hint="eastAsia"/>
          <w:sz w:val="12"/>
          <w:szCs w:val="12"/>
        </w:rPr>
        <w:t>過</w:t>
      </w:r>
    </w:p>
    <w:p w:rsidR="00783414" w:rsidRPr="00CB0E75" w:rsidRDefault="00783414" w:rsidP="00532B56">
      <w:pPr>
        <w:adjustRightInd w:val="0"/>
        <w:spacing w:line="160" w:lineRule="exact"/>
        <w:ind w:right="282" w:firstLineChars="5080" w:firstLine="6096"/>
        <w:jc w:val="right"/>
        <w:rPr>
          <w:rFonts w:eastAsia="標楷體"/>
          <w:sz w:val="12"/>
          <w:szCs w:val="12"/>
        </w:rPr>
      </w:pPr>
      <w:smartTag w:uri="urn:schemas-microsoft-com:office:smarttags" w:element="chsdate">
        <w:smartTagPr>
          <w:attr w:name="IsROCDate" w:val="True"/>
          <w:attr w:name="IsLunarDate" w:val="False"/>
          <w:attr w:name="Day" w:val="26"/>
          <w:attr w:name="Month" w:val="11"/>
          <w:attr w:name="Year" w:val="2008"/>
        </w:smartTagPr>
        <w:r w:rsidRPr="00CB0E75">
          <w:rPr>
            <w:rFonts w:eastAsia="標楷體"/>
            <w:sz w:val="12"/>
            <w:szCs w:val="12"/>
          </w:rPr>
          <w:t>中華民國</w:t>
        </w:r>
        <w:r w:rsidRPr="00CB0E75">
          <w:rPr>
            <w:rFonts w:eastAsia="標楷體"/>
            <w:sz w:val="12"/>
            <w:szCs w:val="12"/>
          </w:rPr>
          <w:t>97</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26</w:t>
        </w:r>
        <w:r w:rsidRPr="00CB0E75">
          <w:rPr>
            <w:rFonts w:eastAsia="標楷體"/>
            <w:sz w:val="12"/>
            <w:szCs w:val="12"/>
          </w:rPr>
          <w:t>日</w:t>
        </w:r>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次系務會議修正通過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28"/>
          <w:attr w:name="Month" w:val="11"/>
          <w:attr w:name="Year" w:val="2008"/>
        </w:smartTagPr>
        <w:r w:rsidRPr="00CB0E75">
          <w:rPr>
            <w:rFonts w:eastAsia="標楷體"/>
            <w:sz w:val="12"/>
            <w:szCs w:val="12"/>
          </w:rPr>
          <w:t>中華民國</w:t>
        </w:r>
        <w:r w:rsidRPr="00CB0E75">
          <w:rPr>
            <w:rFonts w:eastAsia="標楷體"/>
            <w:sz w:val="12"/>
            <w:szCs w:val="12"/>
          </w:rPr>
          <w:t>97</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次院教評會議修正通</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2"/>
          <w:attr w:name="Month" w:val="12"/>
          <w:attr w:name="Year" w:val="2008"/>
        </w:smartTagPr>
        <w:r w:rsidRPr="00CB0E75">
          <w:rPr>
            <w:rFonts w:eastAsia="標楷體"/>
            <w:sz w:val="12"/>
            <w:szCs w:val="12"/>
          </w:rPr>
          <w:t>中華民國</w:t>
        </w:r>
        <w:smartTag w:uri="urn:schemas-microsoft-com:office:smarttags" w:element="chsdate">
          <w:smartTagPr>
            <w:attr w:name="IsROCDate" w:val="False"/>
            <w:attr w:name="IsLunarDate" w:val="False"/>
            <w:attr w:name="Day" w:val="2"/>
            <w:attr w:name="Month" w:val="12"/>
            <w:attr w:name="Year" w:val="1997"/>
          </w:smartTagPr>
          <w:r w:rsidRPr="00CB0E75">
            <w:rPr>
              <w:rFonts w:eastAsia="標楷體"/>
              <w:sz w:val="12"/>
              <w:szCs w:val="12"/>
            </w:rPr>
            <w:t>97</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w:t>
          </w:r>
          <w:r w:rsidRPr="00CB0E75">
            <w:rPr>
              <w:rFonts w:eastAsia="標楷體"/>
              <w:sz w:val="12"/>
              <w:szCs w:val="12"/>
            </w:rPr>
            <w:t>日</w:t>
          </w:r>
        </w:smartTag>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次校教評會修正通過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4"/>
          <w:attr w:name="Month" w:val="12"/>
          <w:attr w:name="Year" w:val="2008"/>
        </w:smartTagPr>
        <w:r w:rsidRPr="00CB0E75">
          <w:rPr>
            <w:rFonts w:eastAsia="標楷體"/>
            <w:sz w:val="12"/>
            <w:szCs w:val="12"/>
          </w:rPr>
          <w:t>中華民國</w:t>
        </w:r>
        <w:smartTag w:uri="urn:schemas-microsoft-com:office:smarttags" w:element="chsdate">
          <w:smartTagPr>
            <w:attr w:name="IsROCDate" w:val="False"/>
            <w:attr w:name="IsLunarDate" w:val="False"/>
            <w:attr w:name="Day" w:val="4"/>
            <w:attr w:name="Month" w:val="12"/>
            <w:attr w:name="Year" w:val="1997"/>
          </w:smartTagPr>
          <w:r w:rsidRPr="00CB0E75">
            <w:rPr>
              <w:rFonts w:eastAsia="標楷體"/>
              <w:sz w:val="12"/>
              <w:szCs w:val="12"/>
            </w:rPr>
            <w:t>97</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4</w:t>
          </w:r>
          <w:r w:rsidRPr="00CB0E75">
            <w:rPr>
              <w:rFonts w:eastAsia="標楷體"/>
              <w:sz w:val="12"/>
              <w:szCs w:val="12"/>
            </w:rPr>
            <w:t>日</w:t>
          </w:r>
        </w:smartTag>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次院教評會修正通過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15"/>
          <w:attr w:name="Month" w:val="4"/>
          <w:attr w:name="Year" w:val="2009"/>
        </w:smartTagPr>
        <w:r w:rsidRPr="00CB0E75">
          <w:rPr>
            <w:rFonts w:eastAsia="標楷體"/>
            <w:sz w:val="12"/>
            <w:szCs w:val="12"/>
          </w:rPr>
          <w:t>中華民國</w:t>
        </w:r>
        <w:smartTag w:uri="urn:schemas-microsoft-com:office:smarttags" w:element="chsdate">
          <w:smartTagPr>
            <w:attr w:name="Year" w:val="1998"/>
            <w:attr w:name="Month" w:val="4"/>
            <w:attr w:name="Day" w:val="15"/>
            <w:attr w:name="IsLunarDate" w:val="False"/>
            <w:attr w:name="IsROCDate" w:val="False"/>
          </w:smartTagPr>
          <w:r w:rsidRPr="00CB0E75">
            <w:rPr>
              <w:rFonts w:eastAsia="標楷體"/>
              <w:sz w:val="12"/>
              <w:szCs w:val="12"/>
            </w:rPr>
            <w:t>98</w:t>
          </w:r>
          <w:r w:rsidRPr="00CB0E75">
            <w:rPr>
              <w:rFonts w:eastAsia="標楷體"/>
              <w:sz w:val="12"/>
              <w:szCs w:val="12"/>
            </w:rPr>
            <w:t>年</w:t>
          </w:r>
          <w:r w:rsidRPr="00CB0E75">
            <w:rPr>
              <w:rFonts w:eastAsia="標楷體"/>
              <w:sz w:val="12"/>
              <w:szCs w:val="12"/>
            </w:rPr>
            <w:t>4</w:t>
          </w:r>
          <w:r w:rsidRPr="00CB0E75">
            <w:rPr>
              <w:rFonts w:eastAsia="標楷體"/>
              <w:sz w:val="12"/>
              <w:szCs w:val="12"/>
            </w:rPr>
            <w:t>月</w:t>
          </w:r>
          <w:r w:rsidRPr="00CB0E75">
            <w:rPr>
              <w:rFonts w:eastAsia="標楷體"/>
              <w:sz w:val="12"/>
              <w:szCs w:val="12"/>
            </w:rPr>
            <w:t>15</w:t>
          </w:r>
          <w:r w:rsidRPr="00CB0E75">
            <w:rPr>
              <w:rFonts w:eastAsia="標楷體"/>
              <w:sz w:val="12"/>
              <w:szCs w:val="12"/>
            </w:rPr>
            <w:t>日</w:t>
          </w:r>
        </w:smartTag>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次系務會議修正通過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28"/>
          <w:attr w:name="Month" w:val="4"/>
          <w:attr w:name="Year" w:val="2009"/>
        </w:smartTagPr>
        <w:r w:rsidRPr="00CB0E75">
          <w:rPr>
            <w:rFonts w:eastAsia="標楷體"/>
            <w:sz w:val="12"/>
            <w:szCs w:val="12"/>
          </w:rPr>
          <w:t>中華民國</w:t>
        </w:r>
        <w:r w:rsidRPr="00CB0E75">
          <w:rPr>
            <w:rFonts w:eastAsia="標楷體"/>
            <w:sz w:val="12"/>
            <w:szCs w:val="12"/>
          </w:rPr>
          <w:t>98</w:t>
        </w:r>
        <w:r w:rsidRPr="00CB0E75">
          <w:rPr>
            <w:rFonts w:eastAsia="標楷體"/>
            <w:sz w:val="12"/>
            <w:szCs w:val="12"/>
          </w:rPr>
          <w:t>年</w:t>
        </w:r>
        <w:r w:rsidRPr="00CB0E75">
          <w:rPr>
            <w:rFonts w:eastAsia="標楷體"/>
            <w:sz w:val="12"/>
            <w:szCs w:val="12"/>
          </w:rPr>
          <w:t>4</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9</w:t>
      </w:r>
      <w:r w:rsidRPr="00CB0E75">
        <w:rPr>
          <w:rFonts w:eastAsia="標楷體"/>
          <w:sz w:val="12"/>
          <w:szCs w:val="12"/>
        </w:rPr>
        <w:t>次院教評審議通過</w:t>
      </w:r>
    </w:p>
    <w:p w:rsidR="00783414" w:rsidRPr="00CB0E75" w:rsidRDefault="00783414" w:rsidP="00532B56">
      <w:pPr>
        <w:adjustRightInd w:val="0"/>
        <w:spacing w:line="160" w:lineRule="exact"/>
        <w:ind w:right="-1" w:firstLineChars="5080" w:firstLine="6096"/>
        <w:jc w:val="right"/>
        <w:rPr>
          <w:rFonts w:eastAsia="標楷體"/>
          <w:sz w:val="12"/>
          <w:szCs w:val="12"/>
        </w:rPr>
      </w:pPr>
      <w:smartTag w:uri="urn:schemas-microsoft-com:office:smarttags" w:element="chsdate">
        <w:smartTagPr>
          <w:attr w:name="IsROCDate" w:val="True"/>
          <w:attr w:name="IsLunarDate" w:val="False"/>
          <w:attr w:name="Day" w:val="19"/>
          <w:attr w:name="Month" w:val="5"/>
          <w:attr w:name="Year" w:val="2009"/>
        </w:smartTagPr>
        <w:r w:rsidRPr="00CB0E75">
          <w:rPr>
            <w:rFonts w:eastAsia="標楷體"/>
            <w:sz w:val="12"/>
            <w:szCs w:val="12"/>
          </w:rPr>
          <w:t>中華民國</w:t>
        </w:r>
        <w:r w:rsidRPr="00CB0E75">
          <w:rPr>
            <w:rFonts w:eastAsia="標楷體"/>
            <w:sz w:val="12"/>
            <w:szCs w:val="12"/>
          </w:rPr>
          <w:t>98</w:t>
        </w:r>
        <w:r w:rsidRPr="00CB0E75">
          <w:rPr>
            <w:rFonts w:eastAsia="標楷體"/>
            <w:sz w:val="12"/>
            <w:szCs w:val="12"/>
          </w:rPr>
          <w:t>年</w:t>
        </w:r>
        <w:r w:rsidRPr="00CB0E75">
          <w:rPr>
            <w:rFonts w:eastAsia="標楷體"/>
            <w:sz w:val="12"/>
            <w:szCs w:val="12"/>
          </w:rPr>
          <w:t>5</w:t>
        </w:r>
        <w:r w:rsidRPr="00CB0E75">
          <w:rPr>
            <w:rFonts w:eastAsia="標楷體"/>
            <w:sz w:val="12"/>
            <w:szCs w:val="12"/>
          </w:rPr>
          <w:t>月</w:t>
        </w:r>
        <w:r w:rsidRPr="00CB0E75">
          <w:rPr>
            <w:rFonts w:eastAsia="標楷體"/>
            <w:sz w:val="12"/>
            <w:szCs w:val="12"/>
          </w:rPr>
          <w:t>19</w:t>
        </w:r>
        <w:r w:rsidRPr="00CB0E75">
          <w:rPr>
            <w:rFonts w:eastAsia="標楷體"/>
            <w:sz w:val="12"/>
            <w:szCs w:val="12"/>
          </w:rPr>
          <w:t>日</w:t>
        </w:r>
      </w:smartTag>
      <w:r w:rsidRPr="00CB0E75">
        <w:rPr>
          <w:rFonts w:eastAsia="標楷體"/>
          <w:sz w:val="12"/>
          <w:szCs w:val="12"/>
        </w:rPr>
        <w:t>97</w:t>
      </w:r>
      <w:r w:rsidRPr="00CB0E75">
        <w:rPr>
          <w:rFonts w:eastAsia="標楷體"/>
          <w:sz w:val="12"/>
          <w:szCs w:val="12"/>
        </w:rPr>
        <w:t>學年度第</w:t>
      </w:r>
      <w:r w:rsidRPr="00CB0E75">
        <w:rPr>
          <w:rFonts w:eastAsia="標楷體"/>
          <w:sz w:val="12"/>
          <w:szCs w:val="12"/>
        </w:rPr>
        <w:t>6</w:t>
      </w:r>
      <w:r w:rsidRPr="00CB0E75">
        <w:rPr>
          <w:rFonts w:eastAsia="標楷體"/>
          <w:sz w:val="12"/>
          <w:szCs w:val="12"/>
        </w:rPr>
        <w:t>次校教評會議通過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11"/>
          <w:attr w:name="Month" w:val="11"/>
          <w:attr w:name="Year" w:val="2009"/>
        </w:smartTagPr>
        <w:r w:rsidRPr="00CB0E75">
          <w:rPr>
            <w:rFonts w:eastAsia="標楷體"/>
            <w:sz w:val="12"/>
            <w:szCs w:val="12"/>
          </w:rPr>
          <w:t>中華民國</w:t>
        </w:r>
        <w:r w:rsidRPr="00CB0E75">
          <w:rPr>
            <w:rFonts w:eastAsia="標楷體"/>
            <w:sz w:val="12"/>
            <w:szCs w:val="12"/>
          </w:rPr>
          <w:t>98</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11</w:t>
        </w:r>
        <w:r w:rsidRPr="00CB0E75">
          <w:rPr>
            <w:rFonts w:eastAsia="標楷體"/>
            <w:sz w:val="12"/>
            <w:szCs w:val="12"/>
          </w:rPr>
          <w:t>日</w:t>
        </w:r>
      </w:smartTag>
      <w:r w:rsidRPr="00CB0E75">
        <w:rPr>
          <w:rFonts w:eastAsia="標楷體"/>
          <w:sz w:val="12"/>
          <w:szCs w:val="12"/>
        </w:rPr>
        <w:t>98</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次系務會議修正通過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15"/>
          <w:attr w:name="Month" w:val="12"/>
          <w:attr w:name="Year" w:val="2009"/>
        </w:smartTagPr>
        <w:r w:rsidRPr="00CB0E75">
          <w:rPr>
            <w:rFonts w:eastAsia="標楷體"/>
            <w:sz w:val="12"/>
            <w:szCs w:val="12"/>
          </w:rPr>
          <w:t>中華民國</w:t>
        </w:r>
        <w:r w:rsidRPr="00CB0E75">
          <w:rPr>
            <w:rFonts w:eastAsia="標楷體"/>
            <w:sz w:val="12"/>
            <w:szCs w:val="12"/>
          </w:rPr>
          <w:t>98</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15</w:t>
        </w:r>
        <w:r w:rsidRPr="00CB0E75">
          <w:rPr>
            <w:rFonts w:eastAsia="標楷體"/>
            <w:sz w:val="12"/>
            <w:szCs w:val="12"/>
          </w:rPr>
          <w:t>日</w:t>
        </w:r>
      </w:smartTag>
      <w:r w:rsidRPr="00CB0E75">
        <w:rPr>
          <w:rFonts w:eastAsia="標楷體"/>
          <w:sz w:val="12"/>
          <w:szCs w:val="12"/>
        </w:rPr>
        <w:t>98</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次院教評會議通過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29"/>
          <w:attr w:name="Month" w:val="12"/>
          <w:attr w:name="Year" w:val="2009"/>
        </w:smartTagPr>
        <w:r w:rsidRPr="00CB0E75">
          <w:rPr>
            <w:rFonts w:eastAsia="標楷體"/>
            <w:sz w:val="12"/>
            <w:szCs w:val="12"/>
          </w:rPr>
          <w:t>中華民國</w:t>
        </w:r>
        <w:smartTag w:uri="urn:schemas-microsoft-com:office:smarttags" w:element="chsdate">
          <w:smartTagPr>
            <w:attr w:name="IsROCDate" w:val="False"/>
            <w:attr w:name="IsLunarDate" w:val="False"/>
            <w:attr w:name="Day" w:val="29"/>
            <w:attr w:name="Month" w:val="12"/>
            <w:attr w:name="Year" w:val="1998"/>
          </w:smartTagPr>
          <w:r w:rsidRPr="00CB0E75">
            <w:rPr>
              <w:rFonts w:eastAsia="標楷體"/>
              <w:sz w:val="12"/>
              <w:szCs w:val="12"/>
            </w:rPr>
            <w:t>98</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29</w:t>
          </w:r>
          <w:r w:rsidRPr="00CB0E75">
            <w:rPr>
              <w:rFonts w:eastAsia="標楷體"/>
              <w:sz w:val="12"/>
              <w:szCs w:val="12"/>
            </w:rPr>
            <w:t>日</w:t>
          </w:r>
        </w:smartTag>
      </w:smartTag>
      <w:r w:rsidRPr="00CB0E75">
        <w:rPr>
          <w:rFonts w:eastAsia="標楷體"/>
          <w:sz w:val="12"/>
          <w:szCs w:val="12"/>
        </w:rPr>
        <w:t>98</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次校教評會議通過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24"/>
          <w:attr w:name="Month" w:val="11"/>
          <w:attr w:name="Year" w:val="2010"/>
        </w:smartTagPr>
        <w:r w:rsidRPr="00CB0E75">
          <w:rPr>
            <w:rFonts w:eastAsia="標楷體"/>
            <w:sz w:val="12"/>
            <w:szCs w:val="12"/>
          </w:rPr>
          <w:t>中華民國</w:t>
        </w:r>
        <w:r w:rsidRPr="00CB0E75">
          <w:rPr>
            <w:rFonts w:eastAsia="標楷體"/>
            <w:sz w:val="12"/>
            <w:szCs w:val="12"/>
          </w:rPr>
          <w:t>99</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24</w:t>
        </w:r>
        <w:r w:rsidRPr="00CB0E75">
          <w:rPr>
            <w:rFonts w:eastAsia="標楷體"/>
            <w:sz w:val="12"/>
            <w:szCs w:val="12"/>
          </w:rPr>
          <w:t>日</w:t>
        </w:r>
      </w:smartTag>
      <w:r w:rsidRPr="00CB0E75">
        <w:rPr>
          <w:rFonts w:eastAsia="標楷體"/>
          <w:sz w:val="12"/>
          <w:szCs w:val="12"/>
        </w:rPr>
        <w:t>99</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次系教評會議修正通</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30"/>
          <w:attr w:name="Month" w:val="11"/>
          <w:attr w:name="Year" w:val="2010"/>
        </w:smartTagPr>
        <w:r w:rsidRPr="00CB0E75">
          <w:rPr>
            <w:rFonts w:eastAsia="標楷體"/>
            <w:sz w:val="12"/>
            <w:szCs w:val="12"/>
          </w:rPr>
          <w:t>中華民國</w:t>
        </w:r>
        <w:r w:rsidRPr="00CB0E75">
          <w:rPr>
            <w:rFonts w:eastAsia="標楷體"/>
            <w:sz w:val="12"/>
            <w:szCs w:val="12"/>
          </w:rPr>
          <w:t>99</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30</w:t>
        </w:r>
        <w:r w:rsidRPr="00CB0E75">
          <w:rPr>
            <w:rFonts w:eastAsia="標楷體"/>
            <w:sz w:val="12"/>
            <w:szCs w:val="12"/>
          </w:rPr>
          <w:t>日</w:t>
        </w:r>
      </w:smartTag>
      <w:r w:rsidRPr="00CB0E75">
        <w:rPr>
          <w:rFonts w:eastAsia="標楷體"/>
          <w:sz w:val="12"/>
          <w:szCs w:val="12"/>
        </w:rPr>
        <w:t>99</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次系務會議修正通過</w:t>
      </w:r>
    </w:p>
    <w:p w:rsidR="00783414" w:rsidRPr="00CB0E75" w:rsidRDefault="00783414" w:rsidP="00532B56">
      <w:pPr>
        <w:snapToGrid w:val="0"/>
        <w:spacing w:line="160" w:lineRule="exact"/>
        <w:ind w:right="-14" w:firstLineChars="5080" w:firstLine="6096"/>
        <w:jc w:val="right"/>
        <w:rPr>
          <w:rFonts w:eastAsia="標楷體"/>
          <w:sz w:val="12"/>
          <w:szCs w:val="12"/>
        </w:rPr>
      </w:pPr>
      <w:smartTag w:uri="urn:schemas-microsoft-com:office:smarttags" w:element="chsdate">
        <w:smartTagPr>
          <w:attr w:name="IsROCDate" w:val="True"/>
          <w:attr w:name="IsLunarDate" w:val="False"/>
          <w:attr w:name="Day" w:val="4"/>
          <w:attr w:name="Month" w:val="1"/>
          <w:attr w:name="Year" w:val="2011"/>
        </w:smartTagPr>
        <w:r w:rsidRPr="00CB0E75">
          <w:rPr>
            <w:rFonts w:eastAsia="標楷體"/>
            <w:sz w:val="12"/>
            <w:szCs w:val="12"/>
          </w:rPr>
          <w:t>中華民國</w:t>
        </w:r>
        <w:r w:rsidRPr="00CB0E75">
          <w:rPr>
            <w:rFonts w:eastAsia="標楷體"/>
            <w:sz w:val="12"/>
            <w:szCs w:val="12"/>
          </w:rPr>
          <w:t>100</w:t>
        </w:r>
        <w:r w:rsidRPr="00CB0E75">
          <w:rPr>
            <w:rFonts w:eastAsia="標楷體"/>
            <w:sz w:val="12"/>
            <w:szCs w:val="12"/>
          </w:rPr>
          <w:t>年</w:t>
        </w:r>
        <w:r w:rsidRPr="00CB0E75">
          <w:rPr>
            <w:rFonts w:eastAsia="標楷體"/>
            <w:sz w:val="12"/>
            <w:szCs w:val="12"/>
          </w:rPr>
          <w:t>1</w:t>
        </w:r>
        <w:r w:rsidRPr="00CB0E75">
          <w:rPr>
            <w:rFonts w:eastAsia="標楷體"/>
            <w:sz w:val="12"/>
            <w:szCs w:val="12"/>
          </w:rPr>
          <w:t>月</w:t>
        </w:r>
        <w:r w:rsidRPr="00CB0E75">
          <w:rPr>
            <w:rFonts w:eastAsia="標楷體"/>
            <w:sz w:val="12"/>
            <w:szCs w:val="12"/>
          </w:rPr>
          <w:t>4</w:t>
        </w:r>
        <w:r w:rsidRPr="00CB0E75">
          <w:rPr>
            <w:rFonts w:eastAsia="標楷體"/>
            <w:sz w:val="12"/>
            <w:szCs w:val="12"/>
          </w:rPr>
          <w:t>日</w:t>
        </w:r>
      </w:smartTag>
      <w:r w:rsidRPr="00CB0E75">
        <w:rPr>
          <w:rFonts w:eastAsia="標楷體"/>
          <w:sz w:val="12"/>
          <w:szCs w:val="12"/>
        </w:rPr>
        <w:t>99</w:t>
      </w:r>
      <w:r w:rsidRPr="00CB0E75">
        <w:rPr>
          <w:rFonts w:eastAsia="標楷體"/>
          <w:sz w:val="12"/>
          <w:szCs w:val="12"/>
        </w:rPr>
        <w:t>學年度第</w:t>
      </w:r>
      <w:r w:rsidRPr="00CB0E75">
        <w:rPr>
          <w:rFonts w:eastAsia="標楷體"/>
          <w:sz w:val="12"/>
          <w:szCs w:val="12"/>
        </w:rPr>
        <w:t>6</w:t>
      </w:r>
      <w:r w:rsidRPr="00CB0E75">
        <w:rPr>
          <w:rFonts w:eastAsia="標楷體"/>
          <w:sz w:val="12"/>
          <w:szCs w:val="12"/>
        </w:rPr>
        <w:t>次院教評會議修正通過</w:t>
      </w:r>
    </w:p>
    <w:p w:rsidR="00783414" w:rsidRPr="00CB0E75" w:rsidRDefault="00783414" w:rsidP="00532B56">
      <w:pPr>
        <w:snapToGrid w:val="0"/>
        <w:spacing w:line="160" w:lineRule="exact"/>
        <w:ind w:right="-94" w:firstLineChars="5080" w:firstLine="6096"/>
        <w:jc w:val="right"/>
        <w:rPr>
          <w:rFonts w:eastAsia="標楷體"/>
          <w:bCs/>
          <w:sz w:val="12"/>
          <w:szCs w:val="12"/>
        </w:rPr>
      </w:pPr>
      <w:r w:rsidRPr="00CB0E75">
        <w:rPr>
          <w:rFonts w:eastAsia="標楷體"/>
          <w:sz w:val="12"/>
          <w:szCs w:val="12"/>
        </w:rPr>
        <w:t>中華民國</w:t>
      </w:r>
      <w:r w:rsidRPr="00CB0E75">
        <w:rPr>
          <w:rFonts w:eastAsia="標楷體"/>
          <w:sz w:val="12"/>
          <w:szCs w:val="12"/>
        </w:rPr>
        <w:t>100</w:t>
      </w:r>
      <w:r w:rsidRPr="00CB0E75">
        <w:rPr>
          <w:rFonts w:eastAsia="標楷體"/>
          <w:sz w:val="12"/>
          <w:szCs w:val="12"/>
        </w:rPr>
        <w:t>年</w:t>
      </w:r>
      <w:r w:rsidRPr="00CB0E75">
        <w:rPr>
          <w:rFonts w:eastAsia="標楷體"/>
          <w:sz w:val="12"/>
          <w:szCs w:val="12"/>
        </w:rPr>
        <w:t>1</w:t>
      </w:r>
      <w:r w:rsidRPr="00CB0E75">
        <w:rPr>
          <w:rFonts w:eastAsia="標楷體"/>
          <w:sz w:val="12"/>
          <w:szCs w:val="12"/>
        </w:rPr>
        <w:t>月</w:t>
      </w:r>
      <w:r w:rsidRPr="00CB0E75">
        <w:rPr>
          <w:rFonts w:eastAsia="標楷體"/>
          <w:sz w:val="12"/>
          <w:szCs w:val="12"/>
        </w:rPr>
        <w:t xml:space="preserve">11 </w:t>
      </w:r>
      <w:r w:rsidRPr="00CB0E75">
        <w:rPr>
          <w:rFonts w:eastAsia="標楷體"/>
          <w:sz w:val="12"/>
          <w:szCs w:val="12"/>
        </w:rPr>
        <w:t>日</w:t>
      </w:r>
      <w:r w:rsidRPr="00CB0E75">
        <w:rPr>
          <w:rFonts w:eastAsia="標楷體"/>
          <w:sz w:val="12"/>
          <w:szCs w:val="12"/>
        </w:rPr>
        <w:t>99</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次校教評會議審議</w:t>
      </w:r>
      <w:r w:rsidRPr="00CB0E75">
        <w:rPr>
          <w:rFonts w:eastAsia="標楷體"/>
          <w:bCs/>
          <w:sz w:val="12"/>
          <w:szCs w:val="12"/>
        </w:rPr>
        <w:t>通過</w:t>
      </w:r>
    </w:p>
    <w:p w:rsidR="00783414" w:rsidRPr="00CB0E75" w:rsidRDefault="00783414" w:rsidP="00532B56">
      <w:pPr>
        <w:adjustRightInd w:val="0"/>
        <w:spacing w:line="160" w:lineRule="exact"/>
        <w:ind w:right="240"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100</w:t>
      </w:r>
      <w:r w:rsidRPr="00CB0E75">
        <w:rPr>
          <w:rFonts w:eastAsia="標楷體"/>
          <w:sz w:val="12"/>
          <w:szCs w:val="12"/>
        </w:rPr>
        <w:t>年</w:t>
      </w:r>
      <w:r w:rsidRPr="00CB0E75">
        <w:rPr>
          <w:rFonts w:eastAsia="標楷體"/>
          <w:sz w:val="12"/>
          <w:szCs w:val="12"/>
        </w:rPr>
        <w:t>8</w:t>
      </w:r>
      <w:r w:rsidRPr="00CB0E75">
        <w:rPr>
          <w:rFonts w:eastAsia="標楷體"/>
          <w:sz w:val="12"/>
          <w:szCs w:val="12"/>
        </w:rPr>
        <w:t>月</w:t>
      </w:r>
      <w:r w:rsidRPr="00CB0E75">
        <w:rPr>
          <w:rFonts w:eastAsia="標楷體"/>
          <w:sz w:val="12"/>
          <w:szCs w:val="12"/>
        </w:rPr>
        <w:t xml:space="preserve">10 </w:t>
      </w:r>
      <w:r w:rsidRPr="00CB0E75">
        <w:rPr>
          <w:rFonts w:eastAsia="標楷體"/>
          <w:sz w:val="12"/>
          <w:szCs w:val="12"/>
        </w:rPr>
        <w:t>日</w:t>
      </w:r>
      <w:r w:rsidRPr="00CB0E75">
        <w:rPr>
          <w:rFonts w:eastAsia="標楷體"/>
          <w:sz w:val="12"/>
          <w:szCs w:val="12"/>
        </w:rPr>
        <w:t>100</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次系務會議修正通</w:t>
      </w:r>
    </w:p>
    <w:p w:rsidR="00783414" w:rsidRPr="00CB0E75" w:rsidRDefault="00783414" w:rsidP="00532B56">
      <w:pPr>
        <w:adjustRightInd w:val="0"/>
        <w:spacing w:line="160" w:lineRule="exact"/>
        <w:ind w:right="-1" w:firstLineChars="5080" w:firstLine="6096"/>
        <w:jc w:val="right"/>
        <w:rPr>
          <w:rFonts w:eastAsia="標楷體"/>
          <w:sz w:val="12"/>
          <w:szCs w:val="12"/>
        </w:rPr>
      </w:pPr>
      <w:smartTag w:uri="urn:schemas-microsoft-com:office:smarttags" w:element="chsdate">
        <w:smartTagPr>
          <w:attr w:name="IsROCDate" w:val="True"/>
          <w:attr w:name="IsLunarDate" w:val="False"/>
          <w:attr w:name="Day" w:val="13"/>
          <w:attr w:name="Month" w:val="9"/>
          <w:attr w:name="Year" w:val="2011"/>
        </w:smartTagPr>
        <w:r w:rsidRPr="00CB0E75">
          <w:rPr>
            <w:rFonts w:eastAsia="標楷體"/>
            <w:sz w:val="12"/>
            <w:szCs w:val="12"/>
          </w:rPr>
          <w:t>中華民國</w:t>
        </w:r>
        <w:r w:rsidRPr="00CB0E75">
          <w:rPr>
            <w:rFonts w:eastAsia="標楷體"/>
            <w:sz w:val="12"/>
            <w:szCs w:val="12"/>
          </w:rPr>
          <w:t>100</w:t>
        </w:r>
        <w:r w:rsidRPr="00CB0E75">
          <w:rPr>
            <w:rFonts w:eastAsia="標楷體"/>
            <w:sz w:val="12"/>
            <w:szCs w:val="12"/>
          </w:rPr>
          <w:t>年</w:t>
        </w:r>
        <w:r w:rsidRPr="00CB0E75">
          <w:rPr>
            <w:rFonts w:eastAsia="標楷體"/>
            <w:sz w:val="12"/>
            <w:szCs w:val="12"/>
          </w:rPr>
          <w:t>9</w:t>
        </w:r>
        <w:r w:rsidRPr="00CB0E75">
          <w:rPr>
            <w:rFonts w:eastAsia="標楷體"/>
            <w:sz w:val="12"/>
            <w:szCs w:val="12"/>
          </w:rPr>
          <w:t>月</w:t>
        </w:r>
        <w:r w:rsidRPr="00CB0E75">
          <w:rPr>
            <w:rFonts w:eastAsia="標楷體"/>
            <w:sz w:val="12"/>
            <w:szCs w:val="12"/>
          </w:rPr>
          <w:t>13</w:t>
        </w:r>
        <w:r w:rsidRPr="00CB0E75">
          <w:rPr>
            <w:rFonts w:eastAsia="標楷體"/>
            <w:sz w:val="12"/>
            <w:szCs w:val="12"/>
          </w:rPr>
          <w:t>日</w:t>
        </w:r>
      </w:smartTag>
      <w:r w:rsidRPr="00CB0E75">
        <w:rPr>
          <w:rFonts w:eastAsia="標楷體"/>
          <w:sz w:val="12"/>
          <w:szCs w:val="12"/>
        </w:rPr>
        <w:t>100</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次院教評會議修正通過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27"/>
          <w:attr w:name="Month" w:val="9"/>
          <w:attr w:name="Year" w:val="2011"/>
        </w:smartTagPr>
        <w:r w:rsidRPr="00CB0E75">
          <w:rPr>
            <w:rFonts w:eastAsia="標楷體"/>
            <w:sz w:val="12"/>
            <w:szCs w:val="12"/>
          </w:rPr>
          <w:t>中華民國</w:t>
        </w:r>
        <w:r w:rsidRPr="00CB0E75">
          <w:rPr>
            <w:rFonts w:eastAsia="標楷體"/>
            <w:sz w:val="12"/>
            <w:szCs w:val="12"/>
          </w:rPr>
          <w:t>100</w:t>
        </w:r>
        <w:r w:rsidRPr="00CB0E75">
          <w:rPr>
            <w:rFonts w:eastAsia="標楷體"/>
            <w:sz w:val="12"/>
            <w:szCs w:val="12"/>
          </w:rPr>
          <w:t>年</w:t>
        </w:r>
        <w:r w:rsidRPr="00CB0E75">
          <w:rPr>
            <w:rFonts w:eastAsia="標楷體"/>
            <w:sz w:val="12"/>
            <w:szCs w:val="12"/>
          </w:rPr>
          <w:t>9</w:t>
        </w:r>
        <w:r w:rsidRPr="00CB0E75">
          <w:rPr>
            <w:rFonts w:eastAsia="標楷體"/>
            <w:sz w:val="12"/>
            <w:szCs w:val="12"/>
          </w:rPr>
          <w:t>月</w:t>
        </w:r>
        <w:r w:rsidRPr="00CB0E75">
          <w:rPr>
            <w:rFonts w:eastAsia="標楷體"/>
            <w:sz w:val="12"/>
            <w:szCs w:val="12"/>
          </w:rPr>
          <w:t>27</w:t>
        </w:r>
        <w:r w:rsidRPr="00CB0E75">
          <w:rPr>
            <w:rFonts w:eastAsia="標楷體"/>
            <w:sz w:val="12"/>
            <w:szCs w:val="12"/>
          </w:rPr>
          <w:t>日</w:t>
        </w:r>
      </w:smartTag>
      <w:r w:rsidRPr="00CB0E75">
        <w:rPr>
          <w:rFonts w:eastAsia="標楷體"/>
          <w:sz w:val="12"/>
          <w:szCs w:val="12"/>
        </w:rPr>
        <w:t>100</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次校教評會議通過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21"/>
          <w:attr w:name="Month" w:val="12"/>
          <w:attr w:name="Year" w:val="2011"/>
        </w:smartTagPr>
        <w:r w:rsidRPr="00CB0E75">
          <w:rPr>
            <w:rFonts w:eastAsia="標楷體"/>
            <w:sz w:val="12"/>
            <w:szCs w:val="12"/>
          </w:rPr>
          <w:t>中華民國</w:t>
        </w:r>
        <w:r w:rsidRPr="00CB0E75">
          <w:rPr>
            <w:rFonts w:eastAsia="標楷體"/>
            <w:sz w:val="12"/>
            <w:szCs w:val="12"/>
          </w:rPr>
          <w:t>100</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21</w:t>
        </w:r>
        <w:r w:rsidRPr="00CB0E75">
          <w:rPr>
            <w:rFonts w:eastAsia="標楷體"/>
            <w:sz w:val="12"/>
            <w:szCs w:val="12"/>
          </w:rPr>
          <w:t>日</w:t>
        </w:r>
      </w:smartTag>
      <w:r w:rsidRPr="00CB0E75">
        <w:rPr>
          <w:rFonts w:eastAsia="標楷體"/>
          <w:sz w:val="12"/>
          <w:szCs w:val="12"/>
        </w:rPr>
        <w:t>100</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次系務會議通過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9"/>
          <w:attr w:name="Month" w:val="1"/>
          <w:attr w:name="Year" w:val="2012"/>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w:t>
        </w:r>
        <w:r w:rsidRPr="00CB0E75">
          <w:rPr>
            <w:rFonts w:eastAsia="標楷體"/>
            <w:sz w:val="12"/>
            <w:szCs w:val="12"/>
          </w:rPr>
          <w:t>月</w:t>
        </w:r>
        <w:r w:rsidRPr="00CB0E75">
          <w:rPr>
            <w:rFonts w:eastAsia="標楷體"/>
            <w:sz w:val="12"/>
            <w:szCs w:val="12"/>
          </w:rPr>
          <w:t>9</w:t>
        </w:r>
        <w:r w:rsidRPr="00CB0E75">
          <w:rPr>
            <w:rFonts w:eastAsia="標楷體"/>
            <w:sz w:val="12"/>
            <w:szCs w:val="12"/>
          </w:rPr>
          <w:t>日</w:t>
        </w:r>
      </w:smartTag>
      <w:r w:rsidRPr="00CB0E75">
        <w:rPr>
          <w:rFonts w:eastAsia="標楷體"/>
          <w:sz w:val="12"/>
          <w:szCs w:val="12"/>
        </w:rPr>
        <w:t>100</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次院教評會議通過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16"/>
          <w:attr w:name="Month" w:val="1"/>
          <w:attr w:name="Year" w:val="2012"/>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w:t>
        </w:r>
        <w:r w:rsidRPr="00CB0E75">
          <w:rPr>
            <w:rFonts w:eastAsia="標楷體"/>
            <w:sz w:val="12"/>
            <w:szCs w:val="12"/>
          </w:rPr>
          <w:t>月</w:t>
        </w:r>
        <w:r w:rsidRPr="00CB0E75">
          <w:rPr>
            <w:rFonts w:eastAsia="標楷體"/>
            <w:sz w:val="12"/>
            <w:szCs w:val="12"/>
          </w:rPr>
          <w:t>16</w:t>
        </w:r>
        <w:r w:rsidRPr="00CB0E75">
          <w:rPr>
            <w:rFonts w:eastAsia="標楷體"/>
            <w:sz w:val="12"/>
            <w:szCs w:val="12"/>
          </w:rPr>
          <w:t>日</w:t>
        </w:r>
      </w:smartTag>
      <w:r w:rsidRPr="00CB0E75">
        <w:rPr>
          <w:rFonts w:eastAsia="標楷體"/>
          <w:sz w:val="12"/>
          <w:szCs w:val="12"/>
        </w:rPr>
        <w:t>100</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次校教評會議通過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19"/>
          <w:attr w:name="Month" w:val="9"/>
          <w:attr w:name="Year" w:val="2012"/>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9</w:t>
        </w:r>
        <w:r w:rsidRPr="00CB0E75">
          <w:rPr>
            <w:rFonts w:eastAsia="標楷體"/>
            <w:sz w:val="12"/>
            <w:szCs w:val="12"/>
          </w:rPr>
          <w:t>月</w:t>
        </w:r>
        <w:r w:rsidRPr="00CB0E75">
          <w:rPr>
            <w:rFonts w:eastAsia="標楷體"/>
            <w:sz w:val="12"/>
            <w:szCs w:val="12"/>
          </w:rPr>
          <w:t>19</w:t>
        </w:r>
        <w:r w:rsidRPr="00CB0E75">
          <w:rPr>
            <w:rFonts w:eastAsia="標楷體"/>
            <w:sz w:val="12"/>
            <w:szCs w:val="12"/>
          </w:rPr>
          <w:t>日</w:t>
        </w:r>
      </w:smartTag>
      <w:r w:rsidRPr="00CB0E75">
        <w:rPr>
          <w:rFonts w:eastAsia="標楷體"/>
          <w:sz w:val="12"/>
          <w:szCs w:val="12"/>
        </w:rPr>
        <w:t>101</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次系務會議修正通過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23"/>
          <w:attr w:name="Month" w:val="10"/>
          <w:attr w:name="Year" w:val="2012"/>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23</w:t>
        </w:r>
        <w:r w:rsidRPr="00CB0E75">
          <w:rPr>
            <w:rFonts w:eastAsia="標楷體"/>
            <w:sz w:val="12"/>
            <w:szCs w:val="12"/>
          </w:rPr>
          <w:t>日</w:t>
        </w:r>
      </w:smartTag>
      <w:r w:rsidRPr="00CB0E75">
        <w:rPr>
          <w:rFonts w:eastAsia="標楷體"/>
          <w:sz w:val="12"/>
          <w:szCs w:val="12"/>
        </w:rPr>
        <w:t>101</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次院教會議修正通</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30"/>
          <w:attr w:name="Month" w:val="10"/>
          <w:attr w:name="Year" w:val="2012"/>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30</w:t>
        </w:r>
        <w:r w:rsidRPr="00CB0E75">
          <w:rPr>
            <w:rFonts w:eastAsia="標楷體"/>
            <w:sz w:val="12"/>
            <w:szCs w:val="12"/>
          </w:rPr>
          <w:t>日</w:t>
        </w:r>
      </w:smartTag>
      <w:r w:rsidRPr="00CB0E75">
        <w:rPr>
          <w:rFonts w:eastAsia="標楷體"/>
          <w:sz w:val="12"/>
          <w:szCs w:val="12"/>
        </w:rPr>
        <w:t>101</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次校教評會議通過</w:t>
      </w:r>
    </w:p>
    <w:p w:rsidR="00783414" w:rsidRPr="00CB0E75" w:rsidRDefault="00783414" w:rsidP="00532B56">
      <w:pPr>
        <w:adjustRightInd w:val="0"/>
        <w:spacing w:line="160" w:lineRule="exact"/>
        <w:ind w:right="240" w:firstLineChars="5080" w:firstLine="6096"/>
        <w:jc w:val="right"/>
        <w:rPr>
          <w:rFonts w:eastAsia="標楷體"/>
          <w:sz w:val="12"/>
          <w:szCs w:val="12"/>
        </w:rPr>
      </w:pPr>
      <w:smartTag w:uri="urn:schemas-microsoft-com:office:smarttags" w:element="chsdate">
        <w:smartTagPr>
          <w:attr w:name="IsROCDate" w:val="True"/>
          <w:attr w:name="IsLunarDate" w:val="False"/>
          <w:attr w:name="Day" w:val="7"/>
          <w:attr w:name="Month" w:val="11"/>
          <w:attr w:name="Year" w:val="2012"/>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7</w:t>
        </w:r>
        <w:r w:rsidRPr="00CB0E75">
          <w:rPr>
            <w:rFonts w:eastAsia="標楷體"/>
            <w:sz w:val="12"/>
            <w:szCs w:val="12"/>
          </w:rPr>
          <w:t>日</w:t>
        </w:r>
      </w:smartTag>
      <w:r w:rsidRPr="00CB0E75">
        <w:rPr>
          <w:rFonts w:eastAsia="標楷體"/>
          <w:sz w:val="12"/>
          <w:szCs w:val="12"/>
        </w:rPr>
        <w:t>101</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次系務會議修正通過</w:t>
      </w:r>
    </w:p>
    <w:p w:rsidR="00783414" w:rsidRPr="00CB0E75" w:rsidRDefault="00783414" w:rsidP="00532B56">
      <w:pPr>
        <w:spacing w:line="160" w:lineRule="exact"/>
        <w:ind w:firstLineChars="5080" w:firstLine="6096"/>
        <w:jc w:val="right"/>
        <w:rPr>
          <w:rFonts w:eastAsia="標楷體"/>
          <w:sz w:val="12"/>
          <w:szCs w:val="12"/>
        </w:rPr>
      </w:pPr>
      <w:smartTag w:uri="urn:schemas-microsoft-com:office:smarttags" w:element="chsdate">
        <w:smartTagPr>
          <w:attr w:name="IsROCDate" w:val="True"/>
          <w:attr w:name="IsLunarDate" w:val="False"/>
          <w:attr w:name="Day" w:val="19"/>
          <w:attr w:name="Month" w:val="12"/>
          <w:attr w:name="Year" w:val="2012"/>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19</w:t>
        </w:r>
        <w:r w:rsidRPr="00CB0E75">
          <w:rPr>
            <w:rFonts w:eastAsia="標楷體"/>
            <w:sz w:val="12"/>
            <w:szCs w:val="12"/>
          </w:rPr>
          <w:t>日</w:t>
        </w:r>
      </w:smartTag>
      <w:r w:rsidRPr="00CB0E75">
        <w:rPr>
          <w:rFonts w:eastAsia="標楷體"/>
          <w:sz w:val="12"/>
          <w:szCs w:val="12"/>
        </w:rPr>
        <w:t>101</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次院教評會議修正通過</w:t>
      </w:r>
    </w:p>
    <w:p w:rsidR="00783414" w:rsidRPr="00CB0E75" w:rsidRDefault="00783414" w:rsidP="00532B56">
      <w:pPr>
        <w:tabs>
          <w:tab w:val="left" w:pos="9356"/>
        </w:tabs>
        <w:spacing w:line="160" w:lineRule="exact"/>
        <w:ind w:right="282" w:firstLineChars="5080" w:firstLine="6096"/>
        <w:jc w:val="right"/>
        <w:rPr>
          <w:rFonts w:eastAsia="標楷體"/>
          <w:sz w:val="12"/>
          <w:szCs w:val="12"/>
        </w:rPr>
      </w:pPr>
      <w:smartTag w:uri="urn:schemas-microsoft-com:office:smarttags" w:element="chsdate">
        <w:smartTagPr>
          <w:attr w:name="IsROCDate" w:val="True"/>
          <w:attr w:name="IsLunarDate" w:val="False"/>
          <w:attr w:name="Day" w:val="28"/>
          <w:attr w:name="Month" w:val="12"/>
          <w:attr w:name="Year" w:val="2012"/>
        </w:smartTagPr>
        <w:r w:rsidRPr="00CB0E75">
          <w:rPr>
            <w:rFonts w:eastAsia="標楷體"/>
            <w:sz w:val="12"/>
            <w:szCs w:val="12"/>
          </w:rPr>
          <w:t>中華民國</w:t>
        </w:r>
        <w:r w:rsidRPr="00CB0E75">
          <w:rPr>
            <w:rFonts w:eastAsia="標楷體"/>
            <w:sz w:val="12"/>
            <w:szCs w:val="12"/>
          </w:rPr>
          <w:t>101</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smartTag>
      <w:r w:rsidRPr="00CB0E75">
        <w:rPr>
          <w:rFonts w:eastAsia="標楷體"/>
          <w:sz w:val="12"/>
          <w:szCs w:val="12"/>
        </w:rPr>
        <w:t>101</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次校教評會議通過</w:t>
      </w:r>
    </w:p>
    <w:p w:rsidR="00783414" w:rsidRPr="00CB0E75" w:rsidRDefault="00783414" w:rsidP="00532B56">
      <w:pPr>
        <w:adjustRightInd w:val="0"/>
        <w:spacing w:line="160" w:lineRule="exact"/>
        <w:ind w:right="140" w:firstLineChars="5080" w:firstLine="6096"/>
        <w:jc w:val="right"/>
        <w:rPr>
          <w:rFonts w:eastAsia="標楷體"/>
          <w:sz w:val="12"/>
          <w:szCs w:val="12"/>
        </w:rPr>
      </w:pPr>
      <w:smartTag w:uri="urn:schemas-microsoft-com:office:smarttags" w:element="chsdate">
        <w:smartTagPr>
          <w:attr w:name="Year" w:val="2014"/>
          <w:attr w:name="Month" w:val="8"/>
          <w:attr w:name="Day" w:val="12"/>
          <w:attr w:name="IsLunarDate" w:val="False"/>
          <w:attr w:name="IsROCDate" w:val="True"/>
        </w:smartTagPr>
        <w:r w:rsidRPr="00CB0E75">
          <w:rPr>
            <w:rFonts w:eastAsia="標楷體"/>
            <w:sz w:val="12"/>
            <w:szCs w:val="12"/>
          </w:rPr>
          <w:t>中華民國</w:t>
        </w:r>
        <w:r w:rsidRPr="00CB0E75">
          <w:rPr>
            <w:rFonts w:eastAsia="標楷體"/>
            <w:sz w:val="12"/>
            <w:szCs w:val="12"/>
          </w:rPr>
          <w:t>103</w:t>
        </w:r>
        <w:r w:rsidRPr="00CB0E75">
          <w:rPr>
            <w:rFonts w:eastAsia="標楷體"/>
            <w:sz w:val="12"/>
            <w:szCs w:val="12"/>
          </w:rPr>
          <w:t>年</w:t>
        </w:r>
        <w:r w:rsidRPr="00CB0E75">
          <w:rPr>
            <w:rFonts w:eastAsia="標楷體"/>
            <w:sz w:val="12"/>
            <w:szCs w:val="12"/>
          </w:rPr>
          <w:t>8</w:t>
        </w:r>
        <w:r w:rsidRPr="00CB0E75">
          <w:rPr>
            <w:rFonts w:eastAsia="標楷體"/>
            <w:sz w:val="12"/>
            <w:szCs w:val="12"/>
          </w:rPr>
          <w:t>月</w:t>
        </w:r>
        <w:r w:rsidRPr="00CB0E75">
          <w:rPr>
            <w:rFonts w:eastAsia="標楷體"/>
            <w:sz w:val="12"/>
            <w:szCs w:val="12"/>
          </w:rPr>
          <w:t>12</w:t>
        </w:r>
        <w:r w:rsidRPr="00CB0E75">
          <w:rPr>
            <w:rFonts w:eastAsia="標楷體"/>
            <w:sz w:val="12"/>
            <w:szCs w:val="12"/>
          </w:rPr>
          <w:t>日</w:t>
        </w:r>
      </w:smartTag>
      <w:r w:rsidRPr="00CB0E75">
        <w:rPr>
          <w:rFonts w:eastAsia="標楷體"/>
          <w:sz w:val="12"/>
          <w:szCs w:val="12"/>
        </w:rPr>
        <w:t xml:space="preserve"> 103</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次系務會議修正通</w:t>
      </w:r>
      <w:r w:rsidR="004827BA" w:rsidRPr="00CB0E75">
        <w:rPr>
          <w:rFonts w:eastAsia="標楷體" w:hint="eastAsia"/>
          <w:sz w:val="12"/>
          <w:szCs w:val="12"/>
        </w:rPr>
        <w:t>過</w:t>
      </w:r>
    </w:p>
    <w:p w:rsidR="00783414" w:rsidRPr="00CB0E75" w:rsidRDefault="00783414" w:rsidP="00532B56">
      <w:pPr>
        <w:spacing w:line="160" w:lineRule="exact"/>
        <w:ind w:firstLineChars="5080" w:firstLine="6096"/>
        <w:jc w:val="right"/>
        <w:rPr>
          <w:rFonts w:eastAsia="標楷體"/>
          <w:sz w:val="12"/>
          <w:szCs w:val="12"/>
        </w:rPr>
      </w:pPr>
      <w:smartTag w:uri="urn:schemas-microsoft-com:office:smarttags" w:element="chsdate">
        <w:smartTagPr>
          <w:attr w:name="IsROCDate" w:val="True"/>
          <w:attr w:name="IsLunarDate" w:val="False"/>
          <w:attr w:name="Day" w:val="11"/>
          <w:attr w:name="Month" w:val="11"/>
          <w:attr w:name="Year" w:val="2014"/>
        </w:smartTagPr>
        <w:r w:rsidRPr="00CB0E75">
          <w:rPr>
            <w:rFonts w:eastAsia="標楷體"/>
            <w:sz w:val="12"/>
            <w:szCs w:val="12"/>
          </w:rPr>
          <w:t>中華民國</w:t>
        </w:r>
        <w:r w:rsidRPr="00CB0E75">
          <w:rPr>
            <w:rFonts w:eastAsia="標楷體"/>
            <w:sz w:val="12"/>
            <w:szCs w:val="12"/>
          </w:rPr>
          <w:t>103</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11</w:t>
        </w:r>
        <w:r w:rsidRPr="00CB0E75">
          <w:rPr>
            <w:rFonts w:eastAsia="標楷體"/>
            <w:sz w:val="12"/>
            <w:szCs w:val="12"/>
          </w:rPr>
          <w:t>日</w:t>
        </w:r>
      </w:smartTag>
      <w:r w:rsidRPr="00CB0E75">
        <w:rPr>
          <w:rFonts w:eastAsia="標楷體"/>
          <w:sz w:val="12"/>
          <w:szCs w:val="12"/>
        </w:rPr>
        <w:t>103</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次院教評會議修正通過</w:t>
      </w:r>
    </w:p>
    <w:p w:rsidR="00783414" w:rsidRPr="00CB0E75" w:rsidRDefault="00783414" w:rsidP="00532B56">
      <w:pPr>
        <w:spacing w:line="160" w:lineRule="exact"/>
        <w:ind w:firstLineChars="5080" w:firstLine="6096"/>
        <w:jc w:val="right"/>
        <w:rPr>
          <w:rFonts w:eastAsia="標楷體"/>
          <w:sz w:val="12"/>
          <w:szCs w:val="12"/>
        </w:rPr>
      </w:pPr>
      <w:smartTag w:uri="urn:schemas-microsoft-com:office:smarttags" w:element="chsdate">
        <w:smartTagPr>
          <w:attr w:name="IsROCDate" w:val="True"/>
          <w:attr w:name="IsLunarDate" w:val="False"/>
          <w:attr w:name="Day" w:val="18"/>
          <w:attr w:name="Month" w:val="11"/>
          <w:attr w:name="Year" w:val="2014"/>
        </w:smartTagPr>
        <w:r w:rsidRPr="00CB0E75">
          <w:rPr>
            <w:rFonts w:eastAsia="標楷體"/>
            <w:sz w:val="12"/>
            <w:szCs w:val="12"/>
          </w:rPr>
          <w:t>中華民國</w:t>
        </w:r>
        <w:r w:rsidRPr="00CB0E75">
          <w:rPr>
            <w:rFonts w:eastAsia="標楷體"/>
            <w:sz w:val="12"/>
            <w:szCs w:val="12"/>
          </w:rPr>
          <w:t>103</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18</w:t>
        </w:r>
        <w:r w:rsidRPr="00CB0E75">
          <w:rPr>
            <w:rFonts w:eastAsia="標楷體"/>
            <w:sz w:val="12"/>
            <w:szCs w:val="12"/>
          </w:rPr>
          <w:t>日</w:t>
        </w:r>
      </w:smartTag>
      <w:r w:rsidRPr="00CB0E75">
        <w:rPr>
          <w:rFonts w:eastAsia="標楷體"/>
          <w:sz w:val="12"/>
          <w:szCs w:val="12"/>
        </w:rPr>
        <w:t>103</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次校教評會議通過</w:t>
      </w:r>
    </w:p>
    <w:p w:rsidR="00783414"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104</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7</w:t>
      </w:r>
      <w:r w:rsidRPr="00CB0E75">
        <w:rPr>
          <w:rFonts w:eastAsia="標楷體"/>
          <w:sz w:val="12"/>
          <w:szCs w:val="12"/>
        </w:rPr>
        <w:t>日</w:t>
      </w:r>
      <w:r w:rsidRPr="00CB0E75">
        <w:rPr>
          <w:rFonts w:eastAsia="標楷體"/>
          <w:sz w:val="12"/>
          <w:szCs w:val="12"/>
        </w:rPr>
        <w:t>104</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次系務會議修正通過</w:t>
      </w:r>
    </w:p>
    <w:p w:rsidR="00783414"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104</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7</w:t>
      </w:r>
      <w:r w:rsidRPr="00CB0E75">
        <w:rPr>
          <w:rFonts w:eastAsia="標楷體"/>
          <w:sz w:val="12"/>
          <w:szCs w:val="12"/>
        </w:rPr>
        <w:t>日</w:t>
      </w:r>
      <w:r w:rsidRPr="00CB0E75">
        <w:rPr>
          <w:rFonts w:eastAsia="標楷體"/>
          <w:sz w:val="12"/>
          <w:szCs w:val="12"/>
        </w:rPr>
        <w:t>104</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次系教評會議修正通過</w:t>
      </w:r>
    </w:p>
    <w:p w:rsidR="00783414"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104</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21</w:t>
      </w:r>
      <w:r w:rsidRPr="00CB0E75">
        <w:rPr>
          <w:rFonts w:eastAsia="標楷體"/>
          <w:sz w:val="12"/>
          <w:szCs w:val="12"/>
        </w:rPr>
        <w:t>日</w:t>
      </w:r>
      <w:r w:rsidRPr="00CB0E75">
        <w:rPr>
          <w:rFonts w:eastAsia="標楷體"/>
          <w:sz w:val="12"/>
          <w:szCs w:val="12"/>
        </w:rPr>
        <w:t>104</w:t>
      </w:r>
      <w:r w:rsidRPr="00CB0E75">
        <w:rPr>
          <w:rFonts w:eastAsia="標楷體"/>
          <w:sz w:val="12"/>
          <w:szCs w:val="12"/>
        </w:rPr>
        <w:t>學年度第</w:t>
      </w:r>
      <w:r w:rsidRPr="00CB0E75">
        <w:rPr>
          <w:rFonts w:eastAsia="標楷體"/>
          <w:sz w:val="12"/>
          <w:szCs w:val="12"/>
        </w:rPr>
        <w:t>8</w:t>
      </w:r>
      <w:r w:rsidRPr="00CB0E75">
        <w:rPr>
          <w:rFonts w:eastAsia="標楷體"/>
          <w:sz w:val="12"/>
          <w:szCs w:val="12"/>
        </w:rPr>
        <w:t>次院教評會議通過</w:t>
      </w:r>
    </w:p>
    <w:p w:rsidR="00783414"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104</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29</w:t>
      </w:r>
      <w:r w:rsidRPr="00CB0E75">
        <w:rPr>
          <w:rFonts w:eastAsia="標楷體"/>
          <w:sz w:val="12"/>
          <w:szCs w:val="12"/>
        </w:rPr>
        <w:t>日</w:t>
      </w:r>
      <w:r w:rsidRPr="00CB0E75">
        <w:rPr>
          <w:rFonts w:eastAsia="標楷體"/>
          <w:sz w:val="12"/>
          <w:szCs w:val="12"/>
        </w:rPr>
        <w:t>104</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次校教評會議通過</w:t>
      </w:r>
    </w:p>
    <w:p w:rsidR="00783414"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105</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21</w:t>
      </w:r>
      <w:r w:rsidRPr="00CB0E75">
        <w:rPr>
          <w:rFonts w:eastAsia="標楷體"/>
          <w:sz w:val="12"/>
          <w:szCs w:val="12"/>
        </w:rPr>
        <w:t>日</w:t>
      </w:r>
      <w:r w:rsidRPr="00CB0E75">
        <w:rPr>
          <w:rFonts w:eastAsia="標楷體"/>
          <w:sz w:val="12"/>
          <w:szCs w:val="12"/>
        </w:rPr>
        <w:t>105</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次系教評會議修正通過</w:t>
      </w:r>
    </w:p>
    <w:p w:rsidR="00783414"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105</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21</w:t>
      </w:r>
      <w:r w:rsidRPr="00CB0E75">
        <w:rPr>
          <w:rFonts w:eastAsia="標楷體"/>
          <w:sz w:val="12"/>
          <w:szCs w:val="12"/>
        </w:rPr>
        <w:t>日</w:t>
      </w:r>
      <w:r w:rsidRPr="00CB0E75">
        <w:rPr>
          <w:rFonts w:eastAsia="標楷體"/>
          <w:sz w:val="12"/>
          <w:szCs w:val="12"/>
        </w:rPr>
        <w:t>105</w:t>
      </w:r>
      <w:r w:rsidRPr="00CB0E75">
        <w:rPr>
          <w:rFonts w:eastAsia="標楷體"/>
          <w:sz w:val="12"/>
          <w:szCs w:val="12"/>
        </w:rPr>
        <w:t>學年度第</w:t>
      </w:r>
      <w:r w:rsidRPr="00CB0E75">
        <w:rPr>
          <w:rFonts w:eastAsia="標楷體"/>
          <w:sz w:val="12"/>
          <w:szCs w:val="12"/>
        </w:rPr>
        <w:t>9</w:t>
      </w:r>
      <w:r w:rsidRPr="00CB0E75">
        <w:rPr>
          <w:rFonts w:eastAsia="標楷體"/>
          <w:sz w:val="12"/>
          <w:szCs w:val="12"/>
        </w:rPr>
        <w:t>次系務會議修正通過</w:t>
      </w:r>
    </w:p>
    <w:p w:rsidR="00783414"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105</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105</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次院教評會議修正通過</w:t>
      </w:r>
    </w:p>
    <w:p w:rsidR="00783414"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106</w:t>
      </w:r>
      <w:r w:rsidRPr="00CB0E75">
        <w:rPr>
          <w:rFonts w:eastAsia="標楷體"/>
          <w:sz w:val="12"/>
          <w:szCs w:val="12"/>
        </w:rPr>
        <w:t>年</w:t>
      </w:r>
      <w:r w:rsidRPr="00CB0E75">
        <w:rPr>
          <w:rFonts w:eastAsia="標楷體"/>
          <w:sz w:val="12"/>
          <w:szCs w:val="12"/>
        </w:rPr>
        <w:t>2</w:t>
      </w:r>
      <w:r w:rsidRPr="00CB0E75">
        <w:rPr>
          <w:rFonts w:eastAsia="標楷體"/>
          <w:sz w:val="12"/>
          <w:szCs w:val="12"/>
        </w:rPr>
        <w:t>月</w:t>
      </w:r>
      <w:r w:rsidRPr="00CB0E75">
        <w:rPr>
          <w:rFonts w:eastAsia="標楷體"/>
          <w:sz w:val="12"/>
          <w:szCs w:val="12"/>
        </w:rPr>
        <w:t>14</w:t>
      </w:r>
      <w:r w:rsidRPr="00CB0E75">
        <w:rPr>
          <w:rFonts w:eastAsia="標楷體"/>
          <w:sz w:val="12"/>
          <w:szCs w:val="12"/>
        </w:rPr>
        <w:t>日</w:t>
      </w:r>
      <w:r w:rsidRPr="00CB0E75">
        <w:rPr>
          <w:rFonts w:eastAsia="標楷體"/>
          <w:sz w:val="12"/>
          <w:szCs w:val="12"/>
        </w:rPr>
        <w:t>105</w:t>
      </w:r>
      <w:r w:rsidRPr="00CB0E75">
        <w:rPr>
          <w:rFonts w:eastAsia="標楷體"/>
          <w:sz w:val="12"/>
          <w:szCs w:val="12"/>
        </w:rPr>
        <w:t>學年度第</w:t>
      </w:r>
      <w:r w:rsidRPr="00CB0E75">
        <w:rPr>
          <w:rFonts w:eastAsia="標楷體"/>
          <w:sz w:val="12"/>
          <w:szCs w:val="12"/>
        </w:rPr>
        <w:t>4</w:t>
      </w:r>
      <w:r w:rsidRPr="00CB0E75">
        <w:rPr>
          <w:rFonts w:eastAsia="標楷體"/>
          <w:sz w:val="12"/>
          <w:szCs w:val="12"/>
        </w:rPr>
        <w:t>次校教評會議修正通過</w:t>
      </w:r>
    </w:p>
    <w:p w:rsidR="00783414"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106</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6</w:t>
      </w:r>
      <w:r w:rsidRPr="00CB0E75">
        <w:rPr>
          <w:rFonts w:eastAsia="標楷體"/>
          <w:sz w:val="12"/>
          <w:szCs w:val="12"/>
        </w:rPr>
        <w:t>日</w:t>
      </w:r>
      <w:r w:rsidRPr="00CB0E75">
        <w:rPr>
          <w:rFonts w:eastAsia="標楷體"/>
          <w:sz w:val="12"/>
          <w:szCs w:val="12"/>
        </w:rPr>
        <w:t>106</w:t>
      </w:r>
      <w:r w:rsidRPr="00CB0E75">
        <w:rPr>
          <w:rFonts w:eastAsia="標楷體"/>
          <w:sz w:val="12"/>
          <w:szCs w:val="12"/>
        </w:rPr>
        <w:t>學年度第</w:t>
      </w:r>
      <w:r w:rsidRPr="00CB0E75">
        <w:rPr>
          <w:rFonts w:eastAsia="標楷體"/>
          <w:sz w:val="12"/>
          <w:szCs w:val="12"/>
        </w:rPr>
        <w:t>1</w:t>
      </w:r>
      <w:r w:rsidRPr="00CB0E75">
        <w:rPr>
          <w:rFonts w:eastAsia="標楷體"/>
          <w:sz w:val="12"/>
          <w:szCs w:val="12"/>
        </w:rPr>
        <w:t>次系教評會議修正通過</w:t>
      </w:r>
    </w:p>
    <w:p w:rsidR="00783414"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106</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19</w:t>
      </w:r>
      <w:r w:rsidRPr="00CB0E75">
        <w:rPr>
          <w:rFonts w:eastAsia="標楷體"/>
          <w:sz w:val="12"/>
          <w:szCs w:val="12"/>
        </w:rPr>
        <w:t>日</w:t>
      </w:r>
      <w:r w:rsidRPr="00CB0E75">
        <w:rPr>
          <w:rFonts w:eastAsia="標楷體"/>
          <w:sz w:val="12"/>
          <w:szCs w:val="12"/>
        </w:rPr>
        <w:t>106</w:t>
      </w:r>
      <w:r w:rsidRPr="00CB0E75">
        <w:rPr>
          <w:rFonts w:eastAsia="標楷體"/>
          <w:sz w:val="12"/>
          <w:szCs w:val="12"/>
        </w:rPr>
        <w:t>學年度第</w:t>
      </w:r>
      <w:r w:rsidRPr="00CB0E75">
        <w:rPr>
          <w:rFonts w:eastAsia="標楷體"/>
          <w:sz w:val="12"/>
          <w:szCs w:val="12"/>
        </w:rPr>
        <w:t>7</w:t>
      </w:r>
      <w:r w:rsidRPr="00CB0E75">
        <w:rPr>
          <w:rFonts w:eastAsia="標楷體"/>
          <w:sz w:val="12"/>
          <w:szCs w:val="12"/>
        </w:rPr>
        <w:t>次院教評會議修正通過</w:t>
      </w:r>
    </w:p>
    <w:p w:rsidR="00783414"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106</w:t>
      </w:r>
      <w:r w:rsidRPr="00CB0E75">
        <w:rPr>
          <w:rFonts w:eastAsia="標楷體"/>
          <w:sz w:val="12"/>
          <w:szCs w:val="12"/>
        </w:rPr>
        <w:t>年</w:t>
      </w:r>
      <w:r w:rsidRPr="00CB0E75">
        <w:rPr>
          <w:rFonts w:eastAsia="標楷體"/>
          <w:sz w:val="12"/>
          <w:szCs w:val="12"/>
        </w:rPr>
        <w:t>12</w:t>
      </w:r>
      <w:r w:rsidRPr="00CB0E75">
        <w:rPr>
          <w:rFonts w:eastAsia="標楷體"/>
          <w:sz w:val="12"/>
          <w:szCs w:val="12"/>
        </w:rPr>
        <w:t>月</w:t>
      </w:r>
      <w:r w:rsidRPr="00CB0E75">
        <w:rPr>
          <w:rFonts w:eastAsia="標楷體"/>
          <w:sz w:val="12"/>
          <w:szCs w:val="12"/>
        </w:rPr>
        <w:t>26</w:t>
      </w:r>
      <w:r w:rsidRPr="00CB0E75">
        <w:rPr>
          <w:rFonts w:eastAsia="標楷體"/>
          <w:sz w:val="12"/>
          <w:szCs w:val="12"/>
        </w:rPr>
        <w:t>日</w:t>
      </w:r>
      <w:r w:rsidRPr="00CB0E75">
        <w:rPr>
          <w:rFonts w:eastAsia="標楷體"/>
          <w:sz w:val="12"/>
          <w:szCs w:val="12"/>
        </w:rPr>
        <w:t>106</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次校教評會議通過</w:t>
      </w:r>
    </w:p>
    <w:p w:rsidR="003C7869"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107</w:t>
      </w:r>
      <w:r w:rsidRPr="00CB0E75">
        <w:rPr>
          <w:rFonts w:eastAsia="標楷體"/>
          <w:sz w:val="12"/>
          <w:szCs w:val="12"/>
        </w:rPr>
        <w:t>年</w:t>
      </w:r>
      <w:r w:rsidRPr="00CB0E75">
        <w:rPr>
          <w:rFonts w:eastAsia="標楷體"/>
          <w:sz w:val="12"/>
          <w:szCs w:val="12"/>
        </w:rPr>
        <w:t>7</w:t>
      </w:r>
      <w:r w:rsidRPr="00CB0E75">
        <w:rPr>
          <w:rFonts w:eastAsia="標楷體"/>
          <w:sz w:val="12"/>
          <w:szCs w:val="12"/>
        </w:rPr>
        <w:t>月</w:t>
      </w:r>
      <w:r w:rsidRPr="00CB0E75">
        <w:rPr>
          <w:rFonts w:eastAsia="標楷體"/>
          <w:sz w:val="12"/>
          <w:szCs w:val="12"/>
        </w:rPr>
        <w:t>12</w:t>
      </w:r>
      <w:r w:rsidRPr="00CB0E75">
        <w:rPr>
          <w:rFonts w:eastAsia="標楷體"/>
          <w:sz w:val="12"/>
          <w:szCs w:val="12"/>
        </w:rPr>
        <w:t>日</w:t>
      </w:r>
      <w:r w:rsidRPr="00CB0E75">
        <w:rPr>
          <w:rFonts w:eastAsia="標楷體"/>
          <w:sz w:val="12"/>
          <w:szCs w:val="12"/>
        </w:rPr>
        <w:t>106</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次系教評會議修正通過</w:t>
      </w:r>
    </w:p>
    <w:p w:rsidR="00783414" w:rsidRPr="00CB0E75" w:rsidRDefault="00783414"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107</w:t>
      </w:r>
      <w:r w:rsidRPr="00CB0E75">
        <w:rPr>
          <w:rFonts w:eastAsia="標楷體"/>
          <w:sz w:val="12"/>
          <w:szCs w:val="12"/>
        </w:rPr>
        <w:t>年</w:t>
      </w:r>
      <w:r w:rsidRPr="00CB0E75">
        <w:rPr>
          <w:rFonts w:eastAsia="標楷體"/>
          <w:sz w:val="12"/>
          <w:szCs w:val="12"/>
        </w:rPr>
        <w:t>7</w:t>
      </w:r>
      <w:r w:rsidRPr="00CB0E75">
        <w:rPr>
          <w:rFonts w:eastAsia="標楷體"/>
          <w:sz w:val="12"/>
          <w:szCs w:val="12"/>
        </w:rPr>
        <w:t>月</w:t>
      </w:r>
      <w:r w:rsidRPr="00CB0E75">
        <w:rPr>
          <w:rFonts w:eastAsia="標楷體"/>
          <w:sz w:val="12"/>
          <w:szCs w:val="12"/>
        </w:rPr>
        <w:t>12</w:t>
      </w:r>
      <w:r w:rsidRPr="00CB0E75">
        <w:rPr>
          <w:rFonts w:eastAsia="標楷體"/>
          <w:sz w:val="12"/>
          <w:szCs w:val="12"/>
        </w:rPr>
        <w:t>日</w:t>
      </w:r>
      <w:r w:rsidRPr="00CB0E75">
        <w:rPr>
          <w:rFonts w:eastAsia="標楷體"/>
          <w:sz w:val="12"/>
          <w:szCs w:val="12"/>
        </w:rPr>
        <w:t>106</w:t>
      </w:r>
      <w:r w:rsidRPr="00CB0E75">
        <w:rPr>
          <w:rFonts w:eastAsia="標楷體"/>
          <w:sz w:val="12"/>
          <w:szCs w:val="12"/>
        </w:rPr>
        <w:t>學年度第</w:t>
      </w:r>
      <w:r w:rsidRPr="00CB0E75">
        <w:rPr>
          <w:rFonts w:eastAsia="標楷體"/>
          <w:sz w:val="12"/>
          <w:szCs w:val="12"/>
        </w:rPr>
        <w:t>5</w:t>
      </w:r>
      <w:r w:rsidRPr="00CB0E75">
        <w:rPr>
          <w:rFonts w:eastAsia="標楷體"/>
          <w:sz w:val="12"/>
          <w:szCs w:val="12"/>
        </w:rPr>
        <w:t>次系務會議通過</w:t>
      </w:r>
    </w:p>
    <w:p w:rsidR="00827B55" w:rsidRPr="00CB0E75" w:rsidRDefault="00827B55" w:rsidP="00532B56">
      <w:pPr>
        <w:spacing w:line="160" w:lineRule="exact"/>
        <w:ind w:right="282" w:firstLineChars="4961" w:firstLine="5953"/>
        <w:jc w:val="right"/>
        <w:rPr>
          <w:rFonts w:eastAsia="標楷體"/>
          <w:sz w:val="12"/>
          <w:szCs w:val="12"/>
        </w:rPr>
      </w:pPr>
      <w:r w:rsidRPr="00CB0E75">
        <w:rPr>
          <w:rFonts w:eastAsia="標楷體"/>
          <w:sz w:val="12"/>
          <w:szCs w:val="12"/>
        </w:rPr>
        <w:t>中華民國</w:t>
      </w:r>
      <w:r w:rsidRPr="00CB0E75">
        <w:rPr>
          <w:rFonts w:eastAsia="標楷體"/>
          <w:sz w:val="12"/>
          <w:szCs w:val="12"/>
        </w:rPr>
        <w:t>107</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11</w:t>
      </w:r>
      <w:r w:rsidRPr="00CB0E75">
        <w:rPr>
          <w:rFonts w:eastAsia="標楷體"/>
          <w:sz w:val="12"/>
          <w:szCs w:val="12"/>
        </w:rPr>
        <w:t>日</w:t>
      </w:r>
      <w:r w:rsidRPr="00CB0E75">
        <w:rPr>
          <w:rFonts w:eastAsia="標楷體"/>
          <w:sz w:val="12"/>
          <w:szCs w:val="12"/>
        </w:rPr>
        <w:t>107</w:t>
      </w:r>
      <w:r w:rsidRPr="00CB0E75">
        <w:rPr>
          <w:rFonts w:eastAsia="標楷體"/>
          <w:sz w:val="12"/>
          <w:szCs w:val="12"/>
        </w:rPr>
        <w:t>學年度第</w:t>
      </w:r>
      <w:r w:rsidRPr="00CB0E75">
        <w:rPr>
          <w:rFonts w:eastAsia="標楷體"/>
          <w:sz w:val="12"/>
          <w:szCs w:val="12"/>
        </w:rPr>
        <w:t>3</w:t>
      </w:r>
      <w:r w:rsidRPr="00CB0E75">
        <w:rPr>
          <w:rFonts w:eastAsia="標楷體"/>
          <w:sz w:val="12"/>
          <w:szCs w:val="12"/>
        </w:rPr>
        <w:t>次院教評會議通過</w:t>
      </w:r>
    </w:p>
    <w:p w:rsidR="00783414" w:rsidRPr="00CB0E75" w:rsidRDefault="00173AFF" w:rsidP="00532B56">
      <w:pPr>
        <w:spacing w:line="160" w:lineRule="exact"/>
        <w:ind w:right="-1"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107</w:t>
      </w:r>
      <w:r w:rsidRPr="00CB0E75">
        <w:rPr>
          <w:rFonts w:eastAsia="標楷體"/>
          <w:sz w:val="12"/>
          <w:szCs w:val="12"/>
        </w:rPr>
        <w:t>年</w:t>
      </w:r>
      <w:r w:rsidRPr="00CB0E75">
        <w:rPr>
          <w:rFonts w:eastAsia="標楷體"/>
          <w:sz w:val="12"/>
          <w:szCs w:val="12"/>
        </w:rPr>
        <w:t>11</w:t>
      </w:r>
      <w:r w:rsidRPr="00CB0E75">
        <w:rPr>
          <w:rFonts w:eastAsia="標楷體"/>
          <w:sz w:val="12"/>
          <w:szCs w:val="12"/>
        </w:rPr>
        <w:t>月</w:t>
      </w:r>
      <w:r w:rsidRPr="00CB0E75">
        <w:rPr>
          <w:rFonts w:eastAsia="標楷體"/>
          <w:sz w:val="12"/>
          <w:szCs w:val="12"/>
        </w:rPr>
        <w:t>27</w:t>
      </w:r>
      <w:r w:rsidRPr="00CB0E75">
        <w:rPr>
          <w:rFonts w:eastAsia="標楷體"/>
          <w:sz w:val="12"/>
          <w:szCs w:val="12"/>
        </w:rPr>
        <w:t>日</w:t>
      </w:r>
      <w:r w:rsidRPr="00CB0E75">
        <w:rPr>
          <w:rFonts w:eastAsia="標楷體"/>
          <w:sz w:val="12"/>
          <w:szCs w:val="12"/>
        </w:rPr>
        <w:t>107</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次校教評會議通過</w:t>
      </w:r>
    </w:p>
    <w:p w:rsidR="003C7869" w:rsidRPr="00CB0E75" w:rsidRDefault="00A5528E"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109</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109</w:t>
      </w:r>
      <w:r w:rsidRPr="00CB0E75">
        <w:rPr>
          <w:rFonts w:eastAsia="標楷體"/>
          <w:sz w:val="12"/>
          <w:szCs w:val="12"/>
        </w:rPr>
        <w:t>學年度第</w:t>
      </w:r>
      <w:r w:rsidR="000F704F" w:rsidRPr="00CB0E75">
        <w:rPr>
          <w:rFonts w:eastAsia="標楷體" w:hint="eastAsia"/>
          <w:sz w:val="12"/>
          <w:szCs w:val="12"/>
        </w:rPr>
        <w:t>3</w:t>
      </w:r>
      <w:r w:rsidRPr="00CB0E75">
        <w:rPr>
          <w:rFonts w:eastAsia="標楷體"/>
          <w:sz w:val="12"/>
          <w:szCs w:val="12"/>
        </w:rPr>
        <w:t>次系教評會議修正</w:t>
      </w:r>
      <w:r w:rsidR="00CE6B0E" w:rsidRPr="00CB0E75">
        <w:rPr>
          <w:rFonts w:eastAsia="標楷體" w:hint="eastAsia"/>
          <w:sz w:val="12"/>
          <w:szCs w:val="12"/>
        </w:rPr>
        <w:t>通過</w:t>
      </w:r>
    </w:p>
    <w:p w:rsidR="00A5528E" w:rsidRPr="00CB0E75" w:rsidRDefault="00A5528E"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109</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109</w:t>
      </w:r>
      <w:r w:rsidRPr="00CB0E75">
        <w:rPr>
          <w:rFonts w:eastAsia="標楷體"/>
          <w:sz w:val="12"/>
          <w:szCs w:val="12"/>
        </w:rPr>
        <w:t>學年度第</w:t>
      </w:r>
      <w:r w:rsidRPr="00CB0E75">
        <w:rPr>
          <w:rFonts w:eastAsia="標楷體"/>
          <w:sz w:val="12"/>
          <w:szCs w:val="12"/>
        </w:rPr>
        <w:t>2</w:t>
      </w:r>
      <w:r w:rsidRPr="00CB0E75">
        <w:rPr>
          <w:rFonts w:eastAsia="標楷體"/>
          <w:sz w:val="12"/>
          <w:szCs w:val="12"/>
        </w:rPr>
        <w:t>次系務會議</w:t>
      </w:r>
      <w:r w:rsidR="00CE6B0E" w:rsidRPr="00CB0E75">
        <w:rPr>
          <w:rFonts w:eastAsia="標楷體" w:hint="eastAsia"/>
          <w:sz w:val="12"/>
          <w:szCs w:val="12"/>
        </w:rPr>
        <w:t>通過</w:t>
      </w:r>
    </w:p>
    <w:p w:rsidR="00B65308" w:rsidRPr="00CB0E75" w:rsidRDefault="00B65308" w:rsidP="00532B56">
      <w:pPr>
        <w:spacing w:line="160" w:lineRule="exact"/>
        <w:ind w:right="240"/>
        <w:jc w:val="right"/>
        <w:rPr>
          <w:rFonts w:eastAsia="標楷體"/>
          <w:sz w:val="12"/>
          <w:szCs w:val="12"/>
        </w:rPr>
      </w:pPr>
      <w:r w:rsidRPr="00CB0E75">
        <w:rPr>
          <w:rFonts w:eastAsia="標楷體" w:hint="eastAsia"/>
          <w:sz w:val="12"/>
          <w:szCs w:val="12"/>
        </w:rPr>
        <w:t>中華民國</w:t>
      </w:r>
      <w:r w:rsidRPr="00CB0E75">
        <w:rPr>
          <w:rFonts w:eastAsia="標楷體"/>
          <w:sz w:val="12"/>
          <w:szCs w:val="12"/>
        </w:rPr>
        <w:t>109</w:t>
      </w:r>
      <w:r w:rsidRPr="00CB0E75">
        <w:rPr>
          <w:rFonts w:eastAsia="標楷體" w:hint="eastAsia"/>
          <w:sz w:val="12"/>
          <w:szCs w:val="12"/>
        </w:rPr>
        <w:t>年</w:t>
      </w:r>
      <w:r w:rsidRPr="00CB0E75">
        <w:rPr>
          <w:rFonts w:eastAsia="標楷體"/>
          <w:sz w:val="12"/>
          <w:szCs w:val="12"/>
        </w:rPr>
        <w:t>12</w:t>
      </w:r>
      <w:r w:rsidRPr="00CB0E75">
        <w:rPr>
          <w:rFonts w:eastAsia="標楷體" w:hint="eastAsia"/>
          <w:sz w:val="12"/>
          <w:szCs w:val="12"/>
        </w:rPr>
        <w:t>月</w:t>
      </w:r>
      <w:r w:rsidRPr="00CB0E75">
        <w:rPr>
          <w:rFonts w:eastAsia="標楷體"/>
          <w:sz w:val="12"/>
          <w:szCs w:val="12"/>
        </w:rPr>
        <w:t>16</w:t>
      </w:r>
      <w:r w:rsidRPr="00CB0E75">
        <w:rPr>
          <w:rFonts w:eastAsia="標楷體" w:hint="eastAsia"/>
          <w:sz w:val="12"/>
          <w:szCs w:val="12"/>
        </w:rPr>
        <w:t>日</w:t>
      </w:r>
      <w:r w:rsidRPr="00CB0E75">
        <w:rPr>
          <w:rFonts w:eastAsia="標楷體"/>
          <w:sz w:val="12"/>
          <w:szCs w:val="12"/>
        </w:rPr>
        <w:t>109</w:t>
      </w:r>
      <w:r w:rsidRPr="00CB0E75">
        <w:rPr>
          <w:rFonts w:eastAsia="標楷體" w:hint="eastAsia"/>
          <w:sz w:val="12"/>
          <w:szCs w:val="12"/>
        </w:rPr>
        <w:t>學年度第</w:t>
      </w:r>
      <w:r w:rsidRPr="00CB0E75">
        <w:rPr>
          <w:rFonts w:eastAsia="標楷體"/>
          <w:sz w:val="12"/>
          <w:szCs w:val="12"/>
        </w:rPr>
        <w:t>5</w:t>
      </w:r>
      <w:r w:rsidRPr="00CB0E75">
        <w:rPr>
          <w:rFonts w:eastAsia="標楷體" w:hint="eastAsia"/>
          <w:sz w:val="12"/>
          <w:szCs w:val="12"/>
        </w:rPr>
        <w:t>次院教評會議通過</w:t>
      </w:r>
    </w:p>
    <w:p w:rsidR="00B33700" w:rsidRPr="00CB0E75" w:rsidRDefault="00B33700" w:rsidP="00532B56">
      <w:pPr>
        <w:tabs>
          <w:tab w:val="left" w:pos="6096"/>
          <w:tab w:val="left" w:pos="6379"/>
        </w:tabs>
        <w:spacing w:line="180" w:lineRule="exact"/>
        <w:ind w:right="240" w:firstLineChars="3150" w:firstLine="3780"/>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109</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29</w:t>
      </w:r>
      <w:r w:rsidRPr="00CB0E75">
        <w:rPr>
          <w:rFonts w:eastAsia="標楷體" w:hint="eastAsia"/>
          <w:sz w:val="12"/>
          <w:szCs w:val="12"/>
        </w:rPr>
        <w:t>日</w:t>
      </w:r>
      <w:r w:rsidRPr="00CB0E75">
        <w:rPr>
          <w:rFonts w:eastAsia="標楷體" w:hint="eastAsia"/>
          <w:sz w:val="12"/>
          <w:szCs w:val="12"/>
        </w:rPr>
        <w:t>109</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CE6B0E" w:rsidRPr="00CB0E75" w:rsidRDefault="00CE6B0E"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w:t>
      </w:r>
      <w:r w:rsidRPr="00CB0E75">
        <w:rPr>
          <w:rFonts w:eastAsia="標楷體" w:hint="eastAsia"/>
          <w:sz w:val="12"/>
          <w:szCs w:val="12"/>
        </w:rPr>
        <w:t>11</w:t>
      </w:r>
      <w:r w:rsidRPr="00CB0E75">
        <w:rPr>
          <w:rFonts w:eastAsia="標楷體"/>
          <w:sz w:val="12"/>
          <w:szCs w:val="12"/>
        </w:rPr>
        <w:t>年</w:t>
      </w:r>
      <w:r w:rsidRPr="00CB0E75">
        <w:rPr>
          <w:rFonts w:eastAsia="標楷體" w:hint="eastAsia"/>
          <w:sz w:val="12"/>
          <w:szCs w:val="12"/>
        </w:rPr>
        <w:t>12</w:t>
      </w:r>
      <w:r w:rsidRPr="00CB0E75">
        <w:rPr>
          <w:rFonts w:eastAsia="標楷體"/>
          <w:sz w:val="12"/>
          <w:szCs w:val="12"/>
        </w:rPr>
        <w:t>月</w:t>
      </w:r>
      <w:r w:rsidRPr="00CB0E75">
        <w:rPr>
          <w:rFonts w:eastAsia="標楷體" w:hint="eastAsia"/>
          <w:sz w:val="12"/>
          <w:szCs w:val="12"/>
        </w:rPr>
        <w:t>27</w:t>
      </w:r>
      <w:r w:rsidRPr="00CB0E75">
        <w:rPr>
          <w:rFonts w:eastAsia="標楷體"/>
          <w:sz w:val="12"/>
          <w:szCs w:val="12"/>
        </w:rPr>
        <w:t>日</w:t>
      </w:r>
      <w:r w:rsidRPr="00CB0E75">
        <w:rPr>
          <w:rFonts w:eastAsia="標楷體" w:hint="eastAsia"/>
          <w:sz w:val="12"/>
          <w:szCs w:val="12"/>
        </w:rPr>
        <w:t>111</w:t>
      </w:r>
      <w:r w:rsidRPr="00CB0E75">
        <w:rPr>
          <w:rFonts w:eastAsia="標楷體"/>
          <w:sz w:val="12"/>
          <w:szCs w:val="12"/>
        </w:rPr>
        <w:t>學年度第</w:t>
      </w:r>
      <w:r w:rsidRPr="00CB0E75">
        <w:rPr>
          <w:rFonts w:eastAsia="標楷體" w:hint="eastAsia"/>
          <w:sz w:val="12"/>
          <w:szCs w:val="12"/>
        </w:rPr>
        <w:t>5</w:t>
      </w:r>
      <w:r w:rsidRPr="00CB0E75">
        <w:rPr>
          <w:rFonts w:eastAsia="標楷體"/>
          <w:sz w:val="12"/>
          <w:szCs w:val="12"/>
        </w:rPr>
        <w:t>次系教評會議修正</w:t>
      </w:r>
      <w:r w:rsidR="00766197" w:rsidRPr="00CB0E75">
        <w:rPr>
          <w:rFonts w:eastAsia="標楷體" w:hint="eastAsia"/>
          <w:sz w:val="12"/>
          <w:szCs w:val="12"/>
        </w:rPr>
        <w:t>通過</w:t>
      </w:r>
    </w:p>
    <w:p w:rsidR="00057905" w:rsidRPr="00CB0E75" w:rsidRDefault="00CE6B0E"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hint="eastAsia"/>
          <w:sz w:val="12"/>
          <w:szCs w:val="12"/>
        </w:rPr>
        <w:t>111</w:t>
      </w:r>
      <w:r w:rsidRPr="00CB0E75">
        <w:rPr>
          <w:rFonts w:eastAsia="標楷體"/>
          <w:sz w:val="12"/>
          <w:szCs w:val="12"/>
        </w:rPr>
        <w:t>年</w:t>
      </w:r>
      <w:r w:rsidRPr="00CB0E75">
        <w:rPr>
          <w:rFonts w:eastAsia="標楷體" w:hint="eastAsia"/>
          <w:sz w:val="12"/>
          <w:szCs w:val="12"/>
        </w:rPr>
        <w:t>12</w:t>
      </w:r>
      <w:r w:rsidRPr="00CB0E75">
        <w:rPr>
          <w:rFonts w:eastAsia="標楷體"/>
          <w:sz w:val="12"/>
          <w:szCs w:val="12"/>
        </w:rPr>
        <w:t>月</w:t>
      </w:r>
      <w:r w:rsidRPr="00CB0E75">
        <w:rPr>
          <w:rFonts w:eastAsia="標楷體" w:hint="eastAsia"/>
          <w:sz w:val="12"/>
          <w:szCs w:val="12"/>
        </w:rPr>
        <w:t>27</w:t>
      </w:r>
      <w:r w:rsidRPr="00CB0E75">
        <w:rPr>
          <w:rFonts w:eastAsia="標楷體"/>
          <w:sz w:val="12"/>
          <w:szCs w:val="12"/>
        </w:rPr>
        <w:t>日</w:t>
      </w:r>
      <w:r w:rsidRPr="00CB0E75">
        <w:rPr>
          <w:rFonts w:eastAsia="標楷體" w:hint="eastAsia"/>
          <w:sz w:val="12"/>
          <w:szCs w:val="12"/>
        </w:rPr>
        <w:t>111</w:t>
      </w:r>
      <w:r w:rsidRPr="00CB0E75">
        <w:rPr>
          <w:rFonts w:eastAsia="標楷體"/>
          <w:sz w:val="12"/>
          <w:szCs w:val="12"/>
        </w:rPr>
        <w:t>學年度第</w:t>
      </w:r>
      <w:r w:rsidRPr="00CB0E75">
        <w:rPr>
          <w:rFonts w:eastAsia="標楷體" w:hint="eastAsia"/>
          <w:sz w:val="12"/>
          <w:szCs w:val="12"/>
        </w:rPr>
        <w:t>4</w:t>
      </w:r>
      <w:r w:rsidRPr="00CB0E75">
        <w:rPr>
          <w:rFonts w:eastAsia="標楷體"/>
          <w:sz w:val="12"/>
          <w:szCs w:val="12"/>
        </w:rPr>
        <w:t>次系務會議</w:t>
      </w:r>
      <w:r w:rsidR="00766197" w:rsidRPr="00CB0E75">
        <w:rPr>
          <w:rFonts w:eastAsia="標楷體" w:hint="eastAsia"/>
          <w:sz w:val="12"/>
          <w:szCs w:val="12"/>
        </w:rPr>
        <w:t>通過</w:t>
      </w:r>
    </w:p>
    <w:p w:rsidR="000A4E1F" w:rsidRPr="00CB0E75" w:rsidRDefault="00057905" w:rsidP="00532B56">
      <w:pPr>
        <w:spacing w:line="160" w:lineRule="exact"/>
        <w:ind w:firstLineChars="5080" w:firstLine="6096"/>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w:t>
      </w:r>
      <w:r w:rsidRPr="00CB0E75">
        <w:rPr>
          <w:rFonts w:eastAsia="標楷體" w:hint="eastAsia"/>
          <w:sz w:val="12"/>
          <w:szCs w:val="12"/>
        </w:rPr>
        <w:t>月</w:t>
      </w:r>
      <w:r w:rsidRPr="00CB0E75">
        <w:rPr>
          <w:rFonts w:eastAsia="標楷體"/>
          <w:sz w:val="12"/>
          <w:szCs w:val="12"/>
        </w:rPr>
        <w:t>1</w:t>
      </w:r>
      <w:r w:rsidRPr="00CB0E75">
        <w:rPr>
          <w:rFonts w:eastAsia="標楷體" w:hint="eastAsia"/>
          <w:sz w:val="12"/>
          <w:szCs w:val="12"/>
        </w:rPr>
        <w:t>7</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6</w:t>
      </w:r>
      <w:r w:rsidRPr="00CB0E75">
        <w:rPr>
          <w:rFonts w:eastAsia="標楷體" w:hint="eastAsia"/>
          <w:sz w:val="12"/>
          <w:szCs w:val="12"/>
        </w:rPr>
        <w:t>次院教評會議修正通過</w:t>
      </w:r>
    </w:p>
    <w:p w:rsidR="000A4E1F" w:rsidRPr="00CB0E75" w:rsidRDefault="000A4E1F" w:rsidP="00532B56">
      <w:pPr>
        <w:spacing w:line="160" w:lineRule="exact"/>
        <w:ind w:firstLineChars="5080" w:firstLine="6096"/>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3</w:t>
      </w:r>
      <w:r w:rsidRPr="00CB0E75">
        <w:rPr>
          <w:rFonts w:eastAsia="標楷體" w:hint="eastAsia"/>
          <w:sz w:val="12"/>
          <w:szCs w:val="12"/>
        </w:rPr>
        <w:t>月</w:t>
      </w:r>
      <w:r w:rsidRPr="00CB0E75">
        <w:rPr>
          <w:rFonts w:eastAsia="標楷體" w:hint="eastAsia"/>
          <w:sz w:val="12"/>
          <w:szCs w:val="12"/>
        </w:rPr>
        <w:t>21</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5</w:t>
      </w:r>
      <w:r w:rsidRPr="00CB0E75">
        <w:rPr>
          <w:rFonts w:eastAsia="標楷體" w:hint="eastAsia"/>
          <w:sz w:val="12"/>
          <w:szCs w:val="12"/>
        </w:rPr>
        <w:t>次校教評會議</w:t>
      </w:r>
      <w:r w:rsidR="00D866CE" w:rsidRPr="00CB0E75">
        <w:rPr>
          <w:rFonts w:eastAsia="標楷體" w:hint="eastAsia"/>
          <w:sz w:val="12"/>
          <w:szCs w:val="12"/>
        </w:rPr>
        <w:t>修正</w:t>
      </w:r>
      <w:r w:rsidRPr="00CB0E75">
        <w:rPr>
          <w:rFonts w:eastAsia="標楷體" w:hint="eastAsia"/>
          <w:sz w:val="12"/>
          <w:szCs w:val="12"/>
        </w:rPr>
        <w:t>通過</w:t>
      </w:r>
    </w:p>
    <w:p w:rsidR="003879D3" w:rsidRPr="00CB0E75" w:rsidRDefault="003879D3"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sz w:val="12"/>
          <w:szCs w:val="12"/>
        </w:rPr>
        <w:t>1</w:t>
      </w:r>
      <w:r w:rsidRPr="00CB0E75">
        <w:rPr>
          <w:rFonts w:eastAsia="標楷體" w:hint="eastAsia"/>
          <w:sz w:val="12"/>
          <w:szCs w:val="12"/>
        </w:rPr>
        <w:t>12</w:t>
      </w:r>
      <w:r w:rsidRPr="00CB0E75">
        <w:rPr>
          <w:rFonts w:eastAsia="標楷體"/>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sz w:val="12"/>
          <w:szCs w:val="12"/>
        </w:rPr>
        <w:t>學年度第</w:t>
      </w:r>
      <w:r w:rsidR="00726BF0" w:rsidRPr="00CB0E75">
        <w:rPr>
          <w:rFonts w:eastAsia="標楷體" w:hint="eastAsia"/>
          <w:sz w:val="12"/>
          <w:szCs w:val="12"/>
        </w:rPr>
        <w:t>3</w:t>
      </w:r>
      <w:r w:rsidRPr="00CB0E75">
        <w:rPr>
          <w:rFonts w:eastAsia="標楷體"/>
          <w:sz w:val="12"/>
          <w:szCs w:val="12"/>
        </w:rPr>
        <w:t>次系教評會議</w:t>
      </w:r>
      <w:r w:rsidR="0026727B" w:rsidRPr="00CB0E75">
        <w:rPr>
          <w:rFonts w:eastAsia="標楷體" w:hint="eastAsia"/>
          <w:sz w:val="12"/>
          <w:szCs w:val="12"/>
        </w:rPr>
        <w:t>通過</w:t>
      </w:r>
    </w:p>
    <w:p w:rsidR="003879D3" w:rsidRPr="00CB0E75" w:rsidRDefault="003879D3" w:rsidP="00532B56">
      <w:pPr>
        <w:spacing w:line="160" w:lineRule="exact"/>
        <w:ind w:firstLineChars="5080" w:firstLine="6096"/>
        <w:jc w:val="right"/>
        <w:rPr>
          <w:rFonts w:eastAsia="標楷體"/>
          <w:sz w:val="12"/>
          <w:szCs w:val="12"/>
        </w:rPr>
      </w:pPr>
      <w:r w:rsidRPr="00CB0E75">
        <w:rPr>
          <w:rFonts w:eastAsia="標楷體"/>
          <w:sz w:val="12"/>
          <w:szCs w:val="12"/>
        </w:rPr>
        <w:t>中華民國</w:t>
      </w:r>
      <w:r w:rsidRPr="00CB0E75">
        <w:rPr>
          <w:rFonts w:eastAsia="標楷體" w:hint="eastAsia"/>
          <w:sz w:val="12"/>
          <w:szCs w:val="12"/>
        </w:rPr>
        <w:t>112</w:t>
      </w:r>
      <w:r w:rsidRPr="00CB0E75">
        <w:rPr>
          <w:rFonts w:eastAsia="標楷體"/>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sz w:val="12"/>
          <w:szCs w:val="12"/>
        </w:rPr>
        <w:t>學年度第</w:t>
      </w:r>
      <w:r w:rsidR="00726BF0" w:rsidRPr="00CB0E75">
        <w:rPr>
          <w:rFonts w:eastAsia="標楷體" w:hint="eastAsia"/>
          <w:sz w:val="12"/>
          <w:szCs w:val="12"/>
        </w:rPr>
        <w:t>5</w:t>
      </w:r>
      <w:r w:rsidRPr="00CB0E75">
        <w:rPr>
          <w:rFonts w:eastAsia="標楷體"/>
          <w:sz w:val="12"/>
          <w:szCs w:val="12"/>
        </w:rPr>
        <w:t>次系務會議</w:t>
      </w:r>
      <w:r w:rsidR="0026727B" w:rsidRPr="00CB0E75">
        <w:rPr>
          <w:rFonts w:eastAsia="標楷體" w:hint="eastAsia"/>
          <w:sz w:val="12"/>
          <w:szCs w:val="12"/>
        </w:rPr>
        <w:t>通過</w:t>
      </w:r>
    </w:p>
    <w:p w:rsidR="006E71BF" w:rsidRPr="00CB0E75" w:rsidRDefault="006E71BF" w:rsidP="00532B56">
      <w:pPr>
        <w:spacing w:line="160" w:lineRule="exact"/>
        <w:ind w:firstLineChars="5080" w:firstLine="6096"/>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11</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3</w:t>
      </w:r>
      <w:r w:rsidRPr="00CB0E75">
        <w:rPr>
          <w:rFonts w:eastAsia="標楷體" w:hint="eastAsia"/>
          <w:sz w:val="12"/>
          <w:szCs w:val="12"/>
        </w:rPr>
        <w:t>次院教評會議通過</w:t>
      </w:r>
    </w:p>
    <w:p w:rsidR="009674A0" w:rsidRDefault="009674A0" w:rsidP="00532B56">
      <w:pPr>
        <w:spacing w:line="160" w:lineRule="exact"/>
        <w:ind w:firstLineChars="5080" w:firstLine="6096"/>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26</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CB0E75" w:rsidRPr="001E513F" w:rsidRDefault="00CB0E75" w:rsidP="00532B56">
      <w:pPr>
        <w:spacing w:line="160" w:lineRule="exact"/>
        <w:ind w:firstLineChars="5080" w:firstLine="6096"/>
        <w:jc w:val="right"/>
        <w:rPr>
          <w:rFonts w:eastAsia="標楷體"/>
          <w:sz w:val="12"/>
          <w:szCs w:val="12"/>
        </w:rPr>
      </w:pPr>
      <w:r w:rsidRPr="001E513F">
        <w:rPr>
          <w:rFonts w:eastAsia="標楷體"/>
          <w:sz w:val="12"/>
          <w:szCs w:val="12"/>
        </w:rPr>
        <w:t>中華民國</w:t>
      </w:r>
      <w:r w:rsidRPr="001E513F">
        <w:rPr>
          <w:rFonts w:eastAsia="標楷體"/>
          <w:sz w:val="12"/>
          <w:szCs w:val="12"/>
        </w:rPr>
        <w:t>1</w:t>
      </w:r>
      <w:r w:rsidRPr="001E513F">
        <w:rPr>
          <w:rFonts w:eastAsia="標楷體" w:hint="eastAsia"/>
          <w:sz w:val="12"/>
          <w:szCs w:val="12"/>
        </w:rPr>
        <w:t>13</w:t>
      </w:r>
      <w:r w:rsidRPr="001E513F">
        <w:rPr>
          <w:rFonts w:eastAsia="標楷體"/>
          <w:sz w:val="12"/>
          <w:szCs w:val="12"/>
        </w:rPr>
        <w:t>年</w:t>
      </w:r>
      <w:r w:rsidRPr="001E513F">
        <w:rPr>
          <w:rFonts w:eastAsia="標楷體" w:hint="eastAsia"/>
          <w:sz w:val="12"/>
          <w:szCs w:val="12"/>
        </w:rPr>
        <w:t>12</w:t>
      </w:r>
      <w:r w:rsidRPr="001E513F">
        <w:rPr>
          <w:rFonts w:eastAsia="標楷體" w:hint="eastAsia"/>
          <w:sz w:val="12"/>
          <w:szCs w:val="12"/>
        </w:rPr>
        <w:t>月</w:t>
      </w:r>
      <w:r w:rsidRPr="001E513F">
        <w:rPr>
          <w:rFonts w:eastAsia="標楷體" w:hint="eastAsia"/>
          <w:sz w:val="12"/>
          <w:szCs w:val="12"/>
        </w:rPr>
        <w:t>24</w:t>
      </w:r>
      <w:r w:rsidRPr="001E513F">
        <w:rPr>
          <w:rFonts w:eastAsia="標楷體" w:hint="eastAsia"/>
          <w:sz w:val="12"/>
          <w:szCs w:val="12"/>
        </w:rPr>
        <w:t>日</w:t>
      </w:r>
      <w:r w:rsidRPr="001E513F">
        <w:rPr>
          <w:rFonts w:eastAsia="標楷體" w:hint="eastAsia"/>
          <w:sz w:val="12"/>
          <w:szCs w:val="12"/>
        </w:rPr>
        <w:t>113</w:t>
      </w:r>
      <w:r w:rsidRPr="001E513F">
        <w:rPr>
          <w:rFonts w:eastAsia="標楷體"/>
          <w:sz w:val="12"/>
          <w:szCs w:val="12"/>
        </w:rPr>
        <w:t>學年度第</w:t>
      </w:r>
      <w:r w:rsidRPr="001E513F">
        <w:rPr>
          <w:rFonts w:eastAsia="標楷體" w:hint="eastAsia"/>
          <w:sz w:val="12"/>
          <w:szCs w:val="12"/>
        </w:rPr>
        <w:t>3</w:t>
      </w:r>
      <w:r w:rsidRPr="001E513F">
        <w:rPr>
          <w:rFonts w:eastAsia="標楷體"/>
          <w:sz w:val="12"/>
          <w:szCs w:val="12"/>
        </w:rPr>
        <w:t>次系教評會議</w:t>
      </w:r>
      <w:r w:rsidRPr="001E513F">
        <w:rPr>
          <w:rFonts w:eastAsia="標楷體" w:hint="eastAsia"/>
          <w:sz w:val="12"/>
          <w:szCs w:val="12"/>
        </w:rPr>
        <w:t>修正</w:t>
      </w:r>
      <w:r w:rsidR="00487152" w:rsidRPr="001E513F">
        <w:rPr>
          <w:rFonts w:eastAsia="標楷體" w:hint="eastAsia"/>
          <w:sz w:val="12"/>
          <w:szCs w:val="12"/>
        </w:rPr>
        <w:t>通過</w:t>
      </w:r>
    </w:p>
    <w:p w:rsidR="001D0F19" w:rsidRPr="001E513F" w:rsidRDefault="00CB0E75" w:rsidP="00532B56">
      <w:pPr>
        <w:spacing w:line="160" w:lineRule="exact"/>
        <w:ind w:firstLineChars="5080" w:firstLine="6096"/>
        <w:jc w:val="right"/>
        <w:rPr>
          <w:rFonts w:eastAsia="標楷體"/>
          <w:sz w:val="12"/>
          <w:szCs w:val="12"/>
        </w:rPr>
      </w:pPr>
      <w:r w:rsidRPr="001E513F">
        <w:rPr>
          <w:rFonts w:eastAsia="標楷體"/>
          <w:sz w:val="12"/>
          <w:szCs w:val="12"/>
        </w:rPr>
        <w:t>中華民國</w:t>
      </w:r>
      <w:r w:rsidRPr="001E513F">
        <w:rPr>
          <w:rFonts w:eastAsia="標楷體" w:hint="eastAsia"/>
          <w:sz w:val="12"/>
          <w:szCs w:val="12"/>
        </w:rPr>
        <w:t>113</w:t>
      </w:r>
      <w:r w:rsidRPr="001E513F">
        <w:rPr>
          <w:rFonts w:eastAsia="標楷體"/>
          <w:sz w:val="12"/>
          <w:szCs w:val="12"/>
        </w:rPr>
        <w:t>年</w:t>
      </w:r>
      <w:r w:rsidRPr="001E513F">
        <w:rPr>
          <w:rFonts w:eastAsia="標楷體" w:hint="eastAsia"/>
          <w:sz w:val="12"/>
          <w:szCs w:val="12"/>
        </w:rPr>
        <w:t>12</w:t>
      </w:r>
      <w:r w:rsidRPr="001E513F">
        <w:rPr>
          <w:rFonts w:eastAsia="標楷體" w:hint="eastAsia"/>
          <w:sz w:val="12"/>
          <w:szCs w:val="12"/>
        </w:rPr>
        <w:t>月</w:t>
      </w:r>
      <w:r w:rsidRPr="001E513F">
        <w:rPr>
          <w:rFonts w:eastAsia="標楷體" w:hint="eastAsia"/>
          <w:sz w:val="12"/>
          <w:szCs w:val="12"/>
        </w:rPr>
        <w:t>24</w:t>
      </w:r>
      <w:r w:rsidRPr="001E513F">
        <w:rPr>
          <w:rFonts w:eastAsia="標楷體" w:hint="eastAsia"/>
          <w:sz w:val="12"/>
          <w:szCs w:val="12"/>
        </w:rPr>
        <w:t>日</w:t>
      </w:r>
      <w:r w:rsidRPr="001E513F">
        <w:rPr>
          <w:rFonts w:eastAsia="標楷體" w:hint="eastAsia"/>
          <w:sz w:val="12"/>
          <w:szCs w:val="12"/>
        </w:rPr>
        <w:t>113</w:t>
      </w:r>
      <w:r w:rsidRPr="001E513F">
        <w:rPr>
          <w:rFonts w:eastAsia="標楷體"/>
          <w:sz w:val="12"/>
          <w:szCs w:val="12"/>
        </w:rPr>
        <w:t>學年度第</w:t>
      </w:r>
      <w:r w:rsidRPr="001E513F">
        <w:rPr>
          <w:rFonts w:eastAsia="標楷體" w:hint="eastAsia"/>
          <w:sz w:val="12"/>
          <w:szCs w:val="12"/>
        </w:rPr>
        <w:t>3</w:t>
      </w:r>
      <w:r w:rsidRPr="001E513F">
        <w:rPr>
          <w:rFonts w:eastAsia="標楷體"/>
          <w:sz w:val="12"/>
          <w:szCs w:val="12"/>
        </w:rPr>
        <w:t>次系</w:t>
      </w:r>
      <w:proofErr w:type="gramStart"/>
      <w:r w:rsidRPr="001E513F">
        <w:rPr>
          <w:rFonts w:eastAsia="標楷體"/>
          <w:sz w:val="12"/>
          <w:szCs w:val="12"/>
        </w:rPr>
        <w:t>務</w:t>
      </w:r>
      <w:proofErr w:type="gramEnd"/>
      <w:r w:rsidRPr="001E513F">
        <w:rPr>
          <w:rFonts w:eastAsia="標楷體"/>
          <w:sz w:val="12"/>
          <w:szCs w:val="12"/>
        </w:rPr>
        <w:t>會議</w:t>
      </w:r>
      <w:r w:rsidRPr="001E513F">
        <w:rPr>
          <w:rFonts w:eastAsia="標楷體" w:hint="eastAsia"/>
          <w:sz w:val="12"/>
          <w:szCs w:val="12"/>
        </w:rPr>
        <w:t>修正</w:t>
      </w:r>
      <w:r w:rsidR="00487152" w:rsidRPr="001E513F">
        <w:rPr>
          <w:rFonts w:eastAsia="標楷體" w:hint="eastAsia"/>
          <w:sz w:val="12"/>
          <w:szCs w:val="12"/>
        </w:rPr>
        <w:t>通過</w:t>
      </w:r>
    </w:p>
    <w:p w:rsidR="00CB0E75" w:rsidRPr="001E513F" w:rsidRDefault="001D0F19" w:rsidP="00532B56">
      <w:pPr>
        <w:spacing w:line="160" w:lineRule="exact"/>
        <w:ind w:firstLineChars="5080" w:firstLine="6096"/>
        <w:jc w:val="right"/>
        <w:rPr>
          <w:rFonts w:eastAsia="標楷體"/>
          <w:sz w:val="12"/>
          <w:szCs w:val="12"/>
        </w:rPr>
      </w:pPr>
      <w:r w:rsidRPr="001E513F">
        <w:rPr>
          <w:rFonts w:eastAsia="標楷體" w:hint="eastAsia"/>
          <w:sz w:val="12"/>
          <w:szCs w:val="12"/>
        </w:rPr>
        <w:t>中華民國</w:t>
      </w:r>
      <w:r w:rsidRPr="001E513F">
        <w:rPr>
          <w:rFonts w:eastAsia="標楷體"/>
          <w:sz w:val="12"/>
          <w:szCs w:val="12"/>
        </w:rPr>
        <w:t>114</w:t>
      </w:r>
      <w:r w:rsidRPr="001E513F">
        <w:rPr>
          <w:rFonts w:eastAsia="標楷體" w:hint="eastAsia"/>
          <w:sz w:val="12"/>
          <w:szCs w:val="12"/>
        </w:rPr>
        <w:t>年</w:t>
      </w:r>
      <w:r w:rsidRPr="001E513F">
        <w:rPr>
          <w:rFonts w:eastAsia="標楷體"/>
          <w:sz w:val="12"/>
          <w:szCs w:val="12"/>
        </w:rPr>
        <w:t>1</w:t>
      </w:r>
      <w:r w:rsidRPr="001E513F">
        <w:rPr>
          <w:rFonts w:eastAsia="標楷體" w:hint="eastAsia"/>
          <w:sz w:val="12"/>
          <w:szCs w:val="12"/>
        </w:rPr>
        <w:t>月</w:t>
      </w:r>
      <w:r w:rsidRPr="001E513F">
        <w:rPr>
          <w:rFonts w:eastAsia="標楷體"/>
          <w:sz w:val="12"/>
          <w:szCs w:val="12"/>
        </w:rPr>
        <w:t>16</w:t>
      </w:r>
      <w:r w:rsidRPr="001E513F">
        <w:rPr>
          <w:rFonts w:eastAsia="標楷體" w:hint="eastAsia"/>
          <w:sz w:val="12"/>
          <w:szCs w:val="12"/>
        </w:rPr>
        <w:t>日</w:t>
      </w:r>
      <w:r w:rsidRPr="001E513F">
        <w:rPr>
          <w:rFonts w:eastAsia="標楷體"/>
          <w:sz w:val="12"/>
          <w:szCs w:val="12"/>
        </w:rPr>
        <w:t>113</w:t>
      </w:r>
      <w:r w:rsidRPr="001E513F">
        <w:rPr>
          <w:rFonts w:eastAsia="標楷體" w:hint="eastAsia"/>
          <w:sz w:val="12"/>
          <w:szCs w:val="12"/>
        </w:rPr>
        <w:t>學年度第</w:t>
      </w:r>
      <w:r w:rsidRPr="001E513F">
        <w:rPr>
          <w:rFonts w:eastAsia="標楷體"/>
          <w:sz w:val="12"/>
          <w:szCs w:val="12"/>
        </w:rPr>
        <w:t>3</w:t>
      </w:r>
      <w:r w:rsidRPr="001E513F">
        <w:rPr>
          <w:rFonts w:eastAsia="標楷體" w:hint="eastAsia"/>
          <w:sz w:val="12"/>
          <w:szCs w:val="12"/>
        </w:rPr>
        <w:t>次院教評會議通過</w:t>
      </w:r>
    </w:p>
    <w:p w:rsidR="00051D6E" w:rsidRPr="001E513F" w:rsidRDefault="00051D6E" w:rsidP="00532B56">
      <w:pPr>
        <w:spacing w:line="160" w:lineRule="exact"/>
        <w:ind w:firstLineChars="5080" w:firstLine="6096"/>
        <w:jc w:val="right"/>
        <w:rPr>
          <w:rFonts w:eastAsia="標楷體"/>
          <w:sz w:val="12"/>
          <w:szCs w:val="12"/>
        </w:rPr>
      </w:pPr>
      <w:r w:rsidRPr="001E513F">
        <w:rPr>
          <w:rFonts w:eastAsia="標楷體" w:hint="eastAsia"/>
          <w:sz w:val="12"/>
          <w:szCs w:val="12"/>
        </w:rPr>
        <w:t>中華民國</w:t>
      </w:r>
      <w:r w:rsidRPr="001E513F">
        <w:rPr>
          <w:rFonts w:eastAsia="標楷體"/>
          <w:sz w:val="12"/>
          <w:szCs w:val="12"/>
        </w:rPr>
        <w:t>114</w:t>
      </w:r>
      <w:r w:rsidRPr="001E513F">
        <w:rPr>
          <w:rFonts w:eastAsia="標楷體" w:hint="eastAsia"/>
          <w:sz w:val="12"/>
          <w:szCs w:val="12"/>
        </w:rPr>
        <w:t>年</w:t>
      </w:r>
      <w:r w:rsidRPr="001E513F">
        <w:rPr>
          <w:rFonts w:eastAsia="標楷體" w:hint="eastAsia"/>
          <w:sz w:val="12"/>
          <w:szCs w:val="12"/>
        </w:rPr>
        <w:t>2</w:t>
      </w:r>
      <w:r w:rsidRPr="001E513F">
        <w:rPr>
          <w:rFonts w:eastAsia="標楷體" w:hint="eastAsia"/>
          <w:sz w:val="12"/>
          <w:szCs w:val="12"/>
        </w:rPr>
        <w:t>月</w:t>
      </w:r>
      <w:r w:rsidRPr="001E513F">
        <w:rPr>
          <w:rFonts w:eastAsia="標楷體" w:hint="eastAsia"/>
          <w:sz w:val="12"/>
          <w:szCs w:val="12"/>
        </w:rPr>
        <w:t>18</w:t>
      </w:r>
      <w:r w:rsidRPr="001E513F">
        <w:rPr>
          <w:rFonts w:eastAsia="標楷體" w:hint="eastAsia"/>
          <w:sz w:val="12"/>
          <w:szCs w:val="12"/>
        </w:rPr>
        <w:t>日</w:t>
      </w:r>
      <w:r w:rsidRPr="001E513F">
        <w:rPr>
          <w:rFonts w:eastAsia="標楷體"/>
          <w:sz w:val="12"/>
          <w:szCs w:val="12"/>
        </w:rPr>
        <w:t>113</w:t>
      </w:r>
      <w:r w:rsidRPr="001E513F">
        <w:rPr>
          <w:rFonts w:eastAsia="標楷體" w:hint="eastAsia"/>
          <w:sz w:val="12"/>
          <w:szCs w:val="12"/>
        </w:rPr>
        <w:t>學年度第</w:t>
      </w:r>
      <w:r w:rsidRPr="001E513F">
        <w:rPr>
          <w:rFonts w:eastAsia="標楷體" w:hint="eastAsia"/>
          <w:sz w:val="12"/>
          <w:szCs w:val="12"/>
        </w:rPr>
        <w:t>5</w:t>
      </w:r>
      <w:r w:rsidRPr="001E513F">
        <w:rPr>
          <w:rFonts w:eastAsia="標楷體" w:hint="eastAsia"/>
          <w:sz w:val="12"/>
          <w:szCs w:val="12"/>
        </w:rPr>
        <w:t>次校教評會議通過</w:t>
      </w:r>
    </w:p>
    <w:p w:rsidR="00961001" w:rsidRPr="00532B56" w:rsidRDefault="00961001" w:rsidP="00532B56">
      <w:pPr>
        <w:spacing w:line="160" w:lineRule="exact"/>
        <w:ind w:firstLineChars="5080" w:firstLine="6102"/>
        <w:jc w:val="right"/>
        <w:rPr>
          <w:rFonts w:eastAsia="標楷體"/>
          <w:b/>
          <w:color w:val="FF0000"/>
          <w:sz w:val="12"/>
          <w:szCs w:val="12"/>
        </w:rPr>
      </w:pPr>
      <w:r w:rsidRPr="00532B56">
        <w:rPr>
          <w:rFonts w:eastAsia="標楷體"/>
          <w:b/>
          <w:color w:val="FF0000"/>
          <w:sz w:val="12"/>
          <w:szCs w:val="12"/>
        </w:rPr>
        <w:t>中華民國</w:t>
      </w:r>
      <w:r w:rsidRPr="00532B56">
        <w:rPr>
          <w:rFonts w:eastAsia="標楷體"/>
          <w:b/>
          <w:color w:val="FF0000"/>
          <w:sz w:val="12"/>
          <w:szCs w:val="12"/>
        </w:rPr>
        <w:t>1</w:t>
      </w:r>
      <w:r w:rsidRPr="00532B56">
        <w:rPr>
          <w:rFonts w:eastAsia="標楷體" w:hint="eastAsia"/>
          <w:b/>
          <w:color w:val="FF0000"/>
          <w:sz w:val="12"/>
          <w:szCs w:val="12"/>
        </w:rPr>
        <w:t>15</w:t>
      </w:r>
      <w:r w:rsidRPr="00532B56">
        <w:rPr>
          <w:rFonts w:eastAsia="標楷體"/>
          <w:b/>
          <w:color w:val="FF0000"/>
          <w:sz w:val="12"/>
          <w:szCs w:val="12"/>
        </w:rPr>
        <w:t>年</w:t>
      </w:r>
      <w:r w:rsidRPr="00532B56">
        <w:rPr>
          <w:rFonts w:eastAsia="標楷體" w:hint="eastAsia"/>
          <w:b/>
          <w:color w:val="FF0000"/>
          <w:sz w:val="12"/>
          <w:szCs w:val="12"/>
        </w:rPr>
        <w:t>3</w:t>
      </w:r>
      <w:r w:rsidRPr="00532B56">
        <w:rPr>
          <w:rFonts w:eastAsia="標楷體" w:hint="eastAsia"/>
          <w:b/>
          <w:color w:val="FF0000"/>
          <w:sz w:val="12"/>
          <w:szCs w:val="12"/>
        </w:rPr>
        <w:t>月</w:t>
      </w:r>
      <w:r w:rsidR="005464B9" w:rsidRPr="00532B56">
        <w:rPr>
          <w:rFonts w:eastAsia="標楷體" w:hint="eastAsia"/>
          <w:b/>
          <w:color w:val="FF0000"/>
          <w:sz w:val="12"/>
          <w:szCs w:val="12"/>
        </w:rPr>
        <w:t>9</w:t>
      </w:r>
      <w:r w:rsidRPr="00532B56">
        <w:rPr>
          <w:rFonts w:eastAsia="標楷體" w:hint="eastAsia"/>
          <w:b/>
          <w:color w:val="FF0000"/>
          <w:sz w:val="12"/>
          <w:szCs w:val="12"/>
        </w:rPr>
        <w:t>日</w:t>
      </w:r>
      <w:r w:rsidRPr="00532B56">
        <w:rPr>
          <w:rFonts w:eastAsia="標楷體" w:hint="eastAsia"/>
          <w:b/>
          <w:color w:val="FF0000"/>
          <w:sz w:val="12"/>
          <w:szCs w:val="12"/>
        </w:rPr>
        <w:t>114</w:t>
      </w:r>
      <w:r w:rsidRPr="00532B56">
        <w:rPr>
          <w:rFonts w:eastAsia="標楷體"/>
          <w:b/>
          <w:color w:val="FF0000"/>
          <w:sz w:val="12"/>
          <w:szCs w:val="12"/>
        </w:rPr>
        <w:t>學年度第</w:t>
      </w:r>
      <w:r w:rsidR="005464B9" w:rsidRPr="00532B56">
        <w:rPr>
          <w:rFonts w:eastAsia="標楷體" w:hint="eastAsia"/>
          <w:b/>
          <w:color w:val="FF0000"/>
          <w:sz w:val="12"/>
          <w:szCs w:val="12"/>
        </w:rPr>
        <w:t>2</w:t>
      </w:r>
      <w:r w:rsidRPr="00532B56">
        <w:rPr>
          <w:rFonts w:eastAsia="標楷體"/>
          <w:b/>
          <w:color w:val="FF0000"/>
          <w:sz w:val="12"/>
          <w:szCs w:val="12"/>
        </w:rPr>
        <w:t>次系教評會議</w:t>
      </w:r>
      <w:r w:rsidRPr="00532B56">
        <w:rPr>
          <w:rFonts w:eastAsia="標楷體" w:hint="eastAsia"/>
          <w:b/>
          <w:color w:val="FF0000"/>
          <w:sz w:val="12"/>
          <w:szCs w:val="12"/>
        </w:rPr>
        <w:t>通過</w:t>
      </w:r>
    </w:p>
    <w:p w:rsidR="00961001" w:rsidRPr="00532B56" w:rsidRDefault="00961001" w:rsidP="00532B56">
      <w:pPr>
        <w:spacing w:line="160" w:lineRule="exact"/>
        <w:ind w:firstLineChars="5080" w:firstLine="6102"/>
        <w:jc w:val="right"/>
        <w:rPr>
          <w:rFonts w:eastAsia="標楷體"/>
          <w:b/>
          <w:color w:val="FF0000"/>
          <w:sz w:val="12"/>
          <w:szCs w:val="12"/>
        </w:rPr>
      </w:pPr>
      <w:r w:rsidRPr="00532B56">
        <w:rPr>
          <w:rFonts w:eastAsia="標楷體"/>
          <w:b/>
          <w:color w:val="FF0000"/>
          <w:sz w:val="12"/>
          <w:szCs w:val="12"/>
        </w:rPr>
        <w:t>中華民國</w:t>
      </w:r>
      <w:r w:rsidRPr="00532B56">
        <w:rPr>
          <w:rFonts w:eastAsia="標楷體" w:hint="eastAsia"/>
          <w:b/>
          <w:color w:val="FF0000"/>
          <w:sz w:val="12"/>
          <w:szCs w:val="12"/>
        </w:rPr>
        <w:t>115</w:t>
      </w:r>
      <w:r w:rsidRPr="00532B56">
        <w:rPr>
          <w:rFonts w:eastAsia="標楷體"/>
          <w:b/>
          <w:color w:val="FF0000"/>
          <w:sz w:val="12"/>
          <w:szCs w:val="12"/>
        </w:rPr>
        <w:t>年</w:t>
      </w:r>
      <w:r w:rsidRPr="00532B56">
        <w:rPr>
          <w:rFonts w:eastAsia="標楷體" w:hint="eastAsia"/>
          <w:b/>
          <w:color w:val="FF0000"/>
          <w:sz w:val="12"/>
          <w:szCs w:val="12"/>
        </w:rPr>
        <w:t>3</w:t>
      </w:r>
      <w:r w:rsidRPr="00532B56">
        <w:rPr>
          <w:rFonts w:eastAsia="標楷體" w:hint="eastAsia"/>
          <w:b/>
          <w:color w:val="FF0000"/>
          <w:sz w:val="12"/>
          <w:szCs w:val="12"/>
        </w:rPr>
        <w:t>月</w:t>
      </w:r>
      <w:r w:rsidR="005464B9" w:rsidRPr="00532B56">
        <w:rPr>
          <w:rFonts w:eastAsia="標楷體" w:hint="eastAsia"/>
          <w:b/>
          <w:color w:val="FF0000"/>
          <w:sz w:val="12"/>
          <w:szCs w:val="12"/>
        </w:rPr>
        <w:t>9</w:t>
      </w:r>
      <w:r w:rsidRPr="00532B56">
        <w:rPr>
          <w:rFonts w:eastAsia="標楷體" w:hint="eastAsia"/>
          <w:b/>
          <w:color w:val="FF0000"/>
          <w:sz w:val="12"/>
          <w:szCs w:val="12"/>
        </w:rPr>
        <w:t>日</w:t>
      </w:r>
      <w:r w:rsidRPr="00532B56">
        <w:rPr>
          <w:rFonts w:eastAsia="標楷體" w:hint="eastAsia"/>
          <w:b/>
          <w:color w:val="FF0000"/>
          <w:sz w:val="12"/>
          <w:szCs w:val="12"/>
        </w:rPr>
        <w:t>114</w:t>
      </w:r>
      <w:r w:rsidRPr="00532B56">
        <w:rPr>
          <w:rFonts w:eastAsia="標楷體"/>
          <w:b/>
          <w:color w:val="FF0000"/>
          <w:sz w:val="12"/>
          <w:szCs w:val="12"/>
        </w:rPr>
        <w:t>學年度第</w:t>
      </w:r>
      <w:r w:rsidR="005464B9" w:rsidRPr="00532B56">
        <w:rPr>
          <w:rFonts w:eastAsia="標楷體" w:hint="eastAsia"/>
          <w:b/>
          <w:color w:val="FF0000"/>
          <w:sz w:val="12"/>
          <w:szCs w:val="12"/>
        </w:rPr>
        <w:t>3</w:t>
      </w:r>
      <w:r w:rsidRPr="00532B56">
        <w:rPr>
          <w:rFonts w:eastAsia="標楷體"/>
          <w:b/>
          <w:color w:val="FF0000"/>
          <w:sz w:val="12"/>
          <w:szCs w:val="12"/>
        </w:rPr>
        <w:t>次系務會議</w:t>
      </w:r>
      <w:r w:rsidRPr="00532B56">
        <w:rPr>
          <w:rFonts w:eastAsia="標楷體" w:hint="eastAsia"/>
          <w:b/>
          <w:color w:val="FF0000"/>
          <w:sz w:val="12"/>
          <w:szCs w:val="12"/>
        </w:rPr>
        <w:t>通過</w:t>
      </w:r>
    </w:p>
    <w:p w:rsidR="005464B9" w:rsidRPr="00532B56" w:rsidRDefault="005464B9" w:rsidP="00532B56">
      <w:pPr>
        <w:spacing w:line="160" w:lineRule="exact"/>
        <w:ind w:firstLineChars="5080" w:firstLine="6102"/>
        <w:jc w:val="right"/>
        <w:rPr>
          <w:rFonts w:eastAsia="標楷體"/>
          <w:b/>
          <w:color w:val="FF0000"/>
          <w:sz w:val="12"/>
          <w:szCs w:val="12"/>
        </w:rPr>
      </w:pPr>
      <w:r w:rsidRPr="00532B56">
        <w:rPr>
          <w:rFonts w:eastAsia="標楷體"/>
          <w:b/>
          <w:color w:val="FF0000"/>
          <w:sz w:val="12"/>
          <w:szCs w:val="12"/>
        </w:rPr>
        <w:t>中華民國</w:t>
      </w:r>
      <w:r w:rsidRPr="00532B56">
        <w:rPr>
          <w:rFonts w:eastAsia="標楷體" w:hint="eastAsia"/>
          <w:b/>
          <w:color w:val="FF0000"/>
          <w:sz w:val="12"/>
          <w:szCs w:val="12"/>
        </w:rPr>
        <w:t>115</w:t>
      </w:r>
      <w:r w:rsidRPr="00532B56">
        <w:rPr>
          <w:rFonts w:eastAsia="標楷體"/>
          <w:b/>
          <w:color w:val="FF0000"/>
          <w:sz w:val="12"/>
          <w:szCs w:val="12"/>
        </w:rPr>
        <w:t>年</w:t>
      </w:r>
      <w:r w:rsidRPr="00532B56">
        <w:rPr>
          <w:rFonts w:eastAsia="標楷體" w:hint="eastAsia"/>
          <w:b/>
          <w:color w:val="FF0000"/>
          <w:sz w:val="12"/>
          <w:szCs w:val="12"/>
        </w:rPr>
        <w:t>3</w:t>
      </w:r>
      <w:r w:rsidRPr="00532B56">
        <w:rPr>
          <w:rFonts w:eastAsia="標楷體" w:hint="eastAsia"/>
          <w:b/>
          <w:color w:val="FF0000"/>
          <w:sz w:val="12"/>
          <w:szCs w:val="12"/>
        </w:rPr>
        <w:t>月</w:t>
      </w:r>
      <w:r w:rsidRPr="00532B56">
        <w:rPr>
          <w:rFonts w:eastAsia="標楷體" w:hint="eastAsia"/>
          <w:b/>
          <w:color w:val="FF0000"/>
          <w:sz w:val="12"/>
          <w:szCs w:val="12"/>
        </w:rPr>
        <w:t>11</w:t>
      </w:r>
      <w:r w:rsidRPr="00532B56">
        <w:rPr>
          <w:rFonts w:eastAsia="標楷體" w:hint="eastAsia"/>
          <w:b/>
          <w:color w:val="FF0000"/>
          <w:sz w:val="12"/>
          <w:szCs w:val="12"/>
        </w:rPr>
        <w:t>日</w:t>
      </w:r>
      <w:r w:rsidRPr="00532B56">
        <w:rPr>
          <w:rFonts w:eastAsia="標楷體" w:hint="eastAsia"/>
          <w:b/>
          <w:color w:val="FF0000"/>
          <w:sz w:val="12"/>
          <w:szCs w:val="12"/>
        </w:rPr>
        <w:t>114</w:t>
      </w:r>
      <w:r w:rsidRPr="00532B56">
        <w:rPr>
          <w:rFonts w:eastAsia="標楷體"/>
          <w:b/>
          <w:color w:val="FF0000"/>
          <w:sz w:val="12"/>
          <w:szCs w:val="12"/>
        </w:rPr>
        <w:t>學年度第</w:t>
      </w:r>
      <w:r w:rsidRPr="00532B56">
        <w:rPr>
          <w:rFonts w:eastAsia="標楷體" w:hint="eastAsia"/>
          <w:b/>
          <w:color w:val="FF0000"/>
          <w:sz w:val="12"/>
          <w:szCs w:val="12"/>
        </w:rPr>
        <w:t>7</w:t>
      </w:r>
      <w:r w:rsidRPr="00532B56">
        <w:rPr>
          <w:rFonts w:eastAsia="標楷體"/>
          <w:b/>
          <w:color w:val="FF0000"/>
          <w:sz w:val="12"/>
          <w:szCs w:val="12"/>
        </w:rPr>
        <w:t>次</w:t>
      </w:r>
      <w:r w:rsidRPr="00532B56">
        <w:rPr>
          <w:rFonts w:eastAsia="標楷體" w:hint="eastAsia"/>
          <w:b/>
          <w:color w:val="FF0000"/>
          <w:sz w:val="12"/>
          <w:szCs w:val="12"/>
        </w:rPr>
        <w:t>院教評會議修正通過</w:t>
      </w:r>
    </w:p>
    <w:p w:rsidR="0072223F" w:rsidRPr="00961001" w:rsidRDefault="0072223F" w:rsidP="00532B56">
      <w:pPr>
        <w:spacing w:line="160" w:lineRule="exact"/>
        <w:ind w:firstLineChars="5080" w:firstLine="6102"/>
        <w:jc w:val="right"/>
        <w:rPr>
          <w:rFonts w:eastAsia="標楷體"/>
          <w:b/>
          <w:color w:val="0000FF"/>
          <w:sz w:val="12"/>
          <w:szCs w:val="12"/>
        </w:rPr>
      </w:pPr>
      <w:r w:rsidRPr="00532B56">
        <w:rPr>
          <w:rFonts w:eastAsia="標楷體"/>
          <w:b/>
          <w:color w:val="FF0000"/>
          <w:sz w:val="12"/>
          <w:szCs w:val="12"/>
        </w:rPr>
        <w:t>中華民國</w:t>
      </w:r>
      <w:r w:rsidRPr="00532B56">
        <w:rPr>
          <w:rFonts w:eastAsia="標楷體" w:hint="eastAsia"/>
          <w:b/>
          <w:color w:val="FF0000"/>
          <w:sz w:val="12"/>
          <w:szCs w:val="12"/>
        </w:rPr>
        <w:t>115</w:t>
      </w:r>
      <w:r w:rsidRPr="00532B56">
        <w:rPr>
          <w:rFonts w:eastAsia="標楷體"/>
          <w:b/>
          <w:color w:val="FF0000"/>
          <w:sz w:val="12"/>
          <w:szCs w:val="12"/>
        </w:rPr>
        <w:t>年</w:t>
      </w:r>
      <w:r w:rsidRPr="00532B56">
        <w:rPr>
          <w:rFonts w:eastAsia="標楷體" w:hint="eastAsia"/>
          <w:b/>
          <w:color w:val="FF0000"/>
          <w:sz w:val="12"/>
          <w:szCs w:val="12"/>
        </w:rPr>
        <w:t>6</w:t>
      </w:r>
      <w:r w:rsidRPr="00532B56">
        <w:rPr>
          <w:rFonts w:eastAsia="標楷體" w:hint="eastAsia"/>
          <w:b/>
          <w:color w:val="FF0000"/>
          <w:sz w:val="12"/>
          <w:szCs w:val="12"/>
        </w:rPr>
        <w:t>月</w:t>
      </w:r>
      <w:r w:rsidRPr="00532B56">
        <w:rPr>
          <w:rFonts w:eastAsia="標楷體" w:hint="eastAsia"/>
          <w:b/>
          <w:color w:val="FF0000"/>
          <w:sz w:val="12"/>
          <w:szCs w:val="12"/>
        </w:rPr>
        <w:t>23</w:t>
      </w:r>
      <w:r w:rsidRPr="00532B56">
        <w:rPr>
          <w:rFonts w:eastAsia="標楷體" w:hint="eastAsia"/>
          <w:b/>
          <w:color w:val="FF0000"/>
          <w:sz w:val="12"/>
          <w:szCs w:val="12"/>
        </w:rPr>
        <w:t>日</w:t>
      </w:r>
      <w:r w:rsidRPr="00532B56">
        <w:rPr>
          <w:rFonts w:eastAsia="標楷體" w:hint="eastAsia"/>
          <w:b/>
          <w:color w:val="FF0000"/>
          <w:sz w:val="12"/>
          <w:szCs w:val="12"/>
        </w:rPr>
        <w:t>114</w:t>
      </w:r>
      <w:r w:rsidRPr="00532B56">
        <w:rPr>
          <w:rFonts w:eastAsia="標楷體"/>
          <w:b/>
          <w:color w:val="FF0000"/>
          <w:sz w:val="12"/>
          <w:szCs w:val="12"/>
        </w:rPr>
        <w:t>學年度第</w:t>
      </w:r>
      <w:r w:rsidRPr="00532B56">
        <w:rPr>
          <w:rFonts w:eastAsia="標楷體" w:hint="eastAsia"/>
          <w:b/>
          <w:color w:val="FF0000"/>
          <w:sz w:val="12"/>
          <w:szCs w:val="12"/>
        </w:rPr>
        <w:t>9</w:t>
      </w:r>
      <w:r w:rsidRPr="00532B56">
        <w:rPr>
          <w:rFonts w:eastAsia="標楷體"/>
          <w:b/>
          <w:color w:val="FF0000"/>
          <w:sz w:val="12"/>
          <w:szCs w:val="12"/>
        </w:rPr>
        <w:t>次</w:t>
      </w:r>
      <w:r w:rsidRPr="00532B56">
        <w:rPr>
          <w:rFonts w:eastAsia="標楷體" w:hint="eastAsia"/>
          <w:b/>
          <w:color w:val="FF0000"/>
          <w:sz w:val="12"/>
          <w:szCs w:val="12"/>
        </w:rPr>
        <w:t>校教評會議修正通過</w:t>
      </w:r>
    </w:p>
    <w:p w:rsidR="00051D6E" w:rsidRPr="005464B9" w:rsidRDefault="00051D6E" w:rsidP="001E513F">
      <w:pPr>
        <w:spacing w:line="160" w:lineRule="exact"/>
        <w:ind w:firstLineChars="5080" w:firstLine="6096"/>
        <w:rPr>
          <w:rFonts w:eastAsia="標楷體"/>
          <w:sz w:val="12"/>
          <w:szCs w:val="12"/>
        </w:rPr>
      </w:pPr>
    </w:p>
    <w:p w:rsidR="00783414" w:rsidRPr="001E513F" w:rsidRDefault="00783414" w:rsidP="001E513F">
      <w:pPr>
        <w:wordWrap w:val="0"/>
        <w:adjustRightInd w:val="0"/>
        <w:spacing w:line="240" w:lineRule="exact"/>
        <w:ind w:right="240" w:firstLineChars="3101" w:firstLine="4962"/>
        <w:rPr>
          <w:rFonts w:eastAsia="標楷體"/>
          <w:sz w:val="16"/>
          <w:szCs w:val="16"/>
        </w:rPr>
      </w:pPr>
    </w:p>
    <w:p w:rsidR="00783414" w:rsidRPr="001E513F" w:rsidRDefault="00852D90" w:rsidP="00852D90">
      <w:pPr>
        <w:snapToGrid w:val="0"/>
        <w:spacing w:beforeLines="50" w:before="180" w:afterLines="50" w:after="180"/>
        <w:ind w:right="-335"/>
        <w:jc w:val="both"/>
        <w:rPr>
          <w:rFonts w:eastAsia="標楷體"/>
          <w:bCs/>
        </w:rPr>
      </w:pPr>
      <w:r w:rsidRPr="001E513F">
        <w:rPr>
          <w:rFonts w:eastAsia="標楷體"/>
          <w:bCs/>
        </w:rPr>
        <w:t>第一</w:t>
      </w:r>
      <w:r w:rsidRPr="001E513F">
        <w:rPr>
          <w:rFonts w:eastAsia="標楷體" w:hint="eastAsia"/>
          <w:bCs/>
        </w:rPr>
        <w:t>章</w:t>
      </w:r>
      <w:r w:rsidRPr="001E513F">
        <w:rPr>
          <w:rFonts w:eastAsia="標楷體" w:hint="eastAsia"/>
          <w:bCs/>
        </w:rPr>
        <w:t xml:space="preserve">  </w:t>
      </w:r>
      <w:r w:rsidR="00783414" w:rsidRPr="001E513F">
        <w:rPr>
          <w:rFonts w:eastAsia="標楷體"/>
          <w:bCs/>
        </w:rPr>
        <w:t>總則</w:t>
      </w:r>
    </w:p>
    <w:p w:rsidR="00783414" w:rsidRPr="001E513F" w:rsidRDefault="00852D90" w:rsidP="00852D90">
      <w:pPr>
        <w:tabs>
          <w:tab w:val="left" w:pos="567"/>
        </w:tabs>
        <w:snapToGrid w:val="0"/>
        <w:spacing w:beforeLines="50" w:before="180" w:afterLines="50" w:after="180"/>
        <w:ind w:left="480" w:hangingChars="200" w:hanging="480"/>
        <w:jc w:val="both"/>
        <w:rPr>
          <w:rFonts w:eastAsia="標楷體"/>
        </w:rPr>
      </w:pPr>
      <w:r w:rsidRPr="001E513F">
        <w:rPr>
          <w:rFonts w:eastAsia="標楷體" w:cs="標楷體" w:hint="eastAsia"/>
        </w:rPr>
        <w:t>一、</w:t>
      </w:r>
      <w:r w:rsidR="00EF15E2" w:rsidRPr="001E513F">
        <w:rPr>
          <w:rFonts w:eastAsia="標楷體" w:hint="eastAsia"/>
        </w:rPr>
        <w:t>依據本校教師聘任及升等審查辦法第四條及農學院（以下簡稱本院）教師聘任及升等審查要點特訂定園藝學系（以下簡稱本系）教師聘任及升等審查細則（以下簡稱本細則）。</w:t>
      </w:r>
    </w:p>
    <w:p w:rsidR="00EF15E2" w:rsidRPr="001E513F" w:rsidRDefault="00B55EB7" w:rsidP="00852D90">
      <w:pPr>
        <w:pStyle w:val="af6"/>
        <w:numPr>
          <w:ilvl w:val="0"/>
          <w:numId w:val="27"/>
        </w:numPr>
        <w:tabs>
          <w:tab w:val="left" w:pos="567"/>
        </w:tabs>
        <w:snapToGrid w:val="0"/>
        <w:spacing w:beforeLines="50" w:before="180" w:afterLines="50" w:after="180"/>
        <w:ind w:leftChars="0"/>
        <w:jc w:val="both"/>
        <w:rPr>
          <w:rFonts w:eastAsia="標楷體"/>
        </w:rPr>
      </w:pPr>
      <w:r w:rsidRPr="001E513F">
        <w:rPr>
          <w:rFonts w:eastAsia="標楷體" w:hint="eastAsia"/>
        </w:rPr>
        <w:t>本系教師聘任及升等之審議，除遵照</w:t>
      </w:r>
      <w:r w:rsidRPr="001E513F">
        <w:rPr>
          <w:rFonts w:eastAsia="標楷體" w:cs="標楷體"/>
        </w:rPr>
        <w:t>本校、院</w:t>
      </w:r>
      <w:r w:rsidRPr="001E513F">
        <w:rPr>
          <w:rFonts w:eastAsia="標楷體" w:cs="標楷體" w:hint="eastAsia"/>
        </w:rPr>
        <w:t>及</w:t>
      </w:r>
      <w:r w:rsidRPr="001E513F">
        <w:rPr>
          <w:rFonts w:eastAsia="標楷體" w:hint="eastAsia"/>
        </w:rPr>
        <w:t>有關教育法令規定外，悉依本細則之規定辦理</w:t>
      </w:r>
      <w:r w:rsidR="00CF4CD3" w:rsidRPr="001E513F">
        <w:rPr>
          <w:rFonts w:eastAsia="標楷體" w:hint="eastAsia"/>
        </w:rPr>
        <w:t>。</w:t>
      </w:r>
    </w:p>
    <w:p w:rsidR="00B96C4B" w:rsidRPr="001E513F" w:rsidRDefault="00852D90" w:rsidP="00852D90">
      <w:pPr>
        <w:tabs>
          <w:tab w:val="left" w:pos="567"/>
        </w:tabs>
        <w:snapToGrid w:val="0"/>
        <w:spacing w:beforeLines="50" w:before="180" w:afterLines="50" w:after="180"/>
        <w:ind w:left="480" w:hangingChars="200" w:hanging="480"/>
        <w:jc w:val="both"/>
        <w:rPr>
          <w:rFonts w:eastAsia="標楷體"/>
        </w:rPr>
      </w:pPr>
      <w:r w:rsidRPr="001E513F">
        <w:rPr>
          <w:rFonts w:eastAsia="標楷體" w:cs="標楷體" w:hint="eastAsia"/>
        </w:rPr>
        <w:t>三、</w:t>
      </w:r>
      <w:r w:rsidR="00B55EB7" w:rsidRPr="001E513F">
        <w:rPr>
          <w:rFonts w:eastAsia="標楷體" w:cs="標楷體"/>
        </w:rPr>
        <w:t>本</w:t>
      </w:r>
      <w:r w:rsidR="00B55EB7" w:rsidRPr="001E513F">
        <w:rPr>
          <w:rFonts w:eastAsia="標楷體" w:cs="標楷體" w:hint="eastAsia"/>
        </w:rPr>
        <w:t>系</w:t>
      </w:r>
      <w:r w:rsidR="00B55EB7" w:rsidRPr="001E513F">
        <w:rPr>
          <w:rFonts w:eastAsia="標楷體" w:cs="標楷體"/>
        </w:rPr>
        <w:t>教師新聘、升等，</w:t>
      </w:r>
      <w:r w:rsidR="00B55EB7" w:rsidRPr="001E513F">
        <w:rPr>
          <w:rFonts w:eastAsia="標楷體" w:cs="標楷體" w:hint="eastAsia"/>
        </w:rPr>
        <w:t>須</w:t>
      </w:r>
      <w:r w:rsidR="00B55EB7" w:rsidRPr="001E513F">
        <w:rPr>
          <w:rFonts w:eastAsia="標楷體" w:cs="標楷體"/>
        </w:rPr>
        <w:t>先經</w:t>
      </w:r>
      <w:r w:rsidR="00B55EB7" w:rsidRPr="001E513F">
        <w:rPr>
          <w:rFonts w:eastAsia="標楷體" w:cs="標楷體" w:hint="eastAsia"/>
        </w:rPr>
        <w:t>本系</w:t>
      </w:r>
      <w:r w:rsidR="00B55EB7" w:rsidRPr="001E513F">
        <w:rPr>
          <w:rFonts w:eastAsia="標楷體" w:cs="標楷體"/>
        </w:rPr>
        <w:t>教師評審委員會（以下簡稱</w:t>
      </w:r>
      <w:r w:rsidR="00B55EB7" w:rsidRPr="001E513F">
        <w:rPr>
          <w:rFonts w:eastAsia="標楷體" w:cs="標楷體" w:hint="eastAsia"/>
        </w:rPr>
        <w:t>系</w:t>
      </w:r>
      <w:r w:rsidR="00B55EB7" w:rsidRPr="001E513F">
        <w:rPr>
          <w:rFonts w:eastAsia="標楷體" w:cs="標楷體"/>
        </w:rPr>
        <w:t>教評會）委員三分之二（含）</w:t>
      </w:r>
      <w:r w:rsidR="00B55EB7" w:rsidRPr="001E513F">
        <w:rPr>
          <w:rFonts w:eastAsia="標楷體" w:cs="標楷體"/>
          <w:spacing w:val="5"/>
        </w:rPr>
        <w:t>以上出</w:t>
      </w:r>
      <w:r w:rsidR="00B55EB7" w:rsidRPr="001E513F">
        <w:rPr>
          <w:rFonts w:eastAsia="標楷體" w:cs="標楷體"/>
          <w:spacing w:val="7"/>
        </w:rPr>
        <w:t>席</w:t>
      </w:r>
      <w:r w:rsidR="00B55EB7" w:rsidRPr="001E513F">
        <w:rPr>
          <w:rFonts w:eastAsia="標楷體" w:cs="標楷體"/>
          <w:spacing w:val="5"/>
        </w:rPr>
        <w:t>及</w:t>
      </w:r>
      <w:r w:rsidR="00B55EB7" w:rsidRPr="001E513F">
        <w:rPr>
          <w:rFonts w:eastAsia="標楷體" w:cs="標楷體"/>
          <w:spacing w:val="7"/>
        </w:rPr>
        <w:t>出</w:t>
      </w:r>
      <w:r w:rsidR="00B55EB7" w:rsidRPr="001E513F">
        <w:rPr>
          <w:rFonts w:eastAsia="標楷體" w:cs="標楷體"/>
          <w:spacing w:val="5"/>
        </w:rPr>
        <w:t>席委</w:t>
      </w:r>
      <w:r w:rsidR="00B55EB7" w:rsidRPr="001E513F">
        <w:rPr>
          <w:rFonts w:eastAsia="標楷體" w:cs="標楷體"/>
          <w:spacing w:val="7"/>
        </w:rPr>
        <w:t>員</w:t>
      </w:r>
      <w:r w:rsidR="00B55EB7" w:rsidRPr="001E513F">
        <w:rPr>
          <w:rFonts w:eastAsia="標楷體" w:cs="標楷體"/>
          <w:spacing w:val="5"/>
        </w:rPr>
        <w:t>三分之</w:t>
      </w:r>
      <w:r w:rsidR="00B55EB7" w:rsidRPr="001E513F">
        <w:rPr>
          <w:rFonts w:eastAsia="標楷體" w:cs="標楷體"/>
          <w:spacing w:val="7"/>
        </w:rPr>
        <w:t>二</w:t>
      </w:r>
      <w:r w:rsidR="00B55EB7" w:rsidRPr="001E513F">
        <w:rPr>
          <w:rFonts w:eastAsia="標楷體" w:cs="標楷體"/>
          <w:spacing w:val="5"/>
        </w:rPr>
        <w:t>（</w:t>
      </w:r>
      <w:r w:rsidR="00B55EB7" w:rsidRPr="001E513F">
        <w:rPr>
          <w:rFonts w:eastAsia="標楷體" w:cs="標楷體"/>
          <w:spacing w:val="7"/>
        </w:rPr>
        <w:t>含</w:t>
      </w:r>
      <w:r w:rsidR="00B55EB7" w:rsidRPr="001E513F">
        <w:rPr>
          <w:rFonts w:eastAsia="標楷體" w:cs="標楷體"/>
          <w:spacing w:val="5"/>
        </w:rPr>
        <w:t>）以</w:t>
      </w:r>
      <w:r w:rsidR="00B55EB7" w:rsidRPr="001E513F">
        <w:rPr>
          <w:rFonts w:eastAsia="標楷體" w:cs="標楷體"/>
          <w:spacing w:val="7"/>
        </w:rPr>
        <w:t>上</w:t>
      </w:r>
      <w:r w:rsidR="00B55EB7" w:rsidRPr="001E513F">
        <w:rPr>
          <w:rFonts w:eastAsia="標楷體" w:cs="標楷體"/>
          <w:spacing w:val="5"/>
        </w:rPr>
        <w:t>依本細</w:t>
      </w:r>
      <w:r w:rsidR="00B55EB7" w:rsidRPr="001E513F">
        <w:rPr>
          <w:rFonts w:eastAsia="標楷體" w:cs="標楷體"/>
          <w:spacing w:val="7"/>
        </w:rPr>
        <w:t>則</w:t>
      </w:r>
      <w:r w:rsidR="00B55EB7" w:rsidRPr="001E513F">
        <w:rPr>
          <w:rFonts w:eastAsia="標楷體" w:cs="標楷體"/>
          <w:spacing w:val="5"/>
        </w:rPr>
        <w:t>評</w:t>
      </w:r>
      <w:r w:rsidR="00B55EB7" w:rsidRPr="001E513F">
        <w:rPr>
          <w:rFonts w:eastAsia="標楷體" w:cs="標楷體"/>
          <w:spacing w:val="7"/>
        </w:rPr>
        <w:t>審</w:t>
      </w:r>
      <w:r w:rsidR="00B55EB7" w:rsidRPr="001E513F">
        <w:rPr>
          <w:rFonts w:eastAsia="標楷體" w:cs="標楷體"/>
          <w:spacing w:val="5"/>
        </w:rPr>
        <w:t>通過</w:t>
      </w:r>
      <w:r w:rsidR="00B55EB7" w:rsidRPr="001E513F">
        <w:rPr>
          <w:rFonts w:eastAsia="標楷體" w:cs="標楷體"/>
          <w:spacing w:val="7"/>
        </w:rPr>
        <w:t>後</w:t>
      </w:r>
      <w:r w:rsidR="00B55EB7" w:rsidRPr="001E513F">
        <w:rPr>
          <w:rFonts w:eastAsia="標楷體" w:cs="標楷體"/>
          <w:spacing w:val="5"/>
        </w:rPr>
        <w:t>，送請</w:t>
      </w:r>
      <w:r w:rsidR="00B55EB7" w:rsidRPr="001E513F">
        <w:rPr>
          <w:rFonts w:eastAsia="標楷體" w:cs="標楷體" w:hint="eastAsia"/>
          <w:spacing w:val="5"/>
        </w:rPr>
        <w:t>院</w:t>
      </w:r>
      <w:r w:rsidR="00B55EB7" w:rsidRPr="001E513F">
        <w:rPr>
          <w:rFonts w:eastAsia="標楷體" w:cs="標楷體"/>
          <w:spacing w:val="7"/>
        </w:rPr>
        <w:t>教</w:t>
      </w:r>
      <w:r w:rsidR="00B55EB7" w:rsidRPr="001E513F">
        <w:rPr>
          <w:rFonts w:eastAsia="標楷體" w:cs="標楷體"/>
          <w:spacing w:val="5"/>
        </w:rPr>
        <w:t>師評</w:t>
      </w:r>
      <w:r w:rsidR="00B55EB7" w:rsidRPr="001E513F">
        <w:rPr>
          <w:rFonts w:eastAsia="標楷體" w:cs="標楷體"/>
          <w:spacing w:val="7"/>
        </w:rPr>
        <w:t>審</w:t>
      </w:r>
      <w:r w:rsidR="00B55EB7" w:rsidRPr="001E513F">
        <w:rPr>
          <w:rFonts w:eastAsia="標楷體" w:cs="標楷體"/>
          <w:spacing w:val="5"/>
        </w:rPr>
        <w:t>委員會</w:t>
      </w:r>
      <w:r w:rsidR="00B55EB7" w:rsidRPr="001E513F">
        <w:rPr>
          <w:rFonts w:eastAsia="標楷體" w:cs="標楷體"/>
          <w:spacing w:val="7"/>
        </w:rPr>
        <w:t>（</w:t>
      </w:r>
      <w:r w:rsidR="00B55EB7" w:rsidRPr="001E513F">
        <w:rPr>
          <w:rFonts w:eastAsia="標楷體" w:cs="標楷體"/>
          <w:spacing w:val="5"/>
        </w:rPr>
        <w:t>以</w:t>
      </w:r>
      <w:r w:rsidR="00B55EB7" w:rsidRPr="001E513F">
        <w:rPr>
          <w:rFonts w:eastAsia="標楷體" w:cs="標楷體"/>
        </w:rPr>
        <w:t>下簡稱院教評會）評審。</w:t>
      </w:r>
    </w:p>
    <w:p w:rsidR="00852D90" w:rsidRPr="001E513F" w:rsidRDefault="00852D90" w:rsidP="00852D90">
      <w:pPr>
        <w:tabs>
          <w:tab w:val="left" w:pos="567"/>
        </w:tabs>
        <w:snapToGrid w:val="0"/>
        <w:spacing w:beforeLines="50" w:before="180" w:afterLines="50" w:after="180"/>
        <w:ind w:left="480" w:hangingChars="200" w:hanging="480"/>
        <w:jc w:val="both"/>
        <w:rPr>
          <w:rFonts w:eastAsia="標楷體"/>
        </w:rPr>
      </w:pPr>
      <w:r w:rsidRPr="001E513F">
        <w:rPr>
          <w:rFonts w:eastAsia="標楷體" w:hint="eastAsia"/>
        </w:rPr>
        <w:t>四、本系教師職級分為講師、助理教授、副教授及教授，各職級教師應具有教育人員任用條例第十六條之</w:t>
      </w:r>
      <w:proofErr w:type="gramStart"/>
      <w:r w:rsidRPr="001E513F">
        <w:rPr>
          <w:rFonts w:eastAsia="標楷體" w:hint="eastAsia"/>
        </w:rPr>
        <w:t>一</w:t>
      </w:r>
      <w:proofErr w:type="gramEnd"/>
      <w:r w:rsidRPr="001E513F">
        <w:rPr>
          <w:rFonts w:eastAsia="標楷體" w:hint="eastAsia"/>
        </w:rPr>
        <w:t>至</w:t>
      </w:r>
      <w:proofErr w:type="gramStart"/>
      <w:r w:rsidRPr="001E513F">
        <w:rPr>
          <w:rFonts w:eastAsia="標楷體" w:hint="eastAsia"/>
        </w:rPr>
        <w:t>第十八條擬任職</w:t>
      </w:r>
      <w:proofErr w:type="gramEnd"/>
      <w:r w:rsidRPr="001E513F">
        <w:rPr>
          <w:rFonts w:eastAsia="標楷體" w:hint="eastAsia"/>
        </w:rPr>
        <w:t>級所定資格條件之一，且無教師法或教育人員任用條例規定不得聘任之情事之</w:t>
      </w:r>
      <w:proofErr w:type="gramStart"/>
      <w:r w:rsidRPr="001E513F">
        <w:rPr>
          <w:rFonts w:eastAsia="標楷體" w:hint="eastAsia"/>
        </w:rPr>
        <w:t>一</w:t>
      </w:r>
      <w:proofErr w:type="gramEnd"/>
      <w:r w:rsidRPr="001E513F">
        <w:rPr>
          <w:rFonts w:eastAsia="標楷體" w:hint="eastAsia"/>
        </w:rPr>
        <w:t>。</w:t>
      </w:r>
    </w:p>
    <w:p w:rsidR="00852D90" w:rsidRPr="001E513F" w:rsidRDefault="00852D90" w:rsidP="00852D90">
      <w:pPr>
        <w:tabs>
          <w:tab w:val="left" w:pos="567"/>
        </w:tabs>
        <w:snapToGrid w:val="0"/>
        <w:spacing w:beforeLines="50" w:before="180" w:afterLines="50" w:after="180"/>
        <w:ind w:left="567"/>
        <w:jc w:val="both"/>
        <w:rPr>
          <w:rFonts w:eastAsia="標楷體"/>
        </w:rPr>
      </w:pPr>
      <w:proofErr w:type="gramStart"/>
      <w:r w:rsidRPr="001E513F">
        <w:rPr>
          <w:rFonts w:eastAsia="標楷體" w:hint="eastAsia"/>
        </w:rPr>
        <w:t>新聘及申請</w:t>
      </w:r>
      <w:proofErr w:type="gramEnd"/>
      <w:r w:rsidRPr="001E513F">
        <w:rPr>
          <w:rFonts w:eastAsia="標楷體" w:hint="eastAsia"/>
        </w:rPr>
        <w:t>升等教師得依其專長或專業領域，按專科以上學校教師資格審定辦法</w:t>
      </w:r>
      <w:r w:rsidRPr="001E513F">
        <w:rPr>
          <w:rFonts w:eastAsia="標楷體" w:hint="eastAsia"/>
        </w:rPr>
        <w:t>(</w:t>
      </w:r>
      <w:r w:rsidRPr="001E513F">
        <w:rPr>
          <w:rFonts w:eastAsia="標楷體" w:hint="eastAsia"/>
        </w:rPr>
        <w:t>以下簡稱審定辦法</w:t>
      </w:r>
      <w:r w:rsidRPr="001E513F">
        <w:rPr>
          <w:rFonts w:eastAsia="標楷體" w:hint="eastAsia"/>
        </w:rPr>
        <w:t>)</w:t>
      </w:r>
      <w:r w:rsidRPr="001E513F">
        <w:rPr>
          <w:rFonts w:eastAsia="標楷體" w:hint="eastAsia"/>
        </w:rPr>
        <w:t>，由學術研究、教學實踐研究、技術研發、文藝創作展演等四大送審類別擇一，送審教師資格。其審查範圍及基準依教育部及本校相關規定辦理。</w:t>
      </w:r>
    </w:p>
    <w:p w:rsidR="00783414" w:rsidRPr="001E513F" w:rsidRDefault="00852D90" w:rsidP="00852D90">
      <w:pPr>
        <w:snapToGrid w:val="0"/>
        <w:spacing w:beforeLines="50" w:before="180" w:afterLines="50" w:after="180"/>
        <w:ind w:right="-335"/>
        <w:jc w:val="both"/>
        <w:rPr>
          <w:rFonts w:eastAsia="標楷體"/>
          <w:bCs/>
        </w:rPr>
      </w:pPr>
      <w:r w:rsidRPr="001E513F">
        <w:rPr>
          <w:rFonts w:eastAsia="標楷體" w:hint="eastAsia"/>
          <w:bCs/>
        </w:rPr>
        <w:t>第二章</w:t>
      </w:r>
      <w:r w:rsidRPr="001E513F">
        <w:rPr>
          <w:rFonts w:eastAsia="標楷體" w:hint="eastAsia"/>
          <w:bCs/>
        </w:rPr>
        <w:t xml:space="preserve">  </w:t>
      </w:r>
      <w:r w:rsidR="00783414" w:rsidRPr="001E513F">
        <w:rPr>
          <w:rFonts w:eastAsia="標楷體"/>
          <w:bCs/>
        </w:rPr>
        <w:t>初聘、</w:t>
      </w:r>
      <w:proofErr w:type="gramStart"/>
      <w:r w:rsidR="00783414" w:rsidRPr="001E513F">
        <w:rPr>
          <w:rFonts w:eastAsia="標楷體"/>
          <w:bCs/>
        </w:rPr>
        <w:t>續聘與聘期</w:t>
      </w:r>
      <w:proofErr w:type="gramEnd"/>
    </w:p>
    <w:p w:rsidR="001B6653" w:rsidRPr="001E513F" w:rsidRDefault="00852D90" w:rsidP="00852D90">
      <w:pPr>
        <w:tabs>
          <w:tab w:val="left" w:pos="567"/>
        </w:tabs>
        <w:snapToGrid w:val="0"/>
        <w:spacing w:beforeLines="50" w:before="180" w:afterLines="50" w:after="180"/>
        <w:ind w:left="500" w:hangingChars="200" w:hanging="500"/>
        <w:jc w:val="both"/>
        <w:rPr>
          <w:rFonts w:eastAsia="標楷體"/>
        </w:rPr>
      </w:pPr>
      <w:r w:rsidRPr="001E513F">
        <w:rPr>
          <w:rFonts w:eastAsia="標楷體" w:cs="標楷體" w:hint="eastAsia"/>
          <w:spacing w:val="5"/>
        </w:rPr>
        <w:t>五、</w:t>
      </w:r>
      <w:r w:rsidR="007B3845" w:rsidRPr="001E513F">
        <w:rPr>
          <w:rFonts w:eastAsia="標楷體" w:cs="標楷體"/>
          <w:spacing w:val="5"/>
        </w:rPr>
        <w:t>教師</w:t>
      </w:r>
      <w:r w:rsidR="007B3845" w:rsidRPr="001E513F">
        <w:rPr>
          <w:rFonts w:eastAsia="標楷體" w:cs="標楷體"/>
          <w:spacing w:val="8"/>
        </w:rPr>
        <w:t>聘</w:t>
      </w:r>
      <w:r w:rsidR="007B3845" w:rsidRPr="001E513F">
        <w:rPr>
          <w:rFonts w:eastAsia="標楷體" w:cs="標楷體"/>
          <w:spacing w:val="5"/>
        </w:rPr>
        <w:t>任每</w:t>
      </w:r>
      <w:r w:rsidR="007B3845" w:rsidRPr="001E513F">
        <w:rPr>
          <w:rFonts w:eastAsia="標楷體" w:cs="標楷體"/>
        </w:rPr>
        <w:t>學期</w:t>
      </w:r>
      <w:r w:rsidR="007B3845" w:rsidRPr="001E513F">
        <w:rPr>
          <w:rFonts w:eastAsia="標楷體" w:cs="標楷體"/>
          <w:spacing w:val="5"/>
        </w:rPr>
        <w:t>辦理一次為</w:t>
      </w:r>
      <w:r w:rsidR="007B3845" w:rsidRPr="001E513F">
        <w:rPr>
          <w:rFonts w:eastAsia="標楷體" w:cs="標楷體"/>
          <w:spacing w:val="7"/>
        </w:rPr>
        <w:t>原</w:t>
      </w:r>
      <w:r w:rsidR="007B3845" w:rsidRPr="001E513F">
        <w:rPr>
          <w:rFonts w:eastAsia="標楷體" w:cs="標楷體"/>
          <w:spacing w:val="5"/>
        </w:rPr>
        <w:t>則，</w:t>
      </w:r>
      <w:r w:rsidR="007B3845" w:rsidRPr="001E513F">
        <w:rPr>
          <w:rFonts w:ascii="標楷體" w:eastAsia="標楷體" w:hAnsi="標楷體" w:hint="eastAsia"/>
        </w:rPr>
        <w:t>於學期開始前完成聘任程序者</w:t>
      </w:r>
      <w:r w:rsidR="007B3845" w:rsidRPr="001E513F">
        <w:rPr>
          <w:rFonts w:eastAsia="標楷體" w:hint="eastAsia"/>
        </w:rPr>
        <w:t>，</w:t>
      </w:r>
      <w:r w:rsidR="007B3845" w:rsidRPr="001E513F">
        <w:rPr>
          <w:rFonts w:eastAsia="標楷體" w:cs="標楷體"/>
          <w:spacing w:val="5"/>
        </w:rPr>
        <w:t>以每學期之</w:t>
      </w:r>
      <w:r w:rsidR="001E513F" w:rsidRPr="008632A0">
        <w:rPr>
          <w:rFonts w:ascii="標楷體" w:eastAsia="標楷體" w:hAnsi="標楷體" w:hint="eastAsia"/>
          <w:b/>
          <w:color w:val="0000FF"/>
          <w:u w:val="single"/>
        </w:rPr>
        <w:t>始日</w:t>
      </w:r>
      <w:r w:rsidR="007B3845" w:rsidRPr="001E513F">
        <w:rPr>
          <w:rFonts w:eastAsia="標楷體" w:cs="標楷體"/>
          <w:spacing w:val="5"/>
        </w:rPr>
        <w:t>（八月一日及二月一</w:t>
      </w:r>
      <w:r w:rsidR="007B3845" w:rsidRPr="001E513F">
        <w:rPr>
          <w:rFonts w:eastAsia="標楷體" w:cs="標楷體"/>
          <w:spacing w:val="7"/>
        </w:rPr>
        <w:t>日</w:t>
      </w:r>
      <w:r w:rsidR="007B3845" w:rsidRPr="001E513F">
        <w:rPr>
          <w:rFonts w:eastAsia="標楷體" w:cs="標楷體"/>
          <w:spacing w:val="5"/>
        </w:rPr>
        <w:t>）</w:t>
      </w:r>
      <w:r w:rsidR="001E513F" w:rsidRPr="008632A0">
        <w:rPr>
          <w:rFonts w:ascii="標楷體" w:eastAsia="標楷體" w:hAnsi="標楷體" w:hint="eastAsia"/>
          <w:b/>
          <w:color w:val="0000FF"/>
          <w:u w:val="single"/>
        </w:rPr>
        <w:t>，並應於</w:t>
      </w:r>
      <w:proofErr w:type="gramStart"/>
      <w:r w:rsidR="001E513F" w:rsidRPr="008632A0">
        <w:rPr>
          <w:rFonts w:ascii="標楷體" w:eastAsia="標楷體" w:hAnsi="標楷體" w:hint="eastAsia"/>
          <w:b/>
          <w:color w:val="0000FF"/>
          <w:u w:val="single"/>
        </w:rPr>
        <w:t>起聘日前</w:t>
      </w:r>
      <w:proofErr w:type="gramEnd"/>
      <w:r w:rsidR="001E513F" w:rsidRPr="008632A0">
        <w:rPr>
          <w:rFonts w:ascii="標楷體" w:eastAsia="標楷體" w:hAnsi="標楷體" w:hint="eastAsia"/>
          <w:b/>
          <w:color w:val="0000FF"/>
          <w:u w:val="single"/>
        </w:rPr>
        <w:t>完成三級教評會審議</w:t>
      </w:r>
      <w:r w:rsidR="007B3845" w:rsidRPr="001E513F">
        <w:rPr>
          <w:rFonts w:eastAsia="標楷體" w:cs="標楷體"/>
        </w:rPr>
        <w:t>。</w:t>
      </w:r>
    </w:p>
    <w:p w:rsidR="001B6653" w:rsidRPr="001E513F" w:rsidRDefault="001B6653" w:rsidP="00A121E2">
      <w:pPr>
        <w:spacing w:before="50" w:afterLines="25" w:after="90" w:line="340" w:lineRule="exact"/>
        <w:ind w:leftChars="200" w:left="720" w:hangingChars="100" w:hanging="240"/>
        <w:jc w:val="both"/>
        <w:rPr>
          <w:rFonts w:eastAsia="標楷體" w:cs="標楷體"/>
        </w:rPr>
      </w:pPr>
      <w:r w:rsidRPr="001E513F">
        <w:rPr>
          <w:rFonts w:eastAsia="標楷體" w:hint="eastAsia"/>
        </w:rPr>
        <w:t>（一）系</w:t>
      </w:r>
      <w:r w:rsidRPr="001E513F">
        <w:rPr>
          <w:rFonts w:eastAsia="標楷體" w:cs="標楷體"/>
          <w:position w:val="-2"/>
        </w:rPr>
        <w:t>教評會應於四月底前、十月底前，</w:t>
      </w:r>
      <w:r w:rsidR="001E513F" w:rsidRPr="008632A0">
        <w:rPr>
          <w:rFonts w:ascii="標楷體" w:eastAsia="標楷體" w:hAnsi="標楷體" w:hint="eastAsia"/>
          <w:b/>
          <w:color w:val="0000FF"/>
          <w:u w:val="single"/>
        </w:rPr>
        <w:t>將評審資料報院</w:t>
      </w:r>
      <w:r w:rsidRPr="001E513F">
        <w:rPr>
          <w:rFonts w:eastAsia="標楷體" w:cs="標楷體"/>
          <w:position w:val="-2"/>
        </w:rPr>
        <w:t>。</w:t>
      </w:r>
    </w:p>
    <w:p w:rsidR="001B6653" w:rsidRPr="001E513F" w:rsidRDefault="001B6653" w:rsidP="001E513F">
      <w:pPr>
        <w:pStyle w:val="af6"/>
        <w:numPr>
          <w:ilvl w:val="0"/>
          <w:numId w:val="31"/>
        </w:numPr>
        <w:spacing w:before="50" w:afterLines="25" w:after="90" w:line="340" w:lineRule="exact"/>
        <w:ind w:leftChars="0"/>
        <w:jc w:val="both"/>
        <w:rPr>
          <w:rFonts w:eastAsia="標楷體" w:cs="標楷體"/>
        </w:rPr>
      </w:pPr>
      <w:proofErr w:type="gramStart"/>
      <w:r w:rsidRPr="001E513F">
        <w:rPr>
          <w:rFonts w:eastAsia="標楷體" w:cs="標楷體"/>
          <w:position w:val="-2"/>
        </w:rPr>
        <w:t>院級教評</w:t>
      </w:r>
      <w:proofErr w:type="gramEnd"/>
      <w:r w:rsidRPr="001E513F">
        <w:rPr>
          <w:rFonts w:eastAsia="標楷體" w:cs="標楷體"/>
          <w:position w:val="-2"/>
        </w:rPr>
        <w:t>會應於五月底前、十一月底前評審</w:t>
      </w:r>
      <w:proofErr w:type="gramStart"/>
      <w:r w:rsidRPr="001E513F">
        <w:rPr>
          <w:rFonts w:eastAsia="標楷體" w:cs="標楷體"/>
          <w:position w:val="-2"/>
        </w:rPr>
        <w:t>完竣報校</w:t>
      </w:r>
      <w:proofErr w:type="gramEnd"/>
      <w:r w:rsidRPr="001E513F">
        <w:rPr>
          <w:rFonts w:eastAsia="標楷體" w:cs="標楷體"/>
          <w:position w:val="-2"/>
        </w:rPr>
        <w:t>。</w:t>
      </w:r>
    </w:p>
    <w:p w:rsidR="001B6653" w:rsidRPr="001E513F" w:rsidRDefault="001E513F" w:rsidP="001E513F">
      <w:pPr>
        <w:spacing w:before="50" w:afterLines="25" w:after="90" w:line="340" w:lineRule="exact"/>
        <w:ind w:left="480"/>
        <w:jc w:val="both"/>
        <w:rPr>
          <w:rFonts w:eastAsia="標楷體" w:cs="標楷體"/>
        </w:rPr>
      </w:pPr>
      <w:r>
        <w:rPr>
          <w:rFonts w:eastAsia="標楷體" w:cs="標楷體"/>
          <w:position w:val="-2"/>
        </w:rPr>
        <w:t>（</w:t>
      </w:r>
      <w:r>
        <w:rPr>
          <w:rFonts w:eastAsia="標楷體" w:cs="標楷體" w:hint="eastAsia"/>
          <w:position w:val="-2"/>
        </w:rPr>
        <w:t>三）</w:t>
      </w:r>
      <w:r w:rsidR="001B6653" w:rsidRPr="001E513F">
        <w:rPr>
          <w:rFonts w:eastAsia="標楷體" w:cs="標楷體"/>
          <w:position w:val="-2"/>
        </w:rPr>
        <w:t>校教評會應於六月底前、十二月底前評審完竣，簽陳校長核聘。</w:t>
      </w:r>
    </w:p>
    <w:p w:rsidR="008D164E" w:rsidRPr="001E513F" w:rsidRDefault="001E513F" w:rsidP="001E513F">
      <w:pPr>
        <w:spacing w:before="50" w:after="50" w:line="320" w:lineRule="exact"/>
        <w:ind w:leftChars="200" w:left="480"/>
        <w:jc w:val="both"/>
        <w:rPr>
          <w:rFonts w:eastAsia="標楷體"/>
        </w:rPr>
      </w:pPr>
      <w:r w:rsidRPr="001E513F">
        <w:rPr>
          <w:rFonts w:ascii="標楷體" w:eastAsia="標楷體" w:hAnsi="標楷體" w:hint="eastAsia"/>
          <w:b/>
          <w:color w:val="0000FF"/>
          <w:u w:val="single"/>
        </w:rPr>
        <w:t>新聘教師經校長核聘後，在不影響教學之原則下，得依行政程序簽請校長核</w:t>
      </w:r>
      <w:r w:rsidRPr="001E513F">
        <w:rPr>
          <w:rFonts w:ascii="標楷體" w:eastAsia="標楷體" w:hAnsi="標楷體"/>
          <w:b/>
          <w:color w:val="0000FF"/>
          <w:u w:val="single"/>
        </w:rPr>
        <w:t xml:space="preserve"> </w:t>
      </w:r>
      <w:r w:rsidRPr="001E513F">
        <w:rPr>
          <w:rFonts w:ascii="標楷體" w:eastAsia="標楷體" w:hAnsi="標楷體" w:hint="eastAsia"/>
          <w:b/>
          <w:color w:val="0000FF"/>
          <w:u w:val="single"/>
        </w:rPr>
        <w:t>准後，展延至次</w:t>
      </w:r>
      <w:proofErr w:type="gramStart"/>
      <w:r w:rsidRPr="001E513F">
        <w:rPr>
          <w:rFonts w:ascii="標楷體" w:eastAsia="標楷體" w:hAnsi="標楷體" w:hint="eastAsia"/>
          <w:b/>
          <w:color w:val="0000FF"/>
          <w:u w:val="single"/>
        </w:rPr>
        <w:t>ㄧ</w:t>
      </w:r>
      <w:proofErr w:type="gramEnd"/>
      <w:r w:rsidRPr="001E513F">
        <w:rPr>
          <w:rFonts w:ascii="標楷體" w:eastAsia="標楷體" w:hAnsi="標楷體" w:hint="eastAsia"/>
          <w:b/>
          <w:color w:val="0000FF"/>
          <w:u w:val="single"/>
        </w:rPr>
        <w:t>學期報到。未報到者視同放棄。</w:t>
      </w:r>
    </w:p>
    <w:p w:rsidR="008D164E" w:rsidRPr="001E513F" w:rsidRDefault="00852D90" w:rsidP="00852D90">
      <w:pPr>
        <w:tabs>
          <w:tab w:val="left" w:pos="567"/>
        </w:tabs>
        <w:snapToGrid w:val="0"/>
        <w:spacing w:beforeLines="50" w:before="180" w:afterLines="50" w:after="180"/>
        <w:jc w:val="both"/>
        <w:rPr>
          <w:rFonts w:asciiTheme="minorHAnsi" w:eastAsia="標楷體" w:hAnsiTheme="minorHAnsi" w:cstheme="minorBidi"/>
          <w:szCs w:val="22"/>
        </w:rPr>
      </w:pPr>
      <w:r w:rsidRPr="001E513F">
        <w:rPr>
          <w:rFonts w:asciiTheme="minorHAnsi" w:eastAsia="標楷體" w:hAnsiTheme="minorHAnsi" w:cstheme="minorBidi" w:hint="eastAsia"/>
          <w:szCs w:val="22"/>
        </w:rPr>
        <w:t>六、</w:t>
      </w:r>
      <w:r w:rsidR="008D164E" w:rsidRPr="001E513F">
        <w:rPr>
          <w:rFonts w:asciiTheme="minorHAnsi" w:eastAsia="標楷體" w:hAnsiTheme="minorHAnsi" w:cstheme="minorBidi" w:hint="eastAsia"/>
          <w:szCs w:val="22"/>
        </w:rPr>
        <w:t>新聘教師之聘任程序如下：</w:t>
      </w:r>
    </w:p>
    <w:p w:rsidR="008D164E" w:rsidRPr="001E513F" w:rsidRDefault="008D164E" w:rsidP="001E513F">
      <w:pPr>
        <w:spacing w:before="50" w:afterLines="25" w:after="90" w:line="340" w:lineRule="exact"/>
        <w:ind w:leftChars="200" w:left="1200" w:hangingChars="300" w:hanging="720"/>
        <w:jc w:val="both"/>
        <w:rPr>
          <w:rFonts w:eastAsia="標楷體"/>
        </w:rPr>
      </w:pPr>
      <w:r w:rsidRPr="001E513F">
        <w:rPr>
          <w:rFonts w:eastAsia="標楷體" w:hint="eastAsia"/>
        </w:rPr>
        <w:t>（一）</w:t>
      </w:r>
      <w:r w:rsidRPr="001E513F">
        <w:rPr>
          <w:rFonts w:eastAsia="標楷體"/>
        </w:rPr>
        <w:t>本</w:t>
      </w:r>
      <w:r w:rsidRPr="001E513F">
        <w:rPr>
          <w:rFonts w:eastAsia="標楷體" w:hint="eastAsia"/>
        </w:rPr>
        <w:t>系</w:t>
      </w:r>
      <w:r w:rsidRPr="001E513F">
        <w:rPr>
          <w:rFonts w:eastAsia="標楷體"/>
        </w:rPr>
        <w:t>增聘教師應就教師專長及缺額提</w:t>
      </w:r>
      <w:r w:rsidRPr="001E513F">
        <w:rPr>
          <w:rFonts w:eastAsia="標楷體" w:hint="eastAsia"/>
        </w:rPr>
        <w:t>本系</w:t>
      </w:r>
      <w:proofErr w:type="gramStart"/>
      <w:r w:rsidRPr="001E513F">
        <w:rPr>
          <w:rFonts w:eastAsia="標楷體" w:hint="eastAsia"/>
        </w:rPr>
        <w:t>系</w:t>
      </w:r>
      <w:r w:rsidRPr="001E513F">
        <w:rPr>
          <w:rFonts w:eastAsia="標楷體"/>
        </w:rPr>
        <w:t>務</w:t>
      </w:r>
      <w:proofErr w:type="gramEnd"/>
      <w:r w:rsidRPr="001E513F">
        <w:rPr>
          <w:rFonts w:eastAsia="標楷體"/>
        </w:rPr>
        <w:t>會議審議通過，依行政程序簽請校長核准後，本公平、公正、公開之原則於傳播媒體或學術刊物公告徵聘資訊</w:t>
      </w:r>
      <w:r w:rsidR="001E513F" w:rsidRPr="001E513F">
        <w:rPr>
          <w:rFonts w:ascii="標楷體" w:eastAsia="標楷體" w:hAnsi="標楷體" w:hint="eastAsia"/>
          <w:b/>
          <w:color w:val="0000FF"/>
          <w:u w:val="single"/>
        </w:rPr>
        <w:t>，擬聘學期第一次公告期間至少一個月</w:t>
      </w:r>
      <w:r w:rsidRPr="001E513F">
        <w:rPr>
          <w:rFonts w:eastAsia="標楷體"/>
        </w:rPr>
        <w:t>。</w:t>
      </w:r>
    </w:p>
    <w:p w:rsidR="008D164E" w:rsidRPr="001E513F" w:rsidRDefault="008D164E" w:rsidP="001E513F">
      <w:pPr>
        <w:spacing w:before="50" w:afterLines="25" w:after="90" w:line="340" w:lineRule="exact"/>
        <w:ind w:leftChars="200" w:left="1200" w:hangingChars="300" w:hanging="720"/>
        <w:jc w:val="both"/>
        <w:rPr>
          <w:rFonts w:eastAsia="標楷體"/>
        </w:rPr>
      </w:pPr>
      <w:r w:rsidRPr="001E513F">
        <w:rPr>
          <w:rFonts w:eastAsia="標楷體" w:hint="eastAsia"/>
        </w:rPr>
        <w:t>（二）</w:t>
      </w:r>
      <w:r w:rsidR="002B23A8" w:rsidRPr="001E513F">
        <w:rPr>
          <w:rFonts w:eastAsia="標楷體"/>
        </w:rPr>
        <w:t>新聘</w:t>
      </w:r>
      <w:r w:rsidR="002B23A8" w:rsidRPr="001E513F">
        <w:rPr>
          <w:rFonts w:eastAsia="標楷體" w:hint="eastAsia"/>
        </w:rPr>
        <w:t>專任</w:t>
      </w:r>
      <w:r w:rsidR="002B23A8" w:rsidRPr="001E513F">
        <w:rPr>
          <w:rFonts w:eastAsia="標楷體"/>
        </w:rPr>
        <w:t>教師</w:t>
      </w:r>
      <w:r w:rsidR="002B23A8" w:rsidRPr="001E513F">
        <w:rPr>
          <w:rFonts w:eastAsia="標楷體" w:hint="eastAsia"/>
        </w:rPr>
        <w:t>甄選作業</w:t>
      </w:r>
      <w:r w:rsidR="002B23A8" w:rsidRPr="001E513F">
        <w:rPr>
          <w:rFonts w:eastAsia="標楷體"/>
        </w:rPr>
        <w:t>要點</w:t>
      </w:r>
      <w:r w:rsidR="002B23A8" w:rsidRPr="001E513F">
        <w:rPr>
          <w:rFonts w:eastAsia="標楷體" w:hint="eastAsia"/>
        </w:rPr>
        <w:t>由人事室擬訂，經校教評會審議，並報請校長核定後實施。</w:t>
      </w:r>
      <w:r w:rsidR="002B23A8" w:rsidRPr="001E513F">
        <w:rPr>
          <w:rFonts w:eastAsia="標楷體"/>
        </w:rPr>
        <w:t>新聘教師所授課程應與其所學相關，授課時數應符合規定，如無適當科目請其任教時，</w:t>
      </w:r>
      <w:proofErr w:type="gramStart"/>
      <w:r w:rsidR="002B23A8" w:rsidRPr="001E513F">
        <w:rPr>
          <w:rFonts w:eastAsia="標楷體"/>
        </w:rPr>
        <w:t>不得提聘</w:t>
      </w:r>
      <w:proofErr w:type="gramEnd"/>
      <w:r w:rsidR="00105526" w:rsidRPr="001E513F">
        <w:rPr>
          <w:rFonts w:eastAsia="標楷體" w:hint="eastAsia"/>
        </w:rPr>
        <w:t>。</w:t>
      </w:r>
    </w:p>
    <w:p w:rsidR="008D164E" w:rsidRPr="001E513F" w:rsidRDefault="00B579D6" w:rsidP="00A121E2">
      <w:pPr>
        <w:spacing w:before="50" w:afterLines="25" w:after="90" w:line="340" w:lineRule="exact"/>
        <w:ind w:firstLineChars="200" w:firstLine="480"/>
        <w:jc w:val="both"/>
        <w:rPr>
          <w:rFonts w:eastAsia="標楷體"/>
        </w:rPr>
      </w:pPr>
      <w:r w:rsidRPr="001E513F">
        <w:rPr>
          <w:rFonts w:eastAsia="標楷體" w:hint="eastAsia"/>
        </w:rPr>
        <w:t>（三）</w:t>
      </w:r>
      <w:r w:rsidR="008D164E" w:rsidRPr="001E513F">
        <w:rPr>
          <w:rFonts w:eastAsia="標楷體" w:hint="eastAsia"/>
        </w:rPr>
        <w:t>系初審：</w:t>
      </w:r>
    </w:p>
    <w:p w:rsidR="008D164E" w:rsidRPr="001E513F" w:rsidRDefault="008D164E" w:rsidP="002268A3">
      <w:pPr>
        <w:spacing w:before="50" w:afterLines="25" w:after="90" w:line="340" w:lineRule="exact"/>
        <w:ind w:leftChars="400" w:left="1440" w:hangingChars="200" w:hanging="480"/>
        <w:jc w:val="both"/>
        <w:rPr>
          <w:rFonts w:eastAsia="標楷體"/>
        </w:rPr>
      </w:pPr>
      <w:r w:rsidRPr="001E513F">
        <w:rPr>
          <w:rFonts w:eastAsia="標楷體" w:hint="eastAsia"/>
        </w:rPr>
        <w:t>1</w:t>
      </w:r>
      <w:r w:rsidRPr="001E513F">
        <w:rPr>
          <w:rFonts w:eastAsia="標楷體" w:hint="eastAsia"/>
        </w:rPr>
        <w:t>、</w:t>
      </w:r>
      <w:r w:rsidR="00105526" w:rsidRPr="001E513F">
        <w:rPr>
          <w:rFonts w:eastAsia="標楷體"/>
        </w:rPr>
        <w:t>本</w:t>
      </w:r>
      <w:r w:rsidR="00105526" w:rsidRPr="001E513F">
        <w:rPr>
          <w:rFonts w:eastAsia="標楷體" w:hint="eastAsia"/>
        </w:rPr>
        <w:t>系</w:t>
      </w:r>
      <w:r w:rsidR="00105526" w:rsidRPr="001E513F">
        <w:rPr>
          <w:rFonts w:eastAsia="標楷體"/>
        </w:rPr>
        <w:t>徵聘教師時，</w:t>
      </w:r>
      <w:r w:rsidR="00105526" w:rsidRPr="001E513F">
        <w:rPr>
          <w:rFonts w:eastAsia="標楷體" w:hint="eastAsia"/>
        </w:rPr>
        <w:t>就</w:t>
      </w:r>
      <w:r w:rsidR="00105526" w:rsidRPr="001E513F">
        <w:rPr>
          <w:rFonts w:eastAsia="標楷體"/>
        </w:rPr>
        <w:t>教師學歷背景之多元性，</w:t>
      </w:r>
      <w:r w:rsidR="00CB0E75" w:rsidRPr="001E513F">
        <w:rPr>
          <w:rFonts w:ascii="標楷體" w:eastAsia="標楷體" w:hAnsi="標楷體" w:hint="eastAsia"/>
          <w:sz w:val="23"/>
          <w:szCs w:val="23"/>
        </w:rPr>
        <w:t>由系</w:t>
      </w:r>
      <w:proofErr w:type="gramStart"/>
      <w:r w:rsidR="00CB0E75" w:rsidRPr="001E513F">
        <w:rPr>
          <w:rFonts w:ascii="標楷體" w:eastAsia="標楷體" w:hAnsi="標楷體" w:hint="eastAsia"/>
          <w:sz w:val="23"/>
          <w:szCs w:val="23"/>
        </w:rPr>
        <w:t>務</w:t>
      </w:r>
      <w:proofErr w:type="gramEnd"/>
      <w:r w:rsidR="00CB0E75" w:rsidRPr="001E513F">
        <w:rPr>
          <w:rFonts w:ascii="標楷體" w:eastAsia="標楷體" w:hAnsi="標楷體" w:hint="eastAsia"/>
          <w:sz w:val="23"/>
          <w:szCs w:val="23"/>
        </w:rPr>
        <w:t>會議</w:t>
      </w:r>
      <w:r w:rsidR="00105526" w:rsidRPr="001E513F">
        <w:rPr>
          <w:rFonts w:eastAsia="標楷體"/>
        </w:rPr>
        <w:t>依據缺額、課程需要、各級教師應授課時數及擬聘教師檢具之學歷證件及著作（或作品、展演相關資料）</w:t>
      </w:r>
      <w:r w:rsidR="00CB0E75" w:rsidRPr="001E513F">
        <w:rPr>
          <w:rFonts w:ascii="標楷體" w:eastAsia="標楷體" w:cs="標楷體" w:hint="eastAsia"/>
          <w:kern w:val="0"/>
          <w:sz w:val="23"/>
          <w:szCs w:val="23"/>
        </w:rPr>
        <w:t>、資格條件</w:t>
      </w:r>
      <w:r w:rsidR="001E513F" w:rsidRPr="00F441B8">
        <w:rPr>
          <w:rFonts w:ascii="標楷體" w:eastAsia="標楷體" w:hAnsi="標楷體" w:hint="eastAsia"/>
          <w:b/>
          <w:color w:val="0000FF"/>
          <w:u w:val="single"/>
        </w:rPr>
        <w:t>及專長領域</w:t>
      </w:r>
      <w:r w:rsidR="001E513F" w:rsidRPr="00395684">
        <w:rPr>
          <w:rFonts w:ascii="標楷體" w:eastAsia="標楷體" w:hAnsi="標楷體" w:hint="eastAsia"/>
          <w:lang w:eastAsia="zh-HK"/>
        </w:rPr>
        <w:t>先行</w:t>
      </w:r>
      <w:r w:rsidR="001E513F" w:rsidRPr="00F441B8">
        <w:rPr>
          <w:rFonts w:ascii="標楷體" w:eastAsia="標楷體" w:hAnsi="標楷體" w:hint="eastAsia"/>
          <w:b/>
          <w:color w:val="0000FF"/>
          <w:u w:val="single"/>
        </w:rPr>
        <w:t>檢</w:t>
      </w:r>
      <w:r w:rsidR="001E513F" w:rsidRPr="00395684">
        <w:rPr>
          <w:rFonts w:ascii="標楷體" w:eastAsia="標楷體" w:hAnsi="標楷體" w:hint="eastAsia"/>
          <w:lang w:eastAsia="zh-HK"/>
        </w:rPr>
        <w:t>核後，提送</w:t>
      </w:r>
      <w:r w:rsidR="001E513F" w:rsidRPr="00F441B8">
        <w:rPr>
          <w:rFonts w:ascii="標楷體" w:eastAsia="標楷體" w:hAnsi="標楷體" w:hint="eastAsia"/>
          <w:b/>
          <w:color w:val="0000FF"/>
          <w:u w:val="single"/>
        </w:rPr>
        <w:t>合格及不合格</w:t>
      </w:r>
      <w:r w:rsidR="001E513F" w:rsidRPr="00395684">
        <w:rPr>
          <w:rFonts w:ascii="標楷體" w:eastAsia="標楷體" w:hAnsi="標楷體" w:hint="eastAsia"/>
          <w:lang w:eastAsia="zh-HK"/>
        </w:rPr>
        <w:t>名單</w:t>
      </w:r>
      <w:r w:rsidR="001E513F" w:rsidRPr="00F441B8">
        <w:rPr>
          <w:rFonts w:ascii="標楷體" w:eastAsia="標楷體" w:hAnsi="標楷體" w:hint="eastAsia"/>
          <w:b/>
          <w:color w:val="0000FF"/>
          <w:u w:val="single"/>
        </w:rPr>
        <w:t>，</w:t>
      </w:r>
      <w:r w:rsidR="00105526" w:rsidRPr="001E513F">
        <w:rPr>
          <w:rFonts w:eastAsia="標楷體"/>
        </w:rPr>
        <w:t>提請</w:t>
      </w:r>
      <w:r w:rsidR="00105526" w:rsidRPr="001E513F">
        <w:rPr>
          <w:rFonts w:eastAsia="標楷體" w:hint="eastAsia"/>
        </w:rPr>
        <w:t>系</w:t>
      </w:r>
      <w:r w:rsidR="00105526" w:rsidRPr="001E513F">
        <w:rPr>
          <w:rFonts w:eastAsia="標楷體"/>
        </w:rPr>
        <w:t>教評會就其教學、研究、專長、品德及擬任課程等進行</w:t>
      </w:r>
      <w:r w:rsidR="001E513F">
        <w:rPr>
          <w:rFonts w:eastAsia="標楷體" w:hint="eastAsia"/>
        </w:rPr>
        <w:t>審查</w:t>
      </w:r>
      <w:r w:rsidR="001E513F" w:rsidRPr="001E513F">
        <w:rPr>
          <w:rFonts w:eastAsia="標楷體" w:hint="eastAsia"/>
          <w:b/>
          <w:color w:val="0000FF"/>
          <w:u w:val="single"/>
        </w:rPr>
        <w:t>。</w:t>
      </w:r>
      <w:r w:rsidR="00105526" w:rsidRPr="001E513F">
        <w:rPr>
          <w:rFonts w:eastAsia="標楷體" w:hint="eastAsia"/>
        </w:rPr>
        <w:t>需辦理著作外審者，依本細則七點規定，辦理著作外審後，將外審成績</w:t>
      </w:r>
      <w:proofErr w:type="gramStart"/>
      <w:r w:rsidR="00105526" w:rsidRPr="001E513F">
        <w:rPr>
          <w:rFonts w:eastAsia="標楷體" w:hint="eastAsia"/>
        </w:rPr>
        <w:t>結果送系教</w:t>
      </w:r>
      <w:proofErr w:type="gramEnd"/>
      <w:r w:rsidR="00105526" w:rsidRPr="001E513F">
        <w:rPr>
          <w:rFonts w:eastAsia="標楷體" w:hint="eastAsia"/>
        </w:rPr>
        <w:t>評會完成初審，初審通過者，送院教評會</w:t>
      </w:r>
      <w:proofErr w:type="gramStart"/>
      <w:r w:rsidR="00105526" w:rsidRPr="001E513F">
        <w:rPr>
          <w:rFonts w:eastAsia="標楷體" w:hint="eastAsia"/>
        </w:rPr>
        <w:t>複</w:t>
      </w:r>
      <w:proofErr w:type="gramEnd"/>
      <w:r w:rsidR="00105526" w:rsidRPr="001E513F">
        <w:rPr>
          <w:rFonts w:eastAsia="標楷體" w:hint="eastAsia"/>
        </w:rPr>
        <w:t>審。</w:t>
      </w:r>
    </w:p>
    <w:p w:rsidR="008D164E" w:rsidRPr="001E513F" w:rsidRDefault="008D164E" w:rsidP="002268A3">
      <w:pPr>
        <w:spacing w:before="50" w:afterLines="25" w:after="90" w:line="340" w:lineRule="exact"/>
        <w:ind w:left="720" w:firstLineChars="100" w:firstLine="240"/>
        <w:jc w:val="both"/>
        <w:rPr>
          <w:rFonts w:eastAsia="標楷體"/>
        </w:rPr>
      </w:pPr>
      <w:r w:rsidRPr="001E513F">
        <w:rPr>
          <w:rFonts w:eastAsia="標楷體" w:hint="eastAsia"/>
        </w:rPr>
        <w:t>2</w:t>
      </w:r>
      <w:r w:rsidRPr="001E513F">
        <w:rPr>
          <w:rFonts w:eastAsia="標楷體" w:hint="eastAsia"/>
        </w:rPr>
        <w:t>、系教評會需要安排應聘者公開宣講，並邀請系教評會委員參與。</w:t>
      </w:r>
    </w:p>
    <w:p w:rsidR="008D164E" w:rsidRPr="001E513F" w:rsidRDefault="008D164E" w:rsidP="002268A3">
      <w:pPr>
        <w:spacing w:before="50" w:afterLines="25" w:after="90" w:line="340" w:lineRule="exact"/>
        <w:ind w:leftChars="400" w:left="1200" w:hangingChars="100" w:hanging="240"/>
        <w:jc w:val="both"/>
        <w:rPr>
          <w:rFonts w:eastAsia="標楷體"/>
        </w:rPr>
      </w:pPr>
      <w:r w:rsidRPr="001E513F">
        <w:rPr>
          <w:rFonts w:eastAsia="標楷體" w:hint="eastAsia"/>
        </w:rPr>
        <w:t>3</w:t>
      </w:r>
      <w:r w:rsidRPr="001E513F">
        <w:rPr>
          <w:rFonts w:eastAsia="標楷體" w:hint="eastAsia"/>
        </w:rPr>
        <w:t>、應聘者須於本系公開宣講，無故不到場宣講者不予審查，因重大事故請假經本系主任或本系教評會召集人同意者得補行宣讀一次。</w:t>
      </w:r>
    </w:p>
    <w:p w:rsidR="008D164E" w:rsidRPr="001E513F" w:rsidRDefault="00B579D6" w:rsidP="00A121E2">
      <w:pPr>
        <w:tabs>
          <w:tab w:val="left" w:pos="709"/>
          <w:tab w:val="left" w:pos="851"/>
        </w:tabs>
        <w:adjustRightInd w:val="0"/>
        <w:spacing w:before="50" w:after="50" w:line="360" w:lineRule="atLeast"/>
        <w:ind w:left="480"/>
        <w:jc w:val="both"/>
        <w:textAlignment w:val="baseline"/>
        <w:rPr>
          <w:rFonts w:eastAsia="標楷體"/>
        </w:rPr>
      </w:pPr>
      <w:r w:rsidRPr="001E513F">
        <w:rPr>
          <w:rFonts w:eastAsia="標楷體" w:hint="eastAsia"/>
        </w:rPr>
        <w:t>（四）</w:t>
      </w:r>
      <w:r w:rsidR="008D164E" w:rsidRPr="001E513F">
        <w:rPr>
          <w:rFonts w:eastAsia="標楷體" w:hint="eastAsia"/>
        </w:rPr>
        <w:t>院</w:t>
      </w:r>
      <w:proofErr w:type="gramStart"/>
      <w:r w:rsidR="008D164E" w:rsidRPr="001E513F">
        <w:rPr>
          <w:rFonts w:eastAsia="標楷體" w:hint="eastAsia"/>
        </w:rPr>
        <w:t>複</w:t>
      </w:r>
      <w:proofErr w:type="gramEnd"/>
      <w:r w:rsidR="008D164E" w:rsidRPr="001E513F">
        <w:rPr>
          <w:rFonts w:eastAsia="標楷體" w:hint="eastAsia"/>
        </w:rPr>
        <w:t>審：</w:t>
      </w:r>
    </w:p>
    <w:p w:rsidR="008D164E" w:rsidRPr="001E513F" w:rsidRDefault="008D164E" w:rsidP="002268A3">
      <w:pPr>
        <w:spacing w:before="50" w:afterLines="25" w:after="90" w:line="340" w:lineRule="exact"/>
        <w:ind w:left="480" w:firstLineChars="200" w:firstLine="480"/>
        <w:jc w:val="both"/>
        <w:rPr>
          <w:rFonts w:eastAsia="標楷體"/>
        </w:rPr>
      </w:pPr>
      <w:r w:rsidRPr="001E513F">
        <w:rPr>
          <w:rFonts w:eastAsia="標楷體" w:hint="eastAsia"/>
        </w:rPr>
        <w:t>1</w:t>
      </w:r>
      <w:r w:rsidRPr="001E513F">
        <w:rPr>
          <w:rFonts w:eastAsia="標楷體" w:hint="eastAsia"/>
        </w:rPr>
        <w:t>、</w:t>
      </w:r>
      <w:proofErr w:type="gramStart"/>
      <w:r w:rsidRPr="001E513F">
        <w:rPr>
          <w:rFonts w:eastAsia="標楷體" w:hint="eastAsia"/>
        </w:rPr>
        <w:t>院級教評</w:t>
      </w:r>
      <w:proofErr w:type="gramEnd"/>
      <w:r w:rsidRPr="001E513F">
        <w:rPr>
          <w:rFonts w:eastAsia="標楷體" w:hint="eastAsia"/>
        </w:rPr>
        <w:t>會需要安排應聘者公開宣講，並邀請院教評會委員參與。</w:t>
      </w:r>
    </w:p>
    <w:p w:rsidR="008D164E" w:rsidRPr="001E513F" w:rsidRDefault="008D164E" w:rsidP="002268A3">
      <w:pPr>
        <w:spacing w:before="50" w:afterLines="25" w:after="90" w:line="340" w:lineRule="exact"/>
        <w:ind w:leftChars="400" w:left="1440" w:hangingChars="200" w:hanging="480"/>
        <w:jc w:val="both"/>
        <w:rPr>
          <w:rFonts w:eastAsia="標楷體"/>
        </w:rPr>
      </w:pPr>
      <w:r w:rsidRPr="001E513F">
        <w:rPr>
          <w:rFonts w:eastAsia="標楷體" w:hint="eastAsia"/>
        </w:rPr>
        <w:t>2</w:t>
      </w:r>
      <w:r w:rsidRPr="001E513F">
        <w:rPr>
          <w:rFonts w:eastAsia="標楷體" w:hint="eastAsia"/>
        </w:rPr>
        <w:t>、</w:t>
      </w:r>
      <w:r w:rsidR="00105526" w:rsidRPr="001E513F">
        <w:rPr>
          <w:rFonts w:eastAsia="標楷體" w:hint="eastAsia"/>
        </w:rPr>
        <w:t>應聘者須於院公開宣講，無故不到場宣講者不予審查，因重大事故請假經院教評會召集人同意者得補行宣讀一次。</w:t>
      </w:r>
    </w:p>
    <w:p w:rsidR="008D164E" w:rsidRPr="001E513F" w:rsidRDefault="008D164E" w:rsidP="002268A3">
      <w:pPr>
        <w:spacing w:before="50" w:afterLines="25" w:after="90" w:line="340" w:lineRule="exact"/>
        <w:ind w:leftChars="400" w:left="1440" w:hangingChars="200" w:hanging="480"/>
        <w:jc w:val="both"/>
        <w:rPr>
          <w:rFonts w:eastAsia="標楷體"/>
        </w:rPr>
      </w:pPr>
      <w:r w:rsidRPr="001E513F">
        <w:rPr>
          <w:rFonts w:eastAsia="標楷體" w:hint="eastAsia"/>
        </w:rPr>
        <w:t>3</w:t>
      </w:r>
      <w:r w:rsidRPr="001E513F">
        <w:rPr>
          <w:rFonts w:eastAsia="標楷體" w:hint="eastAsia"/>
        </w:rPr>
        <w:t>、</w:t>
      </w:r>
      <w:r w:rsidR="00105526" w:rsidRPr="001E513F">
        <w:rPr>
          <w:rFonts w:eastAsia="標楷體" w:hint="eastAsia"/>
        </w:rPr>
        <w:t>院教評</w:t>
      </w:r>
      <w:proofErr w:type="gramStart"/>
      <w:r w:rsidR="00105526" w:rsidRPr="001E513F">
        <w:rPr>
          <w:rFonts w:eastAsia="標楷體" w:hint="eastAsia"/>
        </w:rPr>
        <w:t>會就系教</w:t>
      </w:r>
      <w:proofErr w:type="gramEnd"/>
      <w:r w:rsidR="00105526" w:rsidRPr="001E513F">
        <w:rPr>
          <w:rFonts w:eastAsia="標楷體" w:hint="eastAsia"/>
        </w:rPr>
        <w:t>評會審查結果，</w:t>
      </w:r>
      <w:r w:rsidR="00662B3F" w:rsidRPr="001E513F">
        <w:rPr>
          <w:rFonts w:eastAsia="標楷體" w:hint="eastAsia"/>
        </w:rPr>
        <w:t>依本院教師聘任及升等審查要點及本細則所訂標準進行</w:t>
      </w:r>
      <w:proofErr w:type="gramStart"/>
      <w:r w:rsidR="00662B3F" w:rsidRPr="001E513F">
        <w:rPr>
          <w:rFonts w:eastAsia="標楷體" w:hint="eastAsia"/>
        </w:rPr>
        <w:t>複</w:t>
      </w:r>
      <w:proofErr w:type="gramEnd"/>
      <w:r w:rsidR="00662B3F" w:rsidRPr="001E513F">
        <w:rPr>
          <w:rFonts w:eastAsia="標楷體" w:hint="eastAsia"/>
        </w:rPr>
        <w:t>審</w:t>
      </w:r>
      <w:r w:rsidR="00105526" w:rsidRPr="001E513F">
        <w:rPr>
          <w:rFonts w:eastAsia="標楷體" w:hint="eastAsia"/>
        </w:rPr>
        <w:t>，</w:t>
      </w:r>
      <w:proofErr w:type="gramStart"/>
      <w:r w:rsidR="00105526" w:rsidRPr="001E513F">
        <w:rPr>
          <w:rFonts w:eastAsia="標楷體" w:hint="eastAsia"/>
        </w:rPr>
        <w:t>複</w:t>
      </w:r>
      <w:proofErr w:type="gramEnd"/>
      <w:r w:rsidR="00105526" w:rsidRPr="001E513F">
        <w:rPr>
          <w:rFonts w:eastAsia="標楷體" w:hint="eastAsia"/>
        </w:rPr>
        <w:t>審通過者，</w:t>
      </w:r>
      <w:proofErr w:type="gramStart"/>
      <w:r w:rsidR="00105526" w:rsidRPr="001E513F">
        <w:rPr>
          <w:rFonts w:eastAsia="標楷體" w:hint="eastAsia"/>
        </w:rPr>
        <w:t>送校教</w:t>
      </w:r>
      <w:proofErr w:type="gramEnd"/>
      <w:r w:rsidR="00105526" w:rsidRPr="001E513F">
        <w:rPr>
          <w:rFonts w:eastAsia="標楷體" w:hint="eastAsia"/>
        </w:rPr>
        <w:t>評會決審。</w:t>
      </w:r>
    </w:p>
    <w:p w:rsidR="008D164E" w:rsidRDefault="008D164E" w:rsidP="001E513F">
      <w:pPr>
        <w:spacing w:before="50" w:after="50" w:line="320" w:lineRule="exact"/>
        <w:ind w:leftChars="200" w:left="1200" w:hangingChars="300" w:hanging="720"/>
        <w:jc w:val="both"/>
        <w:rPr>
          <w:rFonts w:eastAsia="標楷體"/>
        </w:rPr>
      </w:pPr>
      <w:r w:rsidRPr="001E513F">
        <w:rPr>
          <w:rFonts w:eastAsia="標楷體" w:hint="eastAsia"/>
        </w:rPr>
        <w:t>（五）</w:t>
      </w:r>
      <w:proofErr w:type="gramStart"/>
      <w:r w:rsidRPr="001E513F">
        <w:rPr>
          <w:rFonts w:eastAsia="標楷體" w:hint="eastAsia"/>
        </w:rPr>
        <w:t>校決審</w:t>
      </w:r>
      <w:proofErr w:type="gramEnd"/>
      <w:r w:rsidRPr="001E513F">
        <w:rPr>
          <w:rFonts w:eastAsia="標楷體" w:hint="eastAsia"/>
        </w:rPr>
        <w:t>：</w:t>
      </w:r>
      <w:proofErr w:type="gramStart"/>
      <w:r w:rsidRPr="001E513F">
        <w:rPr>
          <w:rFonts w:eastAsia="標楷體" w:hint="eastAsia"/>
        </w:rPr>
        <w:t>複</w:t>
      </w:r>
      <w:proofErr w:type="gramEnd"/>
      <w:r w:rsidRPr="001E513F">
        <w:rPr>
          <w:rFonts w:eastAsia="標楷體" w:hint="eastAsia"/>
        </w:rPr>
        <w:t>審通過後，院應</w:t>
      </w:r>
      <w:proofErr w:type="gramStart"/>
      <w:r w:rsidRPr="001E513F">
        <w:rPr>
          <w:rFonts w:eastAsia="標楷體" w:hint="eastAsia"/>
        </w:rPr>
        <w:t>檢送擬聘</w:t>
      </w:r>
      <w:proofErr w:type="gramEnd"/>
      <w:r w:rsidRPr="001E513F">
        <w:rPr>
          <w:rFonts w:eastAsia="標楷體" w:hint="eastAsia"/>
        </w:rPr>
        <w:t>教師聘任有關證件資料、著作外審成績及會議紀錄，</w:t>
      </w:r>
      <w:proofErr w:type="gramStart"/>
      <w:r w:rsidRPr="001E513F">
        <w:rPr>
          <w:rFonts w:eastAsia="標楷體" w:hint="eastAsia"/>
        </w:rPr>
        <w:t>提校教</w:t>
      </w:r>
      <w:proofErr w:type="gramEnd"/>
      <w:r w:rsidRPr="001E513F">
        <w:rPr>
          <w:rFonts w:eastAsia="標楷體" w:hint="eastAsia"/>
        </w:rPr>
        <w:t>評會審議。</w:t>
      </w:r>
    </w:p>
    <w:p w:rsidR="001E513F" w:rsidRPr="001E513F" w:rsidRDefault="001E513F" w:rsidP="001E513F">
      <w:pPr>
        <w:spacing w:before="50" w:after="50" w:line="320" w:lineRule="exact"/>
        <w:ind w:leftChars="200" w:left="1201" w:hangingChars="300" w:hanging="721"/>
        <w:jc w:val="both"/>
        <w:rPr>
          <w:rFonts w:eastAsia="標楷體"/>
        </w:rPr>
      </w:pPr>
      <w:r w:rsidRPr="00F441B8">
        <w:rPr>
          <w:rFonts w:ascii="標楷體" w:eastAsia="標楷體" w:hAnsi="標楷體" w:hint="eastAsia"/>
          <w:b/>
          <w:color w:val="0000FF"/>
          <w:u w:val="single"/>
        </w:rPr>
        <w:t>本</w:t>
      </w:r>
      <w:proofErr w:type="gramStart"/>
      <w:r w:rsidRPr="00F441B8">
        <w:rPr>
          <w:rFonts w:ascii="標楷體" w:eastAsia="標楷體" w:hAnsi="標楷體" w:hint="eastAsia"/>
          <w:b/>
          <w:color w:val="0000FF"/>
          <w:u w:val="single"/>
        </w:rPr>
        <w:t>系得於系</w:t>
      </w:r>
      <w:proofErr w:type="gramEnd"/>
      <w:r w:rsidRPr="00F441B8">
        <w:rPr>
          <w:rFonts w:ascii="標楷體" w:eastAsia="標楷體" w:hAnsi="標楷體" w:hint="eastAsia"/>
          <w:b/>
          <w:color w:val="0000FF"/>
          <w:u w:val="single"/>
        </w:rPr>
        <w:t>教師評審委員會前，增加教學實務觀摩或諮詢等評估機制。</w:t>
      </w:r>
    </w:p>
    <w:p w:rsidR="006C57D5" w:rsidRPr="001E513F" w:rsidRDefault="006C57D5" w:rsidP="00A121E2">
      <w:pPr>
        <w:tabs>
          <w:tab w:val="left" w:pos="-3000"/>
          <w:tab w:val="left" w:pos="284"/>
        </w:tabs>
        <w:spacing w:beforeLines="20" w:before="72" w:after="50" w:line="320" w:lineRule="exact"/>
        <w:ind w:left="425" w:hangingChars="177" w:hanging="425"/>
        <w:jc w:val="both"/>
        <w:rPr>
          <w:rFonts w:eastAsia="標楷體"/>
        </w:rPr>
      </w:pPr>
      <w:r w:rsidRPr="001E513F">
        <w:rPr>
          <w:rFonts w:eastAsia="標楷體" w:hint="eastAsia"/>
        </w:rPr>
        <w:t>七、新聘教師未具教育部核發擬聘等級教師證書者，及擬聘副教授以上已具教育部核發擬聘</w:t>
      </w:r>
      <w:r w:rsidRPr="001E513F">
        <w:rPr>
          <w:rFonts w:asciiTheme="minorHAnsi" w:eastAsia="標楷體" w:hAnsiTheme="minorHAnsi" w:cstheme="minorBidi" w:hint="eastAsia"/>
          <w:szCs w:val="22"/>
        </w:rPr>
        <w:t>等級教師證書者，</w:t>
      </w:r>
      <w:proofErr w:type="gramStart"/>
      <w:r w:rsidRPr="001E513F">
        <w:rPr>
          <w:rFonts w:asciiTheme="minorHAnsi" w:eastAsia="標楷體" w:hAnsiTheme="minorHAnsi" w:cstheme="minorBidi" w:hint="eastAsia"/>
          <w:szCs w:val="22"/>
        </w:rPr>
        <w:t>均須將</w:t>
      </w:r>
      <w:proofErr w:type="gramEnd"/>
      <w:r w:rsidRPr="001E513F">
        <w:rPr>
          <w:rFonts w:asciiTheme="minorHAnsi" w:eastAsia="標楷體" w:hAnsiTheme="minorHAnsi" w:cstheme="minorBidi" w:hint="eastAsia"/>
          <w:szCs w:val="22"/>
        </w:rPr>
        <w:t>其專門著作（含學位論文、教學實踐研究成果</w:t>
      </w:r>
      <w:r w:rsidRPr="001E513F">
        <w:rPr>
          <w:rFonts w:asciiTheme="minorHAnsi" w:eastAsia="標楷體" w:hAnsiTheme="minorHAnsi" w:cstheme="minorBidi"/>
          <w:szCs w:val="22"/>
        </w:rPr>
        <w:t>）</w:t>
      </w:r>
      <w:r w:rsidRPr="001E513F">
        <w:rPr>
          <w:rFonts w:asciiTheme="minorHAnsi" w:eastAsia="標楷體" w:hAnsiTheme="minorHAnsi" w:cstheme="minorBidi" w:hint="eastAsia"/>
          <w:szCs w:val="22"/>
        </w:rPr>
        <w:t>、作品、成就證</w:t>
      </w:r>
      <w:r w:rsidRPr="001E513F">
        <w:rPr>
          <w:rFonts w:eastAsia="標楷體" w:hint="eastAsia"/>
        </w:rPr>
        <w:t>明、技術報告</w:t>
      </w:r>
      <w:r w:rsidRPr="001E513F">
        <w:rPr>
          <w:rFonts w:eastAsia="標楷體" w:hint="eastAsia"/>
        </w:rPr>
        <w:t>(</w:t>
      </w:r>
      <w:r w:rsidRPr="001E513F">
        <w:rPr>
          <w:rFonts w:eastAsia="標楷體" w:hint="eastAsia"/>
        </w:rPr>
        <w:t>含教學實踐研發成果</w:t>
      </w:r>
      <w:proofErr w:type="gramStart"/>
      <w:r w:rsidRPr="001E513F">
        <w:rPr>
          <w:rFonts w:eastAsia="標楷體"/>
        </w:rPr>
        <w:t>）</w:t>
      </w:r>
      <w:proofErr w:type="gramEnd"/>
      <w:r w:rsidRPr="000E5191">
        <w:rPr>
          <w:rFonts w:eastAsia="標楷體" w:hint="eastAsia"/>
        </w:rPr>
        <w:t>辦理著作外審。</w:t>
      </w:r>
      <w:r w:rsidRPr="000E5191">
        <w:rPr>
          <w:rFonts w:eastAsia="標楷體" w:hint="eastAsia"/>
          <w:b/>
          <w:color w:val="0000FF"/>
          <w:u w:val="single"/>
        </w:rPr>
        <w:t>新聘教師</w:t>
      </w:r>
      <w:r w:rsidR="000E5191" w:rsidRPr="000E5191">
        <w:rPr>
          <w:rFonts w:eastAsia="標楷體" w:hint="eastAsia"/>
          <w:b/>
          <w:color w:val="0000FF"/>
          <w:u w:val="single"/>
        </w:rPr>
        <w:t>之著作、技術報告、作品或成就證明</w:t>
      </w:r>
      <w:proofErr w:type="gramStart"/>
      <w:r w:rsidR="000E5191" w:rsidRPr="000E5191">
        <w:rPr>
          <w:rFonts w:eastAsia="標楷體" w:hint="eastAsia"/>
          <w:b/>
          <w:color w:val="0000FF"/>
          <w:u w:val="single"/>
        </w:rPr>
        <w:t>送審件數</w:t>
      </w:r>
      <w:proofErr w:type="gramEnd"/>
      <w:r w:rsidR="000E5191" w:rsidRPr="000E5191">
        <w:rPr>
          <w:rFonts w:eastAsia="標楷體" w:hint="eastAsia"/>
          <w:b/>
          <w:color w:val="0000FF"/>
          <w:u w:val="single"/>
        </w:rPr>
        <w:t>至多五件。以專門著作送審者，代</w:t>
      </w:r>
      <w:r w:rsidR="000E5191">
        <w:rPr>
          <w:rFonts w:eastAsia="標楷體" w:hint="eastAsia"/>
          <w:b/>
          <w:color w:val="0000FF"/>
          <w:u w:val="single"/>
        </w:rPr>
        <w:t>表</w:t>
      </w:r>
      <w:r w:rsidR="000E5191" w:rsidRPr="000E5191">
        <w:rPr>
          <w:rFonts w:eastAsia="標楷體" w:hint="eastAsia"/>
          <w:b/>
          <w:color w:val="0000FF"/>
          <w:u w:val="single"/>
        </w:rPr>
        <w:t>作已經出版之專書或期</w:t>
      </w:r>
      <w:r w:rsidR="000E5191">
        <w:rPr>
          <w:rFonts w:eastAsia="標楷體" w:hint="eastAsia"/>
          <w:b/>
          <w:color w:val="0000FF"/>
          <w:u w:val="single"/>
        </w:rPr>
        <w:t>刊</w:t>
      </w:r>
      <w:r w:rsidR="000E5191" w:rsidRPr="000E5191">
        <w:rPr>
          <w:rFonts w:eastAsia="標楷體" w:hint="eastAsia"/>
          <w:b/>
          <w:color w:val="0000FF"/>
          <w:u w:val="single"/>
        </w:rPr>
        <w:t>論文為限。聘任副教授等級以上者</w:t>
      </w:r>
      <w:r w:rsidR="000E5191">
        <w:rPr>
          <w:rFonts w:eastAsia="標楷體" w:hint="eastAsia"/>
          <w:b/>
          <w:color w:val="0000FF"/>
          <w:u w:val="single"/>
        </w:rPr>
        <w:t>，其</w:t>
      </w:r>
      <w:r w:rsidR="000E5191" w:rsidRPr="000E5191">
        <w:rPr>
          <w:rFonts w:eastAsia="標楷體" w:hint="eastAsia"/>
          <w:b/>
          <w:color w:val="0000FF"/>
          <w:u w:val="single"/>
        </w:rPr>
        <w:t>送審著作應為徵聘公告截止日前五年內之成果。</w:t>
      </w:r>
      <w:proofErr w:type="gramStart"/>
      <w:r w:rsidR="000E5191" w:rsidRPr="000E5191">
        <w:rPr>
          <w:rFonts w:eastAsia="標楷體" w:hint="eastAsia"/>
          <w:b/>
          <w:color w:val="0000FF"/>
          <w:u w:val="single"/>
        </w:rPr>
        <w:t>餘依</w:t>
      </w:r>
      <w:proofErr w:type="gramEnd"/>
      <w:r w:rsidR="000E5191" w:rsidRPr="000E5191">
        <w:rPr>
          <w:rFonts w:eastAsia="標楷體" w:hint="eastAsia"/>
          <w:b/>
          <w:color w:val="0000FF"/>
          <w:u w:val="single"/>
        </w:rPr>
        <w:t>「專科以上學校教師資格審定辦法」之規定及本校送外審等資格審查相關規定辦理。</w:t>
      </w:r>
    </w:p>
    <w:p w:rsidR="006C57D5" w:rsidRPr="001E513F" w:rsidRDefault="006C57D5" w:rsidP="00A121E2">
      <w:pPr>
        <w:tabs>
          <w:tab w:val="left" w:pos="-3000"/>
        </w:tabs>
        <w:spacing w:beforeLines="20" w:before="72" w:after="50" w:line="320" w:lineRule="exact"/>
        <w:ind w:leftChars="200" w:left="480"/>
        <w:jc w:val="both"/>
        <w:rPr>
          <w:rFonts w:eastAsia="標楷體"/>
        </w:rPr>
      </w:pPr>
      <w:r w:rsidRPr="001E513F">
        <w:rPr>
          <w:rFonts w:eastAsia="標楷體" w:hint="eastAsia"/>
        </w:rPr>
        <w:t>新聘教師外審由</w:t>
      </w:r>
      <w:proofErr w:type="gramStart"/>
      <w:r w:rsidR="00105526" w:rsidRPr="001E513F">
        <w:rPr>
          <w:rFonts w:eastAsia="標楷體" w:hint="eastAsia"/>
        </w:rPr>
        <w:t>由</w:t>
      </w:r>
      <w:proofErr w:type="gramEnd"/>
      <w:r w:rsidR="00105526" w:rsidRPr="001E513F">
        <w:rPr>
          <w:rFonts w:eastAsia="標楷體" w:hint="eastAsia"/>
        </w:rPr>
        <w:t>系教評會</w:t>
      </w:r>
      <w:r w:rsidRPr="001E513F">
        <w:rPr>
          <w:rFonts w:eastAsia="標楷體" w:hint="eastAsia"/>
        </w:rPr>
        <w:t>送校外六位專家學者審查，外審成績通過者至少須有四位審查人評定七十分</w:t>
      </w:r>
      <w:r w:rsidR="00600481" w:rsidRPr="001E513F">
        <w:rPr>
          <w:rFonts w:eastAsia="標楷體" w:hint="eastAsia"/>
        </w:rPr>
        <w:t>（含）</w:t>
      </w:r>
      <w:r w:rsidRPr="001E513F">
        <w:rPr>
          <w:rFonts w:eastAsia="標楷體" w:hint="eastAsia"/>
        </w:rPr>
        <w:t>以上，且剔除最高分及最低分之審查分數後之四位審查人評定成績平均須達七十分</w:t>
      </w:r>
      <w:r w:rsidR="00600481" w:rsidRPr="001E513F">
        <w:rPr>
          <w:rFonts w:eastAsia="標楷體" w:hint="eastAsia"/>
        </w:rPr>
        <w:t>（含）</w:t>
      </w:r>
      <w:r w:rsidRPr="001E513F">
        <w:rPr>
          <w:rFonts w:eastAsia="標楷體" w:hint="eastAsia"/>
        </w:rPr>
        <w:t>以上；</w:t>
      </w:r>
      <w:r w:rsidR="00964052" w:rsidRPr="00964052">
        <w:rPr>
          <w:rFonts w:eastAsia="標楷體" w:hint="eastAsia"/>
          <w:b/>
          <w:color w:val="0000FF"/>
          <w:u w:val="single"/>
        </w:rPr>
        <w:t>但</w:t>
      </w:r>
      <w:r w:rsidRPr="001E513F">
        <w:rPr>
          <w:rFonts w:eastAsia="標楷體" w:hint="eastAsia"/>
        </w:rPr>
        <w:t>聘任為教授者，至少須有四位審查人評定七十五分</w:t>
      </w:r>
      <w:r w:rsidR="00600481" w:rsidRPr="001E513F">
        <w:rPr>
          <w:rFonts w:eastAsia="標楷體" w:hint="eastAsia"/>
        </w:rPr>
        <w:t>（含）</w:t>
      </w:r>
      <w:r w:rsidRPr="001E513F">
        <w:rPr>
          <w:rFonts w:eastAsia="標楷體" w:hint="eastAsia"/>
        </w:rPr>
        <w:t>以上，且剔除最高分及最低分之審查分數後之四位審查人評定成績平均須達七十五分</w:t>
      </w:r>
      <w:r w:rsidR="00600481" w:rsidRPr="001E513F">
        <w:rPr>
          <w:rFonts w:eastAsia="標楷體" w:hint="eastAsia"/>
        </w:rPr>
        <w:t>（含）</w:t>
      </w:r>
      <w:r w:rsidRPr="001E513F">
        <w:rPr>
          <w:rFonts w:eastAsia="標楷體" w:hint="eastAsia"/>
        </w:rPr>
        <w:t>以上。</w:t>
      </w:r>
    </w:p>
    <w:p w:rsidR="006C57D5" w:rsidRPr="001E513F" w:rsidRDefault="006C57D5" w:rsidP="00A121E2">
      <w:pPr>
        <w:tabs>
          <w:tab w:val="left" w:pos="-3000"/>
        </w:tabs>
        <w:spacing w:beforeLines="20" w:before="72" w:after="50" w:line="320" w:lineRule="exact"/>
        <w:ind w:leftChars="200" w:left="480"/>
        <w:jc w:val="both"/>
        <w:rPr>
          <w:rFonts w:eastAsia="標楷體"/>
        </w:rPr>
      </w:pPr>
      <w:r w:rsidRPr="001E513F">
        <w:rPr>
          <w:rFonts w:eastAsia="標楷體"/>
        </w:rPr>
        <w:t>新聘</w:t>
      </w:r>
      <w:r w:rsidRPr="001E513F">
        <w:rPr>
          <w:rFonts w:eastAsia="標楷體" w:hint="eastAsia"/>
        </w:rPr>
        <w:t>教授</w:t>
      </w:r>
      <w:r w:rsidRPr="001E513F">
        <w:rPr>
          <w:rFonts w:eastAsia="標楷體"/>
        </w:rPr>
        <w:t>曾任符合大學辦理國外學歷</w:t>
      </w:r>
      <w:proofErr w:type="gramStart"/>
      <w:r w:rsidRPr="001E513F">
        <w:rPr>
          <w:rFonts w:eastAsia="標楷體"/>
        </w:rPr>
        <w:t>採</w:t>
      </w:r>
      <w:proofErr w:type="gramEnd"/>
      <w:r w:rsidRPr="001E513F">
        <w:rPr>
          <w:rFonts w:eastAsia="標楷體"/>
        </w:rPr>
        <w:t>認辦法或香港澳門學歷檢</w:t>
      </w:r>
      <w:proofErr w:type="gramStart"/>
      <w:r w:rsidRPr="001E513F">
        <w:rPr>
          <w:rFonts w:eastAsia="標楷體"/>
        </w:rPr>
        <w:t>覈</w:t>
      </w:r>
      <w:proofErr w:type="gramEnd"/>
      <w:r w:rsidRPr="001E513F">
        <w:rPr>
          <w:rFonts w:eastAsia="標楷體"/>
        </w:rPr>
        <w:t>及</w:t>
      </w:r>
      <w:proofErr w:type="gramStart"/>
      <w:r w:rsidRPr="001E513F">
        <w:rPr>
          <w:rFonts w:eastAsia="標楷體"/>
        </w:rPr>
        <w:t>採</w:t>
      </w:r>
      <w:proofErr w:type="gramEnd"/>
      <w:r w:rsidRPr="001E513F">
        <w:rPr>
          <w:rFonts w:eastAsia="標楷體"/>
        </w:rPr>
        <w:t>認辦法規定之國外大學或香港、澳門大學專任教授</w:t>
      </w:r>
      <w:r w:rsidRPr="001E513F">
        <w:rPr>
          <w:rFonts w:eastAsia="標楷體" w:hint="eastAsia"/>
        </w:rPr>
        <w:t>或學術研究機構人員</w:t>
      </w:r>
      <w:r w:rsidRPr="001E513F">
        <w:rPr>
          <w:rFonts w:eastAsia="標楷體"/>
        </w:rPr>
        <w:t>，並符合下列資格</w:t>
      </w:r>
      <w:r w:rsidRPr="001E513F">
        <w:rPr>
          <w:rFonts w:eastAsia="標楷體" w:hint="eastAsia"/>
        </w:rPr>
        <w:t>者</w:t>
      </w:r>
      <w:r w:rsidRPr="001E513F">
        <w:rPr>
          <w:rFonts w:eastAsia="標楷體"/>
        </w:rPr>
        <w:t>，其專門著作得由三級教評會</w:t>
      </w:r>
      <w:proofErr w:type="gramStart"/>
      <w:r w:rsidRPr="001E513F">
        <w:rPr>
          <w:rFonts w:eastAsia="標楷體" w:hint="eastAsia"/>
        </w:rPr>
        <w:t>併</w:t>
      </w:r>
      <w:proofErr w:type="gramEnd"/>
      <w:r w:rsidRPr="001E513F">
        <w:rPr>
          <w:rFonts w:eastAsia="標楷體" w:hint="eastAsia"/>
        </w:rPr>
        <w:t>同</w:t>
      </w:r>
      <w:r w:rsidRPr="001E513F">
        <w:rPr>
          <w:rFonts w:eastAsia="標楷體"/>
        </w:rPr>
        <w:t>審</w:t>
      </w:r>
      <w:r w:rsidRPr="001E513F">
        <w:rPr>
          <w:rFonts w:eastAsia="標楷體" w:hint="eastAsia"/>
        </w:rPr>
        <w:t>查，免辦理著作外審</w:t>
      </w:r>
      <w:r w:rsidRPr="001E513F">
        <w:rPr>
          <w:rFonts w:eastAsia="標楷體"/>
        </w:rPr>
        <w:t>：</w:t>
      </w:r>
    </w:p>
    <w:p w:rsidR="006C57D5" w:rsidRPr="001E513F" w:rsidRDefault="006C57D5" w:rsidP="00852D90">
      <w:pPr>
        <w:tabs>
          <w:tab w:val="left" w:pos="-3000"/>
        </w:tabs>
        <w:spacing w:beforeLines="20" w:before="72" w:after="50" w:line="320" w:lineRule="exact"/>
        <w:ind w:firstLineChars="200" w:firstLine="480"/>
        <w:jc w:val="both"/>
        <w:rPr>
          <w:rFonts w:eastAsia="標楷體"/>
        </w:rPr>
      </w:pPr>
      <w:r w:rsidRPr="001E513F">
        <w:rPr>
          <w:rFonts w:eastAsia="標楷體" w:hint="eastAsia"/>
        </w:rPr>
        <w:t>（</w:t>
      </w:r>
      <w:r w:rsidRPr="001E513F">
        <w:rPr>
          <w:rFonts w:eastAsia="標楷體"/>
        </w:rPr>
        <w:t>一</w:t>
      </w:r>
      <w:r w:rsidRPr="001E513F">
        <w:rPr>
          <w:rFonts w:eastAsia="標楷體" w:hint="eastAsia"/>
        </w:rPr>
        <w:t>）</w:t>
      </w:r>
      <w:r w:rsidRPr="001E513F">
        <w:rPr>
          <w:rFonts w:eastAsia="標楷體"/>
        </w:rPr>
        <w:t>諾貝爾獎或相當等級之得主。</w:t>
      </w:r>
    </w:p>
    <w:p w:rsidR="006C57D5" w:rsidRPr="001E513F" w:rsidRDefault="006C57D5" w:rsidP="00852D90">
      <w:pPr>
        <w:tabs>
          <w:tab w:val="left" w:pos="-3000"/>
        </w:tabs>
        <w:spacing w:beforeLines="20" w:before="72" w:after="50" w:line="320" w:lineRule="exact"/>
        <w:ind w:firstLineChars="200" w:firstLine="480"/>
        <w:jc w:val="both"/>
        <w:rPr>
          <w:rFonts w:eastAsia="標楷體"/>
        </w:rPr>
      </w:pPr>
      <w:r w:rsidRPr="001E513F">
        <w:rPr>
          <w:rFonts w:eastAsia="標楷體" w:hint="eastAsia"/>
        </w:rPr>
        <w:t>（</w:t>
      </w:r>
      <w:r w:rsidRPr="001E513F">
        <w:rPr>
          <w:rFonts w:eastAsia="標楷體"/>
        </w:rPr>
        <w:t>二</w:t>
      </w:r>
      <w:r w:rsidRPr="001E513F">
        <w:rPr>
          <w:rFonts w:eastAsia="標楷體" w:hint="eastAsia"/>
        </w:rPr>
        <w:t>）</w:t>
      </w:r>
      <w:r w:rsidRPr="001E513F">
        <w:rPr>
          <w:rFonts w:eastAsia="標楷體"/>
        </w:rPr>
        <w:t>國家級研究院院士。</w:t>
      </w:r>
    </w:p>
    <w:p w:rsidR="006C57D5" w:rsidRPr="001E513F" w:rsidRDefault="006C57D5" w:rsidP="00852D90">
      <w:pPr>
        <w:tabs>
          <w:tab w:val="left" w:pos="-3000"/>
        </w:tabs>
        <w:spacing w:beforeLines="20" w:before="72" w:after="50" w:line="320" w:lineRule="exact"/>
        <w:ind w:firstLineChars="200" w:firstLine="480"/>
        <w:jc w:val="both"/>
        <w:rPr>
          <w:rFonts w:eastAsia="標楷體"/>
        </w:rPr>
      </w:pPr>
      <w:r w:rsidRPr="001E513F">
        <w:rPr>
          <w:rFonts w:eastAsia="標楷體" w:hint="eastAsia"/>
        </w:rPr>
        <w:t>（</w:t>
      </w:r>
      <w:r w:rsidRPr="001E513F">
        <w:rPr>
          <w:rFonts w:eastAsia="標楷體"/>
        </w:rPr>
        <w:t>三</w:t>
      </w:r>
      <w:r w:rsidRPr="001E513F">
        <w:rPr>
          <w:rFonts w:eastAsia="標楷體" w:hint="eastAsia"/>
        </w:rPr>
        <w:t>）</w:t>
      </w:r>
      <w:r w:rsidRPr="001E513F">
        <w:rPr>
          <w:rFonts w:eastAsia="標楷體"/>
        </w:rPr>
        <w:t>國際重要學會</w:t>
      </w:r>
      <w:proofErr w:type="gramStart"/>
      <w:r w:rsidRPr="001E513F">
        <w:rPr>
          <w:rFonts w:eastAsia="標楷體"/>
        </w:rPr>
        <w:t>會</w:t>
      </w:r>
      <w:proofErr w:type="gramEnd"/>
      <w:r w:rsidRPr="001E513F">
        <w:rPr>
          <w:rFonts w:eastAsia="標楷體"/>
        </w:rPr>
        <w:t>士。</w:t>
      </w:r>
    </w:p>
    <w:p w:rsidR="00783414" w:rsidRPr="001E513F" w:rsidRDefault="00EB3857" w:rsidP="00A121E2">
      <w:pPr>
        <w:tabs>
          <w:tab w:val="left" w:pos="567"/>
        </w:tabs>
        <w:snapToGrid w:val="0"/>
        <w:spacing w:beforeLines="50" w:before="180" w:afterLines="50" w:after="180"/>
        <w:ind w:left="480" w:hangingChars="200" w:hanging="480"/>
        <w:jc w:val="both"/>
        <w:rPr>
          <w:rFonts w:eastAsia="標楷體"/>
        </w:rPr>
      </w:pPr>
      <w:r w:rsidRPr="001E513F">
        <w:rPr>
          <w:rFonts w:eastAsia="標楷體" w:hint="eastAsia"/>
          <w:bCs/>
        </w:rPr>
        <w:t>八</w:t>
      </w:r>
      <w:r w:rsidRPr="001E513F">
        <w:rPr>
          <w:rFonts w:eastAsia="標楷體" w:hint="eastAsia"/>
        </w:rPr>
        <w:t>、</w:t>
      </w:r>
      <w:r w:rsidR="00654388" w:rsidRPr="001E513F">
        <w:rPr>
          <w:rFonts w:eastAsia="標楷體" w:cs="標楷體"/>
        </w:rPr>
        <w:t>本</w:t>
      </w:r>
      <w:r w:rsidR="00654388" w:rsidRPr="001E513F">
        <w:rPr>
          <w:rFonts w:eastAsia="標楷體" w:cs="標楷體" w:hint="eastAsia"/>
        </w:rPr>
        <w:t>系</w:t>
      </w:r>
      <w:r w:rsidR="00654388" w:rsidRPr="001E513F">
        <w:rPr>
          <w:rFonts w:eastAsia="標楷體" w:cs="標楷體"/>
        </w:rPr>
        <w:t>專任教師初聘為一年，續聘第一次為一年，以後續聘，</w:t>
      </w:r>
      <w:proofErr w:type="gramStart"/>
      <w:r w:rsidR="00654388" w:rsidRPr="001E513F">
        <w:rPr>
          <w:rFonts w:eastAsia="標楷體" w:cs="標楷體"/>
        </w:rPr>
        <w:t>每次均為兩年</w:t>
      </w:r>
      <w:proofErr w:type="gramEnd"/>
      <w:r w:rsidR="00654388" w:rsidRPr="001E513F">
        <w:rPr>
          <w:rFonts w:eastAsia="標楷體" w:cs="標楷體"/>
        </w:rPr>
        <w:t>。</w:t>
      </w:r>
    </w:p>
    <w:p w:rsidR="00EB3857" w:rsidRPr="001E513F" w:rsidRDefault="00EB3857" w:rsidP="00A121E2">
      <w:pPr>
        <w:spacing w:before="50" w:afterLines="25" w:after="90" w:line="340" w:lineRule="exact"/>
        <w:ind w:left="480" w:hangingChars="200" w:hanging="480"/>
        <w:jc w:val="both"/>
        <w:rPr>
          <w:rFonts w:eastAsia="標楷體" w:cs="標楷體"/>
        </w:rPr>
      </w:pPr>
      <w:r w:rsidRPr="001E513F">
        <w:rPr>
          <w:rFonts w:eastAsia="標楷體" w:hint="eastAsia"/>
          <w:bCs/>
        </w:rPr>
        <w:t>九</w:t>
      </w:r>
      <w:r w:rsidRPr="001E513F">
        <w:rPr>
          <w:rFonts w:eastAsia="標楷體" w:cs="標楷體" w:hint="eastAsia"/>
        </w:rPr>
        <w:t>、</w:t>
      </w:r>
      <w:r w:rsidR="00654388" w:rsidRPr="001E513F">
        <w:rPr>
          <w:rFonts w:eastAsia="標楷體" w:cs="標楷體"/>
        </w:rPr>
        <w:t>經本校校長遴選委員會遴選產生之校外人士，如奉教育部核定為本校校長，應以統籌員額聘任為專任教授，不得借調或合聘。其聘任</w:t>
      </w:r>
      <w:proofErr w:type="gramStart"/>
      <w:r w:rsidR="00654388" w:rsidRPr="001E513F">
        <w:rPr>
          <w:rFonts w:eastAsia="標楷體" w:cs="標楷體"/>
        </w:rPr>
        <w:t>案提校教</w:t>
      </w:r>
      <w:proofErr w:type="gramEnd"/>
      <w:r w:rsidR="00654388" w:rsidRPr="001E513F">
        <w:rPr>
          <w:rFonts w:eastAsia="標楷體" w:cs="標楷體"/>
        </w:rPr>
        <w:t>評會報告備查後，得依其</w:t>
      </w:r>
      <w:r w:rsidR="00654388" w:rsidRPr="001E513F">
        <w:rPr>
          <w:rFonts w:eastAsia="標楷體" w:cs="標楷體"/>
          <w:spacing w:val="5"/>
        </w:rPr>
        <w:t>學術</w:t>
      </w:r>
      <w:r w:rsidR="00654388" w:rsidRPr="001E513F">
        <w:rPr>
          <w:rFonts w:eastAsia="標楷體" w:cs="標楷體"/>
        </w:rPr>
        <w:t>專長</w:t>
      </w:r>
      <w:proofErr w:type="gramStart"/>
      <w:r w:rsidR="00654388" w:rsidRPr="001E513F">
        <w:rPr>
          <w:rFonts w:eastAsia="標楷體" w:cs="標楷體"/>
        </w:rPr>
        <w:t>逕</w:t>
      </w:r>
      <w:proofErr w:type="gramEnd"/>
      <w:r w:rsidR="00654388" w:rsidRPr="001E513F">
        <w:rPr>
          <w:rFonts w:eastAsia="標楷體" w:cs="標楷體"/>
        </w:rPr>
        <w:t>予聘任為本</w:t>
      </w:r>
      <w:r w:rsidR="00654388" w:rsidRPr="001E513F">
        <w:rPr>
          <w:rFonts w:eastAsia="標楷體" w:cs="標楷體" w:hint="eastAsia"/>
        </w:rPr>
        <w:t>系</w:t>
      </w:r>
      <w:r w:rsidR="00654388" w:rsidRPr="001E513F">
        <w:rPr>
          <w:rFonts w:eastAsia="標楷體" w:cs="標楷體"/>
        </w:rPr>
        <w:t>教授。</w:t>
      </w:r>
    </w:p>
    <w:p w:rsidR="00EB3857" w:rsidRPr="001E513F" w:rsidRDefault="00654388" w:rsidP="00A121E2">
      <w:pPr>
        <w:spacing w:before="50" w:afterLines="25" w:after="90" w:line="340" w:lineRule="exact"/>
        <w:ind w:leftChars="200" w:left="480"/>
        <w:jc w:val="both"/>
        <w:rPr>
          <w:rFonts w:eastAsia="標楷體" w:cs="標楷體"/>
        </w:rPr>
      </w:pPr>
      <w:r w:rsidRPr="001E513F">
        <w:rPr>
          <w:rFonts w:eastAsia="標楷體" w:cs="標楷體"/>
        </w:rPr>
        <w:t>經本</w:t>
      </w:r>
      <w:r w:rsidRPr="001E513F">
        <w:rPr>
          <w:rFonts w:eastAsia="標楷體" w:cs="標楷體" w:hint="eastAsia"/>
        </w:rPr>
        <w:t>校</w:t>
      </w:r>
      <w:r w:rsidRPr="001E513F">
        <w:rPr>
          <w:rFonts w:eastAsia="標楷體" w:cs="標楷體"/>
        </w:rPr>
        <w:t>院長遴選委員會遴選產生之校外人士，如奉校長核定予以聘兼院長，院應以其統籌員額聘任為專任教授，並依其學術專長將聘任</w:t>
      </w:r>
      <w:proofErr w:type="gramStart"/>
      <w:r w:rsidRPr="001E513F">
        <w:rPr>
          <w:rFonts w:eastAsia="標楷體" w:cs="標楷體"/>
        </w:rPr>
        <w:t>案提校教</w:t>
      </w:r>
      <w:proofErr w:type="gramEnd"/>
      <w:r w:rsidRPr="001E513F">
        <w:rPr>
          <w:rFonts w:eastAsia="標楷體" w:cs="標楷體"/>
        </w:rPr>
        <w:t>評會審議通過後，</w:t>
      </w:r>
      <w:r w:rsidRPr="001E513F">
        <w:rPr>
          <w:rFonts w:eastAsia="標楷體" w:cs="標楷體"/>
          <w:spacing w:val="2"/>
        </w:rPr>
        <w:t>得</w:t>
      </w:r>
      <w:proofErr w:type="gramStart"/>
      <w:r w:rsidRPr="001E513F">
        <w:rPr>
          <w:rFonts w:eastAsia="標楷體" w:cs="標楷體"/>
        </w:rPr>
        <w:t>逕</w:t>
      </w:r>
      <w:proofErr w:type="gramEnd"/>
      <w:r w:rsidRPr="001E513F">
        <w:rPr>
          <w:rFonts w:eastAsia="標楷體" w:cs="標楷體"/>
        </w:rPr>
        <w:t>予聘任為本</w:t>
      </w:r>
      <w:r w:rsidRPr="001E513F">
        <w:rPr>
          <w:rFonts w:eastAsia="標楷體" w:cs="標楷體" w:hint="eastAsia"/>
        </w:rPr>
        <w:t>系</w:t>
      </w:r>
      <w:r w:rsidRPr="001E513F">
        <w:rPr>
          <w:rFonts w:eastAsia="標楷體" w:cs="標楷體"/>
        </w:rPr>
        <w:t>教授，</w:t>
      </w:r>
      <w:r w:rsidR="00362C9B" w:rsidRPr="00362C9B">
        <w:rPr>
          <w:rFonts w:eastAsia="標楷體" w:hint="eastAsia"/>
          <w:b/>
          <w:color w:val="0000FF"/>
          <w:u w:val="single"/>
        </w:rPr>
        <w:t>但</w:t>
      </w:r>
      <w:r w:rsidRPr="001E513F">
        <w:rPr>
          <w:rFonts w:eastAsia="標楷體" w:cs="標楷體"/>
        </w:rPr>
        <w:t>院員額不足時，得由學校先予借用員額。</w:t>
      </w:r>
    </w:p>
    <w:p w:rsidR="00EB3857" w:rsidRPr="001E513F" w:rsidRDefault="00654388" w:rsidP="00A121E2">
      <w:pPr>
        <w:spacing w:before="50" w:afterLines="25" w:after="90" w:line="340" w:lineRule="exact"/>
        <w:ind w:leftChars="200" w:left="480"/>
        <w:jc w:val="both"/>
        <w:rPr>
          <w:rFonts w:eastAsia="標楷體"/>
        </w:rPr>
      </w:pPr>
      <w:r w:rsidRPr="001E513F">
        <w:rPr>
          <w:rFonts w:eastAsia="標楷體" w:hint="eastAsia"/>
        </w:rPr>
        <w:t>經院系所</w:t>
      </w:r>
      <w:r w:rsidRPr="001E513F">
        <w:rPr>
          <w:rFonts w:eastAsia="標楷體" w:hint="eastAsia"/>
        </w:rPr>
        <w:t>(</w:t>
      </w:r>
      <w:r w:rsidRPr="001E513F">
        <w:rPr>
          <w:rFonts w:eastAsia="標楷體" w:hint="eastAsia"/>
        </w:rPr>
        <w:t>學位學程</w:t>
      </w:r>
      <w:r w:rsidRPr="001E513F">
        <w:rPr>
          <w:rFonts w:eastAsia="標楷體"/>
        </w:rPr>
        <w:t>)</w:t>
      </w:r>
      <w:r w:rsidRPr="001E513F">
        <w:rPr>
          <w:rFonts w:eastAsia="標楷體" w:hint="eastAsia"/>
        </w:rPr>
        <w:t>主管遴選委員會遴選產生之本系主管，如為校外人士並簽奉校長核定予以聘兼，院應以其統籌員額聘任為專任教師，並依其學術專長將聘任案提院、校教評會審議通過後，得</w:t>
      </w:r>
      <w:proofErr w:type="gramStart"/>
      <w:r w:rsidRPr="001E513F">
        <w:rPr>
          <w:rFonts w:eastAsia="標楷體" w:hint="eastAsia"/>
        </w:rPr>
        <w:t>逕</w:t>
      </w:r>
      <w:proofErr w:type="gramEnd"/>
      <w:r w:rsidRPr="001E513F">
        <w:rPr>
          <w:rFonts w:eastAsia="標楷體" w:hint="eastAsia"/>
        </w:rPr>
        <w:t>予聘任為本系教師，</w:t>
      </w:r>
      <w:r w:rsidR="00362C9B" w:rsidRPr="00362C9B">
        <w:rPr>
          <w:rFonts w:eastAsia="標楷體" w:hint="eastAsia"/>
          <w:b/>
          <w:color w:val="0000FF"/>
          <w:u w:val="single"/>
        </w:rPr>
        <w:t>但</w:t>
      </w:r>
      <w:r w:rsidRPr="001E513F">
        <w:rPr>
          <w:rFonts w:eastAsia="標楷體" w:hint="eastAsia"/>
        </w:rPr>
        <w:t>院員額不足時，得由學校先予借用。</w:t>
      </w:r>
    </w:p>
    <w:p w:rsidR="00EB3857" w:rsidRPr="001E513F" w:rsidRDefault="00654388" w:rsidP="00A121E2">
      <w:pPr>
        <w:spacing w:before="50" w:afterLines="25" w:after="90" w:line="340" w:lineRule="exact"/>
        <w:ind w:leftChars="200" w:left="480"/>
        <w:jc w:val="both"/>
        <w:rPr>
          <w:rFonts w:eastAsia="標楷體"/>
        </w:rPr>
      </w:pPr>
      <w:r w:rsidRPr="001E513F">
        <w:rPr>
          <w:rFonts w:eastAsia="標楷體"/>
        </w:rPr>
        <w:t>借調人員之聘任，依本校教師借調處理要點辦理；借調期滿應予歸建，如需轉任本</w:t>
      </w:r>
      <w:r w:rsidRPr="001E513F">
        <w:rPr>
          <w:rFonts w:eastAsia="標楷體" w:hint="eastAsia"/>
        </w:rPr>
        <w:t>系</w:t>
      </w:r>
      <w:r w:rsidRPr="001E513F">
        <w:rPr>
          <w:rFonts w:eastAsia="標楷體"/>
        </w:rPr>
        <w:t>專任教</w:t>
      </w:r>
      <w:r w:rsidRPr="001E513F">
        <w:rPr>
          <w:rFonts w:eastAsia="標楷體" w:hint="eastAsia"/>
        </w:rPr>
        <w:t>師</w:t>
      </w:r>
      <w:r w:rsidRPr="001E513F">
        <w:rPr>
          <w:rFonts w:eastAsia="標楷體"/>
        </w:rPr>
        <w:t>，應經本</w:t>
      </w:r>
      <w:r w:rsidRPr="001E513F">
        <w:rPr>
          <w:rFonts w:eastAsia="標楷體" w:hint="eastAsia"/>
        </w:rPr>
        <w:t>系</w:t>
      </w:r>
      <w:r w:rsidRPr="001E513F">
        <w:rPr>
          <w:rFonts w:eastAsia="標楷體"/>
        </w:rPr>
        <w:t>、院、校教師評審委員會審議通過</w:t>
      </w:r>
      <w:r w:rsidRPr="001E513F">
        <w:rPr>
          <w:rFonts w:eastAsia="標楷體" w:hint="eastAsia"/>
        </w:rPr>
        <w:t>並</w:t>
      </w:r>
      <w:r w:rsidRPr="001E513F">
        <w:rPr>
          <w:rFonts w:eastAsia="標楷體"/>
        </w:rPr>
        <w:t>陳請校長核定後始得聘任</w:t>
      </w:r>
      <w:r w:rsidR="00EB3857" w:rsidRPr="001E513F">
        <w:rPr>
          <w:rFonts w:eastAsia="標楷體"/>
        </w:rPr>
        <w:t>。</w:t>
      </w:r>
    </w:p>
    <w:p w:rsidR="00A66448" w:rsidRPr="001E513F" w:rsidRDefault="00A66448" w:rsidP="001E513F">
      <w:pPr>
        <w:spacing w:beforeLines="50" w:before="180" w:afterLines="50" w:after="180" w:line="320" w:lineRule="exact"/>
        <w:ind w:left="566" w:hangingChars="236" w:hanging="566"/>
        <w:jc w:val="both"/>
        <w:rPr>
          <w:rFonts w:eastAsia="標楷體"/>
          <w:bCs/>
        </w:rPr>
      </w:pPr>
      <w:r w:rsidRPr="001E513F">
        <w:rPr>
          <w:rFonts w:eastAsia="標楷體" w:hint="eastAsia"/>
          <w:bCs/>
        </w:rPr>
        <w:t>十、</w:t>
      </w:r>
      <w:r w:rsidR="00654388" w:rsidRPr="001E513F">
        <w:rPr>
          <w:rFonts w:eastAsia="標楷體" w:hint="eastAsia"/>
          <w:lang w:eastAsia="zh-HK"/>
        </w:rPr>
        <w:t>新聘專任教師除</w:t>
      </w:r>
      <w:proofErr w:type="gramStart"/>
      <w:r w:rsidR="00654388" w:rsidRPr="001E513F">
        <w:rPr>
          <w:rFonts w:eastAsia="標楷體" w:hint="eastAsia"/>
          <w:lang w:eastAsia="zh-HK"/>
        </w:rPr>
        <w:t>已具擬任</w:t>
      </w:r>
      <w:proofErr w:type="gramEnd"/>
      <w:r w:rsidR="00654388" w:rsidRPr="001E513F">
        <w:rPr>
          <w:rFonts w:eastAsia="標楷體" w:hint="eastAsia"/>
          <w:lang w:eastAsia="zh-HK"/>
        </w:rPr>
        <w:t>等級教師證書者外，應備齊申請教師資格審查資料送人事室，</w:t>
      </w:r>
      <w:proofErr w:type="gramStart"/>
      <w:r w:rsidR="00654388" w:rsidRPr="001E513F">
        <w:rPr>
          <w:rFonts w:eastAsia="標楷體" w:hint="eastAsia"/>
          <w:lang w:eastAsia="zh-HK"/>
        </w:rPr>
        <w:t>俾於聘</w:t>
      </w:r>
      <w:proofErr w:type="gramEnd"/>
      <w:r w:rsidR="00654388" w:rsidRPr="001E513F">
        <w:rPr>
          <w:rFonts w:eastAsia="標楷體" w:hint="eastAsia"/>
          <w:lang w:eastAsia="zh-HK"/>
        </w:rPr>
        <w:t>期開始三個月內報請教育部核定，逾期不送審者，聘約期滿後，不予續聘；送審未通過者，應即撤銷其聘任。</w:t>
      </w:r>
    </w:p>
    <w:p w:rsidR="00A66448" w:rsidRPr="001E513F" w:rsidRDefault="00CD6AF8" w:rsidP="001E513F">
      <w:pPr>
        <w:spacing w:beforeLines="50" w:before="180" w:afterLines="50" w:after="180" w:line="320" w:lineRule="exact"/>
        <w:ind w:left="806" w:hangingChars="336" w:hanging="806"/>
        <w:jc w:val="both"/>
        <w:rPr>
          <w:rFonts w:eastAsia="標楷體"/>
          <w:bCs/>
        </w:rPr>
      </w:pPr>
      <w:r w:rsidRPr="001E513F">
        <w:rPr>
          <w:rFonts w:eastAsia="標楷體" w:hint="eastAsia"/>
          <w:bCs/>
        </w:rPr>
        <w:t>十一、</w:t>
      </w:r>
      <w:r w:rsidR="00D2655A" w:rsidRPr="001E513F">
        <w:rPr>
          <w:rFonts w:eastAsia="標楷體"/>
          <w:bCs/>
        </w:rPr>
        <w:t>教師</w:t>
      </w:r>
      <w:proofErr w:type="gramStart"/>
      <w:r w:rsidR="00D2655A" w:rsidRPr="001E513F">
        <w:rPr>
          <w:rFonts w:eastAsia="標楷體"/>
          <w:bCs/>
        </w:rPr>
        <w:t>不</w:t>
      </w:r>
      <w:proofErr w:type="gramEnd"/>
      <w:r w:rsidR="00D2655A" w:rsidRPr="001E513F">
        <w:rPr>
          <w:rFonts w:eastAsia="標楷體"/>
          <w:bCs/>
        </w:rPr>
        <w:t>續聘、</w:t>
      </w:r>
      <w:proofErr w:type="gramStart"/>
      <w:r w:rsidR="00D2655A" w:rsidRPr="001E513F">
        <w:rPr>
          <w:rFonts w:eastAsia="標楷體"/>
          <w:bCs/>
        </w:rPr>
        <w:t>停聘與解聘</w:t>
      </w:r>
      <w:proofErr w:type="gramEnd"/>
      <w:r w:rsidR="00D2655A" w:rsidRPr="001E513F">
        <w:rPr>
          <w:rFonts w:eastAsia="標楷體"/>
          <w:bCs/>
        </w:rPr>
        <w:t>均依據教師法暨其施行細則、教育人員任用條例暨其施行細則辦理。教師如</w:t>
      </w:r>
      <w:proofErr w:type="gramStart"/>
      <w:r w:rsidR="00D2655A" w:rsidRPr="001E513F">
        <w:rPr>
          <w:rFonts w:eastAsia="標楷體"/>
          <w:bCs/>
        </w:rPr>
        <w:t>欲於聘約</w:t>
      </w:r>
      <w:proofErr w:type="gramEnd"/>
      <w:r w:rsidR="00D2655A" w:rsidRPr="001E513F">
        <w:rPr>
          <w:rFonts w:eastAsia="標楷體"/>
          <w:bCs/>
        </w:rPr>
        <w:t>存續期間內辭職，須於辭職一個月前提出，經學校同意後，始得離職。</w:t>
      </w:r>
    </w:p>
    <w:p w:rsidR="00783414" w:rsidRPr="001E513F" w:rsidRDefault="00783414" w:rsidP="001E513F">
      <w:pPr>
        <w:snapToGrid w:val="0"/>
        <w:spacing w:beforeLines="50" w:before="180" w:afterLines="50" w:after="180"/>
        <w:ind w:left="1368" w:right="-335" w:hangingChars="570" w:hanging="1368"/>
        <w:jc w:val="both"/>
        <w:rPr>
          <w:rFonts w:eastAsia="標楷體"/>
        </w:rPr>
      </w:pPr>
    </w:p>
    <w:p w:rsidR="00783414" w:rsidRPr="001E513F" w:rsidRDefault="00852D90" w:rsidP="00852D90">
      <w:pPr>
        <w:snapToGrid w:val="0"/>
        <w:spacing w:beforeLines="50" w:before="180" w:afterLines="50" w:after="180"/>
        <w:ind w:right="-335"/>
        <w:jc w:val="both"/>
        <w:rPr>
          <w:rFonts w:eastAsia="標楷體"/>
          <w:bCs/>
        </w:rPr>
      </w:pPr>
      <w:r w:rsidRPr="001E513F">
        <w:rPr>
          <w:rFonts w:eastAsia="標楷體" w:hint="eastAsia"/>
          <w:bCs/>
        </w:rPr>
        <w:t>第三章</w:t>
      </w:r>
      <w:r w:rsidRPr="001E513F">
        <w:rPr>
          <w:rFonts w:eastAsia="標楷體" w:hint="eastAsia"/>
          <w:bCs/>
        </w:rPr>
        <w:t xml:space="preserve">  </w:t>
      </w:r>
      <w:r w:rsidR="00783414" w:rsidRPr="001E513F">
        <w:rPr>
          <w:rFonts w:eastAsia="標楷體"/>
          <w:bCs/>
        </w:rPr>
        <w:t>升等</w:t>
      </w:r>
    </w:p>
    <w:p w:rsidR="00D2655A" w:rsidRPr="001E513F" w:rsidRDefault="00CD6AF8" w:rsidP="001E513F">
      <w:pPr>
        <w:spacing w:afterLines="25" w:after="90" w:line="340" w:lineRule="exact"/>
        <w:ind w:left="720" w:hangingChars="300" w:hanging="720"/>
        <w:jc w:val="both"/>
        <w:rPr>
          <w:rFonts w:eastAsia="標楷體" w:cs="標楷體"/>
          <w:position w:val="-2"/>
        </w:rPr>
      </w:pPr>
      <w:r w:rsidRPr="001E513F">
        <w:rPr>
          <w:rFonts w:eastAsia="標楷體" w:hint="eastAsia"/>
          <w:bCs/>
        </w:rPr>
        <w:t>十二、</w:t>
      </w:r>
      <w:r w:rsidR="00D2655A" w:rsidRPr="001E513F">
        <w:rPr>
          <w:rFonts w:eastAsia="標楷體" w:cs="標楷體"/>
        </w:rPr>
        <w:t>本細</w:t>
      </w:r>
      <w:r w:rsidR="00D2655A" w:rsidRPr="001E513F">
        <w:rPr>
          <w:rFonts w:eastAsia="標楷體" w:cs="標楷體"/>
          <w:spacing w:val="2"/>
        </w:rPr>
        <w:t>則所</w:t>
      </w:r>
      <w:r w:rsidR="00D2655A" w:rsidRPr="001E513F">
        <w:rPr>
          <w:rFonts w:eastAsia="標楷體" w:cs="標楷體"/>
        </w:rPr>
        <w:t>稱</w:t>
      </w:r>
      <w:r w:rsidR="00D2655A" w:rsidRPr="001E513F">
        <w:rPr>
          <w:rFonts w:eastAsia="標楷體" w:cs="標楷體"/>
          <w:spacing w:val="2"/>
        </w:rPr>
        <w:t>講師</w:t>
      </w:r>
      <w:r w:rsidR="00D2655A" w:rsidRPr="001E513F">
        <w:rPr>
          <w:rFonts w:eastAsia="標楷體" w:cs="標楷體"/>
        </w:rPr>
        <w:t>、</w:t>
      </w:r>
      <w:r w:rsidR="00D2655A" w:rsidRPr="001E513F">
        <w:rPr>
          <w:rFonts w:eastAsia="標楷體" w:cs="標楷體"/>
          <w:spacing w:val="2"/>
        </w:rPr>
        <w:t>助理</w:t>
      </w:r>
      <w:r w:rsidR="00D2655A" w:rsidRPr="001E513F">
        <w:rPr>
          <w:rFonts w:eastAsia="標楷體" w:cs="標楷體"/>
        </w:rPr>
        <w:t>教授</w:t>
      </w:r>
      <w:r w:rsidR="00D2655A" w:rsidRPr="001E513F">
        <w:rPr>
          <w:rFonts w:eastAsia="標楷體" w:cs="標楷體"/>
          <w:spacing w:val="4"/>
        </w:rPr>
        <w:t>、</w:t>
      </w:r>
      <w:r w:rsidR="00D2655A" w:rsidRPr="001E513F">
        <w:rPr>
          <w:rFonts w:eastAsia="標楷體" w:cs="標楷體"/>
          <w:spacing w:val="2"/>
        </w:rPr>
        <w:t>副</w:t>
      </w:r>
      <w:r w:rsidR="00D2655A" w:rsidRPr="001E513F">
        <w:rPr>
          <w:rFonts w:eastAsia="標楷體" w:cs="標楷體"/>
        </w:rPr>
        <w:t>教</w:t>
      </w:r>
      <w:r w:rsidR="00D2655A" w:rsidRPr="001E513F">
        <w:rPr>
          <w:rFonts w:eastAsia="標楷體" w:cs="標楷體"/>
          <w:spacing w:val="3"/>
        </w:rPr>
        <w:t>授</w:t>
      </w:r>
      <w:r w:rsidR="00D2655A" w:rsidRPr="001E513F">
        <w:rPr>
          <w:rFonts w:eastAsia="標楷體" w:cs="標楷體"/>
          <w:spacing w:val="2"/>
        </w:rPr>
        <w:t>服</w:t>
      </w:r>
      <w:r w:rsidR="00D2655A" w:rsidRPr="001E513F">
        <w:rPr>
          <w:rFonts w:eastAsia="標楷體" w:cs="標楷體"/>
        </w:rPr>
        <w:t>務</w:t>
      </w:r>
      <w:r w:rsidR="00D2655A" w:rsidRPr="001E513F">
        <w:rPr>
          <w:rFonts w:eastAsia="標楷體" w:cs="標楷體"/>
          <w:spacing w:val="2"/>
        </w:rPr>
        <w:t>年資</w:t>
      </w:r>
      <w:r w:rsidR="00D2655A" w:rsidRPr="001E513F">
        <w:rPr>
          <w:rFonts w:eastAsia="標楷體" w:cs="標楷體"/>
        </w:rPr>
        <w:t>之計</w:t>
      </w:r>
      <w:r w:rsidR="00D2655A" w:rsidRPr="001E513F">
        <w:rPr>
          <w:rFonts w:eastAsia="標楷體" w:cs="標楷體"/>
          <w:spacing w:val="2"/>
        </w:rPr>
        <w:t>算，</w:t>
      </w:r>
      <w:r w:rsidR="00D2655A" w:rsidRPr="001E513F">
        <w:rPr>
          <w:rFonts w:eastAsia="標楷體" w:cs="標楷體"/>
        </w:rPr>
        <w:t>以</w:t>
      </w:r>
      <w:r w:rsidR="00D2655A" w:rsidRPr="001E513F">
        <w:rPr>
          <w:rFonts w:eastAsia="標楷體" w:cs="標楷體"/>
          <w:spacing w:val="2"/>
        </w:rPr>
        <w:t>教育</w:t>
      </w:r>
      <w:r w:rsidR="00D2655A" w:rsidRPr="001E513F">
        <w:rPr>
          <w:rFonts w:eastAsia="標楷體" w:cs="標楷體"/>
        </w:rPr>
        <w:t>部</w:t>
      </w:r>
      <w:r w:rsidR="00D2655A" w:rsidRPr="001E513F">
        <w:rPr>
          <w:rFonts w:eastAsia="標楷體" w:cs="標楷體"/>
          <w:spacing w:val="2"/>
        </w:rPr>
        <w:t>頒發</w:t>
      </w:r>
      <w:r w:rsidR="00D2655A" w:rsidRPr="001E513F">
        <w:rPr>
          <w:rFonts w:eastAsia="標楷體" w:cs="標楷體"/>
        </w:rPr>
        <w:t>教師</w:t>
      </w:r>
      <w:r w:rsidR="00D2655A" w:rsidRPr="001E513F">
        <w:rPr>
          <w:rFonts w:eastAsia="標楷體" w:cs="標楷體"/>
          <w:spacing w:val="2"/>
        </w:rPr>
        <w:t>證書</w:t>
      </w:r>
      <w:r w:rsidR="00D2655A" w:rsidRPr="001E513F">
        <w:rPr>
          <w:rFonts w:eastAsia="標楷體" w:cs="標楷體"/>
        </w:rPr>
        <w:t>上</w:t>
      </w:r>
      <w:proofErr w:type="gramStart"/>
      <w:r w:rsidR="00D2655A" w:rsidRPr="001E513F">
        <w:rPr>
          <w:rFonts w:eastAsia="標楷體" w:cs="標楷體"/>
          <w:spacing w:val="2"/>
        </w:rPr>
        <w:t>記載</w:t>
      </w:r>
      <w:r w:rsidR="00D2655A" w:rsidRPr="001E513F">
        <w:rPr>
          <w:rFonts w:eastAsia="標楷體" w:cs="標楷體"/>
        </w:rPr>
        <w:t>起</w:t>
      </w:r>
      <w:r w:rsidR="00D2655A" w:rsidRPr="001E513F">
        <w:rPr>
          <w:rFonts w:eastAsia="標楷體" w:cs="標楷體" w:hint="eastAsia"/>
        </w:rPr>
        <w:t>資</w:t>
      </w:r>
      <w:r w:rsidR="00D2655A" w:rsidRPr="001E513F">
        <w:rPr>
          <w:rFonts w:eastAsia="標楷體" w:cs="標楷體"/>
          <w:spacing w:val="2"/>
        </w:rPr>
        <w:t>年</w:t>
      </w:r>
      <w:r w:rsidR="00D2655A" w:rsidRPr="001E513F">
        <w:rPr>
          <w:rFonts w:eastAsia="標楷體" w:cs="標楷體"/>
        </w:rPr>
        <w:t>月</w:t>
      </w:r>
      <w:proofErr w:type="gramEnd"/>
      <w:r w:rsidR="00D2655A" w:rsidRPr="001E513F">
        <w:rPr>
          <w:rFonts w:eastAsia="標楷體" w:cs="標楷體"/>
        </w:rPr>
        <w:t>為</w:t>
      </w:r>
      <w:proofErr w:type="gramStart"/>
      <w:r w:rsidR="00D2655A" w:rsidRPr="001E513F">
        <w:rPr>
          <w:rFonts w:eastAsia="標楷體" w:cs="標楷體"/>
          <w:spacing w:val="2"/>
        </w:rPr>
        <w:t>準</w:t>
      </w:r>
      <w:proofErr w:type="gramEnd"/>
      <w:r w:rsidR="00D2655A" w:rsidRPr="001E513F">
        <w:rPr>
          <w:rFonts w:eastAsia="標楷體" w:hint="eastAsia"/>
        </w:rPr>
        <w:t>，並有擔任該等級教師實際聘任之年資始得</w:t>
      </w:r>
      <w:proofErr w:type="gramStart"/>
      <w:r w:rsidR="00D2655A" w:rsidRPr="001E513F">
        <w:rPr>
          <w:rFonts w:eastAsia="標楷體" w:hint="eastAsia"/>
        </w:rPr>
        <w:t>採</w:t>
      </w:r>
      <w:proofErr w:type="gramEnd"/>
      <w:r w:rsidR="00D2655A" w:rsidRPr="001E513F">
        <w:rPr>
          <w:rFonts w:eastAsia="標楷體" w:hint="eastAsia"/>
        </w:rPr>
        <w:t>計</w:t>
      </w:r>
      <w:r w:rsidR="00D2655A" w:rsidRPr="001E513F">
        <w:rPr>
          <w:rFonts w:eastAsia="標楷體" w:cs="標楷體"/>
        </w:rPr>
        <w:t>。</w:t>
      </w:r>
      <w:r w:rsidR="00D2655A" w:rsidRPr="001E513F">
        <w:rPr>
          <w:rFonts w:eastAsia="標楷體" w:cs="標楷體"/>
          <w:spacing w:val="2"/>
        </w:rPr>
        <w:t>該</w:t>
      </w:r>
      <w:r w:rsidR="00D2655A" w:rsidRPr="001E513F">
        <w:rPr>
          <w:rFonts w:eastAsia="標楷體" w:cs="標楷體"/>
        </w:rPr>
        <w:t>教</w:t>
      </w:r>
      <w:r w:rsidR="00D2655A" w:rsidRPr="001E513F">
        <w:rPr>
          <w:rFonts w:eastAsia="標楷體" w:cs="標楷體"/>
          <w:spacing w:val="2"/>
        </w:rPr>
        <w:t>師職</w:t>
      </w:r>
      <w:r w:rsidR="00D2655A" w:rsidRPr="001E513F">
        <w:rPr>
          <w:rFonts w:eastAsia="標楷體" w:cs="標楷體"/>
        </w:rPr>
        <w:t>級</w:t>
      </w:r>
      <w:r w:rsidR="00D2655A" w:rsidRPr="001E513F">
        <w:rPr>
          <w:rFonts w:eastAsia="標楷體" w:cs="標楷體"/>
          <w:spacing w:val="2"/>
        </w:rPr>
        <w:t>證明</w:t>
      </w:r>
      <w:r w:rsidR="00D2655A" w:rsidRPr="001E513F">
        <w:rPr>
          <w:rFonts w:eastAsia="標楷體" w:cs="標楷體"/>
        </w:rPr>
        <w:t>所載</w:t>
      </w:r>
      <w:proofErr w:type="gramStart"/>
      <w:r w:rsidR="00D2655A" w:rsidRPr="001E513F">
        <w:rPr>
          <w:rFonts w:eastAsia="標楷體" w:cs="標楷體"/>
          <w:spacing w:val="2"/>
        </w:rPr>
        <w:t>年資</w:t>
      </w:r>
      <w:r w:rsidR="00D2655A" w:rsidRPr="001E513F">
        <w:rPr>
          <w:rFonts w:eastAsia="標楷體" w:cs="標楷體"/>
        </w:rPr>
        <w:t>起</w:t>
      </w:r>
      <w:r w:rsidR="00D2655A" w:rsidRPr="001E513F">
        <w:rPr>
          <w:rFonts w:eastAsia="標楷體" w:cs="標楷體"/>
          <w:spacing w:val="2"/>
        </w:rPr>
        <w:t>計之</w:t>
      </w:r>
      <w:proofErr w:type="gramEnd"/>
      <w:r w:rsidR="00D2655A" w:rsidRPr="001E513F">
        <w:rPr>
          <w:rFonts w:eastAsia="標楷體" w:cs="標楷體"/>
        </w:rPr>
        <w:t>年</w:t>
      </w:r>
      <w:r w:rsidR="00D2655A" w:rsidRPr="001E513F">
        <w:rPr>
          <w:rFonts w:eastAsia="標楷體" w:cs="標楷體"/>
          <w:spacing w:val="2"/>
        </w:rPr>
        <w:t>月，</w:t>
      </w:r>
      <w:r w:rsidR="00D2655A" w:rsidRPr="001E513F">
        <w:rPr>
          <w:rFonts w:eastAsia="標楷體" w:cs="標楷體"/>
        </w:rPr>
        <w:t>後於</w:t>
      </w:r>
      <w:r w:rsidR="00D2655A" w:rsidRPr="001E513F">
        <w:rPr>
          <w:rFonts w:eastAsia="標楷體" w:cs="標楷體"/>
          <w:spacing w:val="2"/>
        </w:rPr>
        <w:t>教師</w:t>
      </w:r>
      <w:r w:rsidR="00D2655A" w:rsidRPr="001E513F">
        <w:rPr>
          <w:rFonts w:eastAsia="標楷體" w:cs="標楷體"/>
        </w:rPr>
        <w:t>證</w:t>
      </w:r>
      <w:r w:rsidR="00D2655A" w:rsidRPr="001E513F">
        <w:rPr>
          <w:rFonts w:eastAsia="標楷體" w:cs="標楷體"/>
          <w:spacing w:val="2"/>
        </w:rPr>
        <w:t>書所</w:t>
      </w:r>
      <w:r w:rsidR="00D2655A" w:rsidRPr="001E513F">
        <w:rPr>
          <w:rFonts w:eastAsia="標楷體" w:cs="標楷體"/>
        </w:rPr>
        <w:t>載</w:t>
      </w:r>
      <w:r w:rsidR="00D2655A" w:rsidRPr="001E513F">
        <w:rPr>
          <w:rFonts w:eastAsia="標楷體" w:cs="標楷體"/>
          <w:spacing w:val="2"/>
        </w:rPr>
        <w:t>年月</w:t>
      </w:r>
      <w:r w:rsidR="00D2655A" w:rsidRPr="001E513F">
        <w:rPr>
          <w:rFonts w:eastAsia="標楷體" w:cs="標楷體"/>
        </w:rPr>
        <w:t>者，</w:t>
      </w:r>
      <w:r w:rsidR="00D2655A" w:rsidRPr="001E513F">
        <w:rPr>
          <w:rFonts w:eastAsia="標楷體" w:cs="標楷體"/>
          <w:spacing w:val="2"/>
        </w:rPr>
        <w:t>從該</w:t>
      </w:r>
      <w:r w:rsidR="00D2655A" w:rsidRPr="001E513F">
        <w:rPr>
          <w:rFonts w:eastAsia="標楷體" w:cs="標楷體"/>
        </w:rPr>
        <w:t>教</w:t>
      </w:r>
      <w:r w:rsidR="00D2655A" w:rsidRPr="001E513F">
        <w:rPr>
          <w:rFonts w:eastAsia="標楷體" w:cs="標楷體"/>
          <w:spacing w:val="2"/>
        </w:rPr>
        <w:t>師職</w:t>
      </w:r>
      <w:r w:rsidR="00D2655A" w:rsidRPr="001E513F">
        <w:rPr>
          <w:rFonts w:eastAsia="標楷體" w:cs="標楷體"/>
        </w:rPr>
        <w:t>級</w:t>
      </w:r>
      <w:r w:rsidR="00D2655A" w:rsidRPr="001E513F">
        <w:rPr>
          <w:rFonts w:eastAsia="標楷體" w:cs="標楷體"/>
          <w:spacing w:val="2"/>
        </w:rPr>
        <w:t>證明</w:t>
      </w:r>
      <w:r w:rsidR="00D2655A" w:rsidRPr="001E513F">
        <w:rPr>
          <w:rFonts w:eastAsia="標楷體" w:cs="標楷體"/>
        </w:rPr>
        <w:t>所載</w:t>
      </w:r>
      <w:proofErr w:type="gramStart"/>
      <w:r w:rsidR="00D2655A" w:rsidRPr="001E513F">
        <w:rPr>
          <w:rFonts w:eastAsia="標楷體" w:cs="標楷體"/>
          <w:spacing w:val="2"/>
        </w:rPr>
        <w:t>年</w:t>
      </w:r>
      <w:r w:rsidR="00D2655A" w:rsidRPr="001E513F">
        <w:rPr>
          <w:rFonts w:eastAsia="標楷體" w:cs="標楷體"/>
        </w:rPr>
        <w:t>月</w:t>
      </w:r>
      <w:r w:rsidR="00D2655A" w:rsidRPr="001E513F">
        <w:rPr>
          <w:rFonts w:eastAsia="標楷體" w:cs="標楷體"/>
          <w:spacing w:val="2"/>
        </w:rPr>
        <w:t>起計</w:t>
      </w:r>
      <w:proofErr w:type="gramEnd"/>
      <w:r w:rsidR="00D2655A" w:rsidRPr="001E513F">
        <w:rPr>
          <w:rFonts w:eastAsia="標楷體" w:cs="標楷體"/>
        </w:rPr>
        <w:t>。</w:t>
      </w:r>
      <w:r w:rsidR="00D2655A" w:rsidRPr="001E513F">
        <w:rPr>
          <w:rFonts w:eastAsia="標楷體" w:cs="標楷體"/>
          <w:spacing w:val="2"/>
        </w:rPr>
        <w:t>其他</w:t>
      </w:r>
      <w:r w:rsidR="00D2655A" w:rsidRPr="001E513F">
        <w:rPr>
          <w:rFonts w:eastAsia="標楷體" w:cs="標楷體"/>
        </w:rPr>
        <w:t>曾</w:t>
      </w:r>
      <w:r w:rsidR="00D2655A" w:rsidRPr="001E513F">
        <w:rPr>
          <w:rFonts w:eastAsia="標楷體" w:cs="標楷體"/>
          <w:spacing w:val="2"/>
        </w:rPr>
        <w:t>任教</w:t>
      </w:r>
      <w:r w:rsidR="00D2655A" w:rsidRPr="001E513F">
        <w:rPr>
          <w:rFonts w:eastAsia="標楷體" w:cs="標楷體"/>
        </w:rPr>
        <w:t>學、</w:t>
      </w:r>
      <w:r w:rsidR="00D2655A" w:rsidRPr="001E513F">
        <w:rPr>
          <w:rFonts w:eastAsia="標楷體" w:cs="標楷體"/>
          <w:spacing w:val="2"/>
        </w:rPr>
        <w:t>研究</w:t>
      </w:r>
      <w:r w:rsidR="00D2655A" w:rsidRPr="001E513F">
        <w:rPr>
          <w:rFonts w:eastAsia="標楷體" w:cs="標楷體"/>
        </w:rPr>
        <w:t>工</w:t>
      </w:r>
      <w:r w:rsidR="00D2655A" w:rsidRPr="001E513F">
        <w:rPr>
          <w:rFonts w:eastAsia="標楷體" w:cs="標楷體"/>
          <w:spacing w:val="2"/>
        </w:rPr>
        <w:t>作及</w:t>
      </w:r>
      <w:r w:rsidR="00D2655A" w:rsidRPr="001E513F">
        <w:rPr>
          <w:rFonts w:eastAsia="標楷體" w:cs="標楷體"/>
        </w:rPr>
        <w:t>專</w:t>
      </w:r>
      <w:r w:rsidR="00D2655A" w:rsidRPr="001E513F">
        <w:rPr>
          <w:rFonts w:eastAsia="標楷體" w:cs="標楷體"/>
          <w:spacing w:val="2"/>
        </w:rPr>
        <w:t>門職</w:t>
      </w:r>
      <w:r w:rsidR="00D2655A" w:rsidRPr="001E513F">
        <w:rPr>
          <w:rFonts w:eastAsia="標楷體" w:cs="標楷體"/>
        </w:rPr>
        <w:t>業或</w:t>
      </w:r>
      <w:r w:rsidR="00D2655A" w:rsidRPr="001E513F">
        <w:rPr>
          <w:rFonts w:eastAsia="標楷體" w:cs="標楷體"/>
          <w:spacing w:val="2"/>
        </w:rPr>
        <w:t>職務</w:t>
      </w:r>
      <w:r w:rsidR="00D2655A" w:rsidRPr="001E513F">
        <w:rPr>
          <w:rFonts w:eastAsia="標楷體" w:cs="標楷體"/>
        </w:rPr>
        <w:t>年</w:t>
      </w:r>
      <w:r w:rsidR="00D2655A" w:rsidRPr="001E513F">
        <w:rPr>
          <w:rFonts w:eastAsia="標楷體" w:cs="標楷體"/>
          <w:spacing w:val="2"/>
        </w:rPr>
        <w:t>資，</w:t>
      </w:r>
      <w:r w:rsidR="00D2655A" w:rsidRPr="001E513F">
        <w:rPr>
          <w:rFonts w:eastAsia="標楷體" w:cs="標楷體"/>
        </w:rPr>
        <w:t>以</w:t>
      </w:r>
      <w:r w:rsidR="00D2655A" w:rsidRPr="001E513F">
        <w:rPr>
          <w:rFonts w:eastAsia="標楷體" w:cs="標楷體"/>
          <w:spacing w:val="2"/>
        </w:rPr>
        <w:t>服務</w:t>
      </w:r>
      <w:r w:rsidR="00D2655A" w:rsidRPr="001E513F">
        <w:rPr>
          <w:rFonts w:eastAsia="標楷體" w:cs="標楷體"/>
        </w:rPr>
        <w:t>證明</w:t>
      </w:r>
      <w:r w:rsidR="00D2655A" w:rsidRPr="001E513F">
        <w:rPr>
          <w:rFonts w:eastAsia="標楷體" w:cs="標楷體"/>
          <w:spacing w:val="2"/>
        </w:rPr>
        <w:t>文件</w:t>
      </w:r>
      <w:r w:rsidR="00D2655A" w:rsidRPr="001E513F">
        <w:rPr>
          <w:rFonts w:eastAsia="標楷體" w:cs="標楷體"/>
        </w:rPr>
        <w:t>記</w:t>
      </w:r>
      <w:r w:rsidR="00D2655A" w:rsidRPr="001E513F">
        <w:rPr>
          <w:rFonts w:eastAsia="標楷體" w:cs="標楷體"/>
          <w:spacing w:val="2"/>
        </w:rPr>
        <w:t>載年</w:t>
      </w:r>
      <w:r w:rsidR="00D2655A" w:rsidRPr="001E513F">
        <w:rPr>
          <w:rFonts w:eastAsia="標楷體" w:cs="標楷體"/>
        </w:rPr>
        <w:t>月</w:t>
      </w:r>
      <w:r w:rsidR="00D2655A" w:rsidRPr="001E513F">
        <w:rPr>
          <w:rFonts w:eastAsia="標楷體" w:cs="標楷體"/>
          <w:spacing w:val="2"/>
        </w:rPr>
        <w:t>為</w:t>
      </w:r>
      <w:proofErr w:type="gramStart"/>
      <w:r w:rsidR="00D2655A" w:rsidRPr="001E513F">
        <w:rPr>
          <w:rFonts w:eastAsia="標楷體" w:cs="標楷體"/>
          <w:spacing w:val="2"/>
        </w:rPr>
        <w:t>準</w:t>
      </w:r>
      <w:proofErr w:type="gramEnd"/>
      <w:r w:rsidR="00D2655A" w:rsidRPr="001E513F">
        <w:rPr>
          <w:rFonts w:eastAsia="標楷體" w:cs="標楷體"/>
        </w:rPr>
        <w:t>。以</w:t>
      </w:r>
      <w:r w:rsidR="00D2655A" w:rsidRPr="001E513F">
        <w:rPr>
          <w:rFonts w:eastAsia="標楷體" w:cs="標楷體"/>
          <w:spacing w:val="2"/>
        </w:rPr>
        <w:t>上</w:t>
      </w:r>
      <w:r w:rsidR="00D2655A" w:rsidRPr="001E513F">
        <w:rPr>
          <w:rFonts w:eastAsia="標楷體" w:cs="標楷體"/>
        </w:rPr>
        <w:t>年</w:t>
      </w:r>
      <w:r w:rsidR="00D2655A" w:rsidRPr="001E513F">
        <w:rPr>
          <w:rFonts w:eastAsia="標楷體" w:cs="標楷體"/>
          <w:spacing w:val="2"/>
        </w:rPr>
        <w:t>資均</w:t>
      </w:r>
      <w:r w:rsidR="00D2655A" w:rsidRPr="001E513F">
        <w:rPr>
          <w:rFonts w:eastAsia="標楷體" w:cs="標楷體"/>
        </w:rPr>
        <w:t>推</w:t>
      </w:r>
      <w:r w:rsidR="00D2655A" w:rsidRPr="001E513F">
        <w:rPr>
          <w:rFonts w:eastAsia="標楷體" w:cs="標楷體"/>
          <w:spacing w:val="2"/>
        </w:rPr>
        <w:t>算至</w:t>
      </w:r>
      <w:r w:rsidR="00D2655A" w:rsidRPr="001E513F">
        <w:rPr>
          <w:rFonts w:eastAsia="標楷體" w:cs="標楷體"/>
        </w:rPr>
        <w:t>升</w:t>
      </w:r>
      <w:r w:rsidR="00D2655A" w:rsidRPr="001E513F">
        <w:rPr>
          <w:rFonts w:eastAsia="標楷體" w:cs="標楷體"/>
          <w:spacing w:val="2"/>
        </w:rPr>
        <w:t>等生</w:t>
      </w:r>
      <w:r w:rsidR="00D2655A" w:rsidRPr="001E513F">
        <w:rPr>
          <w:rFonts w:eastAsia="標楷體" w:cs="標楷體"/>
        </w:rPr>
        <w:t>效之</w:t>
      </w:r>
      <w:r w:rsidR="00D2655A" w:rsidRPr="001E513F">
        <w:rPr>
          <w:rFonts w:eastAsia="標楷體" w:cs="標楷體"/>
          <w:spacing w:val="2"/>
        </w:rPr>
        <w:t>前一</w:t>
      </w:r>
      <w:r w:rsidR="00D2655A" w:rsidRPr="001E513F">
        <w:rPr>
          <w:rFonts w:eastAsia="標楷體" w:cs="標楷體"/>
        </w:rPr>
        <w:t>日</w:t>
      </w:r>
      <w:r w:rsidR="00D2655A" w:rsidRPr="001E513F">
        <w:rPr>
          <w:rFonts w:eastAsia="標楷體" w:cs="標楷體"/>
          <w:spacing w:val="5"/>
        </w:rPr>
        <w:t>止</w:t>
      </w:r>
      <w:r w:rsidR="00D2655A" w:rsidRPr="001E513F">
        <w:rPr>
          <w:rFonts w:eastAsia="標楷體" w:cs="標楷體"/>
          <w:spacing w:val="2"/>
        </w:rPr>
        <w:t>。</w:t>
      </w:r>
      <w:r w:rsidR="00D2655A" w:rsidRPr="001E513F">
        <w:rPr>
          <w:rFonts w:eastAsia="標楷體" w:cs="標楷體"/>
        </w:rPr>
        <w:t>此</w:t>
      </w:r>
      <w:r w:rsidR="00D2655A" w:rsidRPr="001E513F">
        <w:rPr>
          <w:rFonts w:eastAsia="標楷體" w:cs="標楷體"/>
          <w:spacing w:val="2"/>
        </w:rPr>
        <w:t>期</w:t>
      </w:r>
      <w:r w:rsidR="00D2655A" w:rsidRPr="001E513F">
        <w:rPr>
          <w:rFonts w:eastAsia="標楷體" w:cs="標楷體"/>
          <w:spacing w:val="3"/>
        </w:rPr>
        <w:t>間</w:t>
      </w:r>
      <w:r w:rsidR="00D2655A" w:rsidRPr="001E513F">
        <w:rPr>
          <w:rFonts w:eastAsia="標楷體" w:cs="標楷體"/>
        </w:rPr>
        <w:t>教師</w:t>
      </w:r>
      <w:r w:rsidR="00D2655A" w:rsidRPr="001E513F">
        <w:rPr>
          <w:rFonts w:eastAsia="標楷體" w:cs="標楷體"/>
          <w:spacing w:val="2"/>
        </w:rPr>
        <w:t>經核</w:t>
      </w:r>
      <w:r w:rsidR="00D2655A" w:rsidRPr="001E513F">
        <w:rPr>
          <w:rFonts w:eastAsia="標楷體" w:cs="標楷體"/>
        </w:rPr>
        <w:t>准</w:t>
      </w:r>
      <w:r w:rsidR="00D2655A" w:rsidRPr="001E513F">
        <w:rPr>
          <w:rFonts w:eastAsia="標楷體" w:cs="標楷體"/>
          <w:spacing w:val="2"/>
        </w:rPr>
        <w:t>全時</w:t>
      </w:r>
      <w:r w:rsidR="00D2655A" w:rsidRPr="001E513F">
        <w:rPr>
          <w:rFonts w:eastAsia="標楷體" w:cs="標楷體"/>
        </w:rPr>
        <w:t>進</w:t>
      </w:r>
      <w:r w:rsidR="00D2655A" w:rsidRPr="001E513F">
        <w:rPr>
          <w:rFonts w:eastAsia="標楷體" w:cs="標楷體"/>
          <w:spacing w:val="2"/>
        </w:rPr>
        <w:t>修、</w:t>
      </w:r>
      <w:r w:rsidR="00D2655A" w:rsidRPr="001E513F">
        <w:rPr>
          <w:rFonts w:eastAsia="標楷體" w:cs="標楷體"/>
        </w:rPr>
        <w:t>研究</w:t>
      </w:r>
      <w:r w:rsidR="00D2655A" w:rsidRPr="001E513F">
        <w:rPr>
          <w:rFonts w:eastAsia="標楷體" w:hint="eastAsia"/>
        </w:rPr>
        <w:t>或學術交流</w:t>
      </w:r>
      <w:r w:rsidR="00D2655A" w:rsidRPr="001E513F">
        <w:rPr>
          <w:rFonts w:eastAsia="標楷體" w:cs="標楷體"/>
          <w:spacing w:val="2"/>
        </w:rPr>
        <w:t>者，</w:t>
      </w:r>
      <w:r w:rsidR="00D2655A" w:rsidRPr="001E513F">
        <w:rPr>
          <w:rFonts w:eastAsia="標楷體" w:cs="標楷體"/>
        </w:rPr>
        <w:t>於</w:t>
      </w:r>
      <w:r w:rsidR="00D2655A" w:rsidRPr="001E513F">
        <w:rPr>
          <w:rFonts w:eastAsia="標楷體" w:cs="標楷體"/>
          <w:spacing w:val="2"/>
        </w:rPr>
        <w:t>申請</w:t>
      </w:r>
      <w:r w:rsidR="00D2655A" w:rsidRPr="001E513F">
        <w:rPr>
          <w:rFonts w:eastAsia="標楷體" w:cs="標楷體"/>
        </w:rPr>
        <w:t>升</w:t>
      </w:r>
      <w:r w:rsidR="00D2655A" w:rsidRPr="001E513F">
        <w:rPr>
          <w:rFonts w:eastAsia="標楷體" w:cs="標楷體"/>
          <w:spacing w:val="2"/>
        </w:rPr>
        <w:t>等時</w:t>
      </w:r>
      <w:r w:rsidR="00D2655A" w:rsidRPr="001E513F">
        <w:rPr>
          <w:rFonts w:eastAsia="標楷體" w:cs="標楷體"/>
        </w:rPr>
        <w:t>，其</w:t>
      </w:r>
      <w:r w:rsidR="00D2655A" w:rsidRPr="001E513F">
        <w:rPr>
          <w:rFonts w:eastAsia="標楷體" w:cs="標楷體"/>
          <w:spacing w:val="2"/>
        </w:rPr>
        <w:t>全</w:t>
      </w:r>
      <w:r w:rsidR="00D2655A" w:rsidRPr="001E513F">
        <w:rPr>
          <w:rFonts w:eastAsia="標楷體" w:cs="標楷體"/>
        </w:rPr>
        <w:t>時</w:t>
      </w:r>
      <w:r w:rsidR="00D2655A" w:rsidRPr="001E513F">
        <w:rPr>
          <w:rFonts w:eastAsia="標楷體" w:cs="標楷體"/>
          <w:spacing w:val="2"/>
        </w:rPr>
        <w:t>進修</w:t>
      </w:r>
      <w:r w:rsidR="00D2655A" w:rsidRPr="001E513F">
        <w:rPr>
          <w:rFonts w:eastAsia="標楷體" w:cs="標楷體"/>
        </w:rPr>
        <w:t>、</w:t>
      </w:r>
      <w:r w:rsidR="00D2655A" w:rsidRPr="001E513F">
        <w:rPr>
          <w:rFonts w:eastAsia="標楷體" w:cs="標楷體"/>
          <w:spacing w:val="2"/>
        </w:rPr>
        <w:t>研究</w:t>
      </w:r>
      <w:r w:rsidR="00D2655A" w:rsidRPr="001E513F">
        <w:rPr>
          <w:rFonts w:eastAsia="標楷體" w:hint="eastAsia"/>
        </w:rPr>
        <w:t>或學術交流</w:t>
      </w:r>
      <w:r w:rsidR="00D2655A" w:rsidRPr="001E513F">
        <w:rPr>
          <w:rFonts w:eastAsia="標楷體" w:cs="標楷體"/>
        </w:rPr>
        <w:t>期</w:t>
      </w:r>
      <w:r w:rsidR="00D2655A" w:rsidRPr="001E513F">
        <w:rPr>
          <w:rFonts w:eastAsia="標楷體" w:cs="標楷體"/>
          <w:spacing w:val="2"/>
        </w:rPr>
        <w:t>間年</w:t>
      </w:r>
      <w:r w:rsidR="00D2655A" w:rsidRPr="001E513F">
        <w:rPr>
          <w:rFonts w:eastAsia="標楷體" w:cs="標楷體"/>
        </w:rPr>
        <w:t>資，</w:t>
      </w:r>
      <w:r w:rsidR="00D2655A" w:rsidRPr="001E513F">
        <w:rPr>
          <w:rFonts w:eastAsia="標楷體" w:cs="標楷體"/>
          <w:spacing w:val="2"/>
        </w:rPr>
        <w:t>最多</w:t>
      </w:r>
      <w:proofErr w:type="gramStart"/>
      <w:r w:rsidR="00D2655A" w:rsidRPr="001E513F">
        <w:rPr>
          <w:rFonts w:eastAsia="標楷體" w:cs="標楷體"/>
        </w:rPr>
        <w:t>採</w:t>
      </w:r>
      <w:proofErr w:type="gramEnd"/>
      <w:r w:rsidR="00D2655A" w:rsidRPr="001E513F">
        <w:rPr>
          <w:rFonts w:eastAsia="標楷體" w:cs="標楷體"/>
          <w:spacing w:val="2"/>
        </w:rPr>
        <w:t>計一</w:t>
      </w:r>
      <w:r w:rsidR="00D2655A" w:rsidRPr="001E513F">
        <w:rPr>
          <w:rFonts w:eastAsia="標楷體" w:cs="標楷體"/>
        </w:rPr>
        <w:t>年</w:t>
      </w:r>
      <w:r w:rsidR="00D2655A" w:rsidRPr="001E513F">
        <w:rPr>
          <w:rFonts w:eastAsia="標楷體" w:cs="標楷體"/>
          <w:spacing w:val="2"/>
        </w:rPr>
        <w:t>。經</w:t>
      </w:r>
      <w:r w:rsidR="00D2655A" w:rsidRPr="001E513F">
        <w:rPr>
          <w:rFonts w:eastAsia="標楷體" w:cs="標楷體"/>
        </w:rPr>
        <w:t>核准</w:t>
      </w:r>
      <w:r w:rsidR="00D2655A" w:rsidRPr="001E513F">
        <w:rPr>
          <w:rFonts w:eastAsia="標楷體" w:cs="標楷體"/>
          <w:spacing w:val="2"/>
        </w:rPr>
        <w:t>借調</w:t>
      </w:r>
      <w:r w:rsidR="00D2655A" w:rsidRPr="001E513F">
        <w:rPr>
          <w:rFonts w:eastAsia="標楷體" w:cs="標楷體"/>
          <w:spacing w:val="5"/>
        </w:rPr>
        <w:t>，</w:t>
      </w:r>
      <w:r w:rsidR="00D2655A" w:rsidRPr="001E513F">
        <w:rPr>
          <w:rFonts w:eastAsia="標楷體" w:cs="標楷體"/>
          <w:spacing w:val="2"/>
        </w:rPr>
        <w:t>且於</w:t>
      </w:r>
      <w:r w:rsidR="00D2655A" w:rsidRPr="001E513F">
        <w:rPr>
          <w:rFonts w:eastAsia="標楷體" w:cs="標楷體"/>
        </w:rPr>
        <w:t>借</w:t>
      </w:r>
      <w:r w:rsidR="00D2655A" w:rsidRPr="001E513F">
        <w:rPr>
          <w:rFonts w:eastAsia="標楷體" w:cs="標楷體"/>
          <w:spacing w:val="2"/>
        </w:rPr>
        <w:t>調期</w:t>
      </w:r>
      <w:r w:rsidR="00D2655A" w:rsidRPr="001E513F">
        <w:rPr>
          <w:rFonts w:eastAsia="標楷體" w:cs="標楷體"/>
        </w:rPr>
        <w:t>間依</w:t>
      </w:r>
      <w:r w:rsidR="00D2655A" w:rsidRPr="001E513F">
        <w:rPr>
          <w:rFonts w:eastAsia="標楷體" w:cs="標楷體"/>
          <w:spacing w:val="2"/>
        </w:rPr>
        <w:t>規定</w:t>
      </w:r>
      <w:r w:rsidR="00D2655A" w:rsidRPr="001E513F">
        <w:rPr>
          <w:rFonts w:eastAsia="標楷體" w:cs="標楷體"/>
        </w:rPr>
        <w:t>返</w:t>
      </w:r>
      <w:r w:rsidR="00D2655A" w:rsidRPr="001E513F">
        <w:rPr>
          <w:rFonts w:eastAsia="標楷體" w:cs="標楷體"/>
          <w:spacing w:val="2"/>
        </w:rPr>
        <w:t>校義</w:t>
      </w:r>
      <w:r w:rsidR="00D2655A" w:rsidRPr="001E513F">
        <w:rPr>
          <w:rFonts w:eastAsia="標楷體" w:cs="標楷體"/>
        </w:rPr>
        <w:t>務</w:t>
      </w:r>
      <w:r w:rsidR="00D2655A" w:rsidRPr="001E513F">
        <w:rPr>
          <w:rFonts w:eastAsia="標楷體" w:cs="標楷體"/>
          <w:spacing w:val="2"/>
        </w:rPr>
        <w:t>授課</w:t>
      </w:r>
      <w:r w:rsidR="00D2655A" w:rsidRPr="001E513F">
        <w:rPr>
          <w:rFonts w:eastAsia="標楷體" w:cs="標楷體"/>
        </w:rPr>
        <w:t>者，</w:t>
      </w:r>
      <w:r w:rsidR="00D2655A" w:rsidRPr="001E513F">
        <w:rPr>
          <w:rFonts w:eastAsia="標楷體" w:cs="標楷體"/>
          <w:spacing w:val="2"/>
        </w:rPr>
        <w:t>於</w:t>
      </w:r>
      <w:r w:rsidR="00D2655A" w:rsidRPr="001E513F">
        <w:rPr>
          <w:rFonts w:eastAsia="標楷體" w:cs="標楷體"/>
        </w:rPr>
        <w:t>申</w:t>
      </w:r>
      <w:r w:rsidR="00D2655A" w:rsidRPr="001E513F">
        <w:rPr>
          <w:rFonts w:eastAsia="標楷體" w:cs="標楷體"/>
          <w:position w:val="-2"/>
        </w:rPr>
        <w:t>請升等時，其借調期間年資，最多</w:t>
      </w:r>
      <w:proofErr w:type="gramStart"/>
      <w:r w:rsidR="00D2655A" w:rsidRPr="001E513F">
        <w:rPr>
          <w:rFonts w:eastAsia="標楷體" w:cs="標楷體"/>
          <w:position w:val="-2"/>
        </w:rPr>
        <w:t>採</w:t>
      </w:r>
      <w:proofErr w:type="gramEnd"/>
      <w:r w:rsidR="00D2655A" w:rsidRPr="001E513F">
        <w:rPr>
          <w:rFonts w:eastAsia="標楷體" w:cs="標楷體"/>
          <w:position w:val="-2"/>
        </w:rPr>
        <w:t>計二年。</w:t>
      </w:r>
    </w:p>
    <w:p w:rsidR="00CD6AF8" w:rsidRPr="001E513F" w:rsidRDefault="00D2655A" w:rsidP="00852D90">
      <w:pPr>
        <w:snapToGrid w:val="0"/>
        <w:spacing w:beforeLines="50" w:before="180" w:afterLines="50" w:after="180"/>
        <w:ind w:leftChars="300" w:left="720"/>
        <w:jc w:val="both"/>
        <w:rPr>
          <w:rFonts w:eastAsia="標楷體" w:cs="標楷體"/>
          <w:position w:val="-2"/>
        </w:rPr>
      </w:pPr>
      <w:r w:rsidRPr="001E513F">
        <w:rPr>
          <w:rFonts w:eastAsia="標楷體" w:cs="標楷體" w:hint="eastAsia"/>
          <w:position w:val="-2"/>
        </w:rPr>
        <w:t>教師借調至本系滿三年</w:t>
      </w:r>
      <w:r w:rsidR="009C7A0C" w:rsidRPr="001E513F">
        <w:rPr>
          <w:rFonts w:eastAsia="標楷體" w:cs="標楷體" w:hint="eastAsia"/>
          <w:position w:val="-2"/>
        </w:rPr>
        <w:t>（含）</w:t>
      </w:r>
      <w:r w:rsidRPr="001E513F">
        <w:rPr>
          <w:rFonts w:eastAsia="標楷體" w:cs="標楷體" w:hint="eastAsia"/>
          <w:position w:val="-2"/>
        </w:rPr>
        <w:t>以上者，經原服務學校之</w:t>
      </w:r>
      <w:proofErr w:type="gramStart"/>
      <w:r w:rsidRPr="001E513F">
        <w:rPr>
          <w:rFonts w:eastAsia="標楷體" w:cs="標楷體" w:hint="eastAsia"/>
          <w:position w:val="-2"/>
        </w:rPr>
        <w:t>校級教評</w:t>
      </w:r>
      <w:proofErr w:type="gramEnd"/>
      <w:r w:rsidRPr="001E513F">
        <w:rPr>
          <w:rFonts w:eastAsia="標楷體" w:cs="標楷體" w:hint="eastAsia"/>
          <w:position w:val="-2"/>
        </w:rPr>
        <w:t>會同意後，得在本系提出升等之申請。</w:t>
      </w:r>
    </w:p>
    <w:p w:rsidR="00783414" w:rsidRPr="001E513F" w:rsidRDefault="00783414" w:rsidP="001E513F">
      <w:pPr>
        <w:tabs>
          <w:tab w:val="left" w:pos="-3000"/>
        </w:tabs>
        <w:spacing w:beforeLines="50" w:before="180" w:afterLines="50" w:after="180" w:line="320" w:lineRule="exact"/>
        <w:ind w:left="1200" w:hangingChars="500" w:hanging="1200"/>
        <w:jc w:val="both"/>
        <w:rPr>
          <w:rFonts w:eastAsia="標楷體"/>
        </w:rPr>
      </w:pPr>
      <w:r w:rsidRPr="001E513F">
        <w:rPr>
          <w:rFonts w:eastAsia="標楷體"/>
        </w:rPr>
        <w:t>十三、</w:t>
      </w:r>
      <w:r w:rsidR="00DF74EA" w:rsidRPr="001E513F">
        <w:rPr>
          <w:rFonts w:eastAsia="標楷體" w:cs="標楷體"/>
          <w:spacing w:val="5"/>
        </w:rPr>
        <w:t>為增進本</w:t>
      </w:r>
      <w:r w:rsidR="00DF74EA" w:rsidRPr="001E513F">
        <w:rPr>
          <w:rFonts w:eastAsia="標楷體"/>
        </w:rPr>
        <w:t>校</w:t>
      </w:r>
      <w:r w:rsidR="00DF74EA" w:rsidRPr="001E513F">
        <w:rPr>
          <w:rFonts w:eastAsia="標楷體" w:cs="標楷體"/>
        </w:rPr>
        <w:t>競爭力，提</w:t>
      </w:r>
      <w:r w:rsidR="00DF74EA" w:rsidRPr="001E513F">
        <w:rPr>
          <w:rFonts w:eastAsia="標楷體" w:hint="eastAsia"/>
        </w:rPr>
        <w:t>升</w:t>
      </w:r>
      <w:r w:rsidR="00DF74EA" w:rsidRPr="001E513F">
        <w:rPr>
          <w:rFonts w:eastAsia="標楷體" w:cs="標楷體"/>
        </w:rPr>
        <w:t>教學、研究與服務水準</w:t>
      </w:r>
      <w:r w:rsidR="00DF74EA" w:rsidRPr="001E513F">
        <w:rPr>
          <w:rFonts w:eastAsia="標楷體" w:hint="eastAsia"/>
        </w:rPr>
        <w:t>，本校</w:t>
      </w:r>
      <w:r w:rsidR="00DF74EA" w:rsidRPr="001E513F">
        <w:rPr>
          <w:rFonts w:eastAsia="標楷體" w:hint="eastAsia"/>
          <w:lang w:eastAsia="zh-HK"/>
        </w:rPr>
        <w:t>新</w:t>
      </w:r>
      <w:r w:rsidR="00DF74EA" w:rsidRPr="001E513F">
        <w:rPr>
          <w:rFonts w:eastAsia="標楷體" w:hint="eastAsia"/>
        </w:rPr>
        <w:t>進教師限期升等規定如下：</w:t>
      </w:r>
    </w:p>
    <w:p w:rsidR="00DF74EA" w:rsidRPr="001E513F" w:rsidRDefault="00DF74EA" w:rsidP="00DF74EA">
      <w:pPr>
        <w:snapToGrid w:val="0"/>
        <w:spacing w:beforeLines="50" w:before="180" w:afterLines="50" w:after="180"/>
        <w:ind w:leftChars="300" w:left="720"/>
        <w:jc w:val="both"/>
        <w:rPr>
          <w:rFonts w:eastAsia="標楷體"/>
          <w:bCs/>
        </w:rPr>
      </w:pPr>
      <w:r w:rsidRPr="001E513F">
        <w:rPr>
          <w:rFonts w:eastAsia="標楷體"/>
          <w:bCs/>
        </w:rPr>
        <w:t>九十八學年度</w:t>
      </w:r>
      <w:r w:rsidRPr="001E513F">
        <w:rPr>
          <w:rFonts w:eastAsia="標楷體"/>
        </w:rPr>
        <w:t>至一百零六學年度</w:t>
      </w:r>
      <w:r w:rsidRPr="001E513F">
        <w:rPr>
          <w:rFonts w:eastAsia="標楷體"/>
          <w:bCs/>
        </w:rPr>
        <w:t>新聘講師及助理教授，</w:t>
      </w:r>
      <w:r w:rsidRPr="001E513F">
        <w:rPr>
          <w:rFonts w:eastAsia="標楷體"/>
        </w:rPr>
        <w:t>一百零七學年度起新聘教師，至第八年仍未升等通過者，自第九年起</w:t>
      </w:r>
      <w:proofErr w:type="gramStart"/>
      <w:r w:rsidRPr="001E513F">
        <w:rPr>
          <w:rFonts w:eastAsia="標楷體"/>
        </w:rPr>
        <w:t>不予晉薪</w:t>
      </w:r>
      <w:proofErr w:type="gramEnd"/>
      <w:r w:rsidRPr="001E513F">
        <w:rPr>
          <w:rFonts w:eastAsia="標楷體"/>
        </w:rPr>
        <w:t>、不得兼任編制內行政職務、不得校外兼職、兼課、借調或赴國外講學等事項，</w:t>
      </w:r>
      <w:r w:rsidRPr="001E513F">
        <w:rPr>
          <w:rFonts w:eastAsia="標楷體"/>
          <w:lang w:eastAsia="zh-HK"/>
        </w:rPr>
        <w:t>並</w:t>
      </w:r>
      <w:r w:rsidRPr="001E513F">
        <w:rPr>
          <w:rFonts w:eastAsia="標楷體"/>
        </w:rPr>
        <w:t>自第十一年起逐年增加教師每週基本授課時數一小時，累計增加基本授課時數達四小時後不再增加</w:t>
      </w:r>
      <w:r w:rsidRPr="001E513F">
        <w:rPr>
          <w:rFonts w:eastAsia="標楷體" w:cs="標楷體" w:hint="eastAsia"/>
          <w:position w:val="-2"/>
        </w:rPr>
        <w:t>。</w:t>
      </w:r>
    </w:p>
    <w:p w:rsidR="00783414" w:rsidRPr="001E513F" w:rsidRDefault="00DF74EA" w:rsidP="00852D90">
      <w:pPr>
        <w:tabs>
          <w:tab w:val="left" w:pos="-3000"/>
        </w:tabs>
        <w:spacing w:beforeLines="50" w:before="180" w:afterLines="50" w:after="180" w:line="320" w:lineRule="exact"/>
        <w:ind w:leftChars="240" w:left="576"/>
        <w:jc w:val="both"/>
        <w:rPr>
          <w:rFonts w:eastAsia="標楷體"/>
        </w:rPr>
      </w:pPr>
      <w:r w:rsidRPr="001E513F">
        <w:rPr>
          <w:rFonts w:eastAsia="標楷體" w:cs="標楷體"/>
        </w:rPr>
        <w:t>前項新聘教師</w:t>
      </w:r>
      <w:r w:rsidRPr="001E513F">
        <w:rPr>
          <w:rFonts w:eastAsia="標楷體" w:cs="標楷體"/>
          <w:spacing w:val="2"/>
        </w:rPr>
        <w:t>到</w:t>
      </w:r>
      <w:r w:rsidRPr="001E513F">
        <w:rPr>
          <w:rFonts w:eastAsia="標楷體" w:cs="標楷體"/>
        </w:rPr>
        <w:t>職後</w:t>
      </w:r>
      <w:r w:rsidRPr="001E513F">
        <w:rPr>
          <w:rFonts w:eastAsia="標楷體" w:cs="標楷體"/>
          <w:spacing w:val="2"/>
        </w:rPr>
        <w:t>如</w:t>
      </w:r>
      <w:r w:rsidRPr="001E513F">
        <w:rPr>
          <w:rFonts w:eastAsia="標楷體" w:cs="標楷體"/>
        </w:rPr>
        <w:t>有下列情形之</w:t>
      </w:r>
      <w:proofErr w:type="gramStart"/>
      <w:r w:rsidRPr="001E513F">
        <w:rPr>
          <w:rFonts w:eastAsia="標楷體" w:cs="標楷體"/>
          <w:spacing w:val="2"/>
        </w:rPr>
        <w:t>一</w:t>
      </w:r>
      <w:proofErr w:type="gramEnd"/>
      <w:r w:rsidRPr="001E513F">
        <w:rPr>
          <w:rFonts w:eastAsia="標楷體" w:cs="標楷體"/>
        </w:rPr>
        <w:t>者，</w:t>
      </w:r>
      <w:r w:rsidRPr="001E513F">
        <w:rPr>
          <w:rFonts w:eastAsia="標楷體" w:cs="標楷體"/>
          <w:spacing w:val="2"/>
        </w:rPr>
        <w:t>得</w:t>
      </w:r>
      <w:r w:rsidRPr="001E513F">
        <w:rPr>
          <w:rFonts w:eastAsia="標楷體" w:cs="標楷體"/>
        </w:rPr>
        <w:t>向</w:t>
      </w:r>
      <w:r w:rsidRPr="001E513F">
        <w:rPr>
          <w:rFonts w:eastAsia="標楷體" w:cs="標楷體"/>
          <w:spacing w:val="2"/>
        </w:rPr>
        <w:t>本</w:t>
      </w:r>
      <w:r w:rsidRPr="001E513F">
        <w:rPr>
          <w:rFonts w:eastAsia="標楷體" w:cs="標楷體" w:hint="eastAsia"/>
          <w:spacing w:val="2"/>
        </w:rPr>
        <w:t>系</w:t>
      </w:r>
      <w:r w:rsidRPr="001E513F">
        <w:rPr>
          <w:rFonts w:eastAsia="標楷體" w:cs="標楷體"/>
        </w:rPr>
        <w:t>申請</w:t>
      </w:r>
      <w:r w:rsidRPr="001E513F">
        <w:rPr>
          <w:rFonts w:eastAsia="標楷體" w:cs="標楷體"/>
          <w:spacing w:val="2"/>
        </w:rPr>
        <w:t>延</w:t>
      </w:r>
      <w:r w:rsidRPr="001E513F">
        <w:rPr>
          <w:rFonts w:eastAsia="標楷體" w:cs="標楷體"/>
        </w:rPr>
        <w:t>長升</w:t>
      </w:r>
      <w:r w:rsidRPr="001E513F">
        <w:rPr>
          <w:rFonts w:eastAsia="標楷體" w:cs="標楷體"/>
          <w:spacing w:val="2"/>
        </w:rPr>
        <w:t>等</w:t>
      </w:r>
      <w:r w:rsidRPr="001E513F">
        <w:rPr>
          <w:rFonts w:eastAsia="標楷體" w:cs="標楷體"/>
        </w:rPr>
        <w:t>年限，並</w:t>
      </w:r>
      <w:r w:rsidRPr="001E513F">
        <w:rPr>
          <w:rFonts w:eastAsia="標楷體" w:cs="標楷體"/>
          <w:spacing w:val="1"/>
        </w:rPr>
        <w:t>經</w:t>
      </w:r>
      <w:r w:rsidRPr="001E513F">
        <w:rPr>
          <w:rFonts w:eastAsia="標楷體" w:cs="標楷體" w:hint="eastAsia"/>
          <w:spacing w:val="1"/>
        </w:rPr>
        <w:t>系</w:t>
      </w:r>
      <w:r w:rsidRPr="001E513F">
        <w:rPr>
          <w:rFonts w:eastAsia="標楷體" w:cs="標楷體"/>
        </w:rPr>
        <w:t>教評會</w:t>
      </w:r>
      <w:r w:rsidRPr="001E513F">
        <w:rPr>
          <w:rFonts w:eastAsia="標楷體" w:cs="標楷體"/>
          <w:position w:val="-2"/>
        </w:rPr>
        <w:t>審查通過，報院、校教評會備查後，予以延長升等年限，每次一年</w:t>
      </w:r>
      <w:r w:rsidR="00783414" w:rsidRPr="001E513F">
        <w:rPr>
          <w:rFonts w:eastAsia="標楷體"/>
        </w:rPr>
        <w:t>：</w:t>
      </w:r>
    </w:p>
    <w:p w:rsidR="00783414" w:rsidRPr="001E513F" w:rsidRDefault="00783414" w:rsidP="001E513F">
      <w:pPr>
        <w:spacing w:beforeLines="50" w:before="180" w:afterLines="50" w:after="180" w:line="320" w:lineRule="exact"/>
        <w:ind w:leftChars="240" w:left="1274" w:hangingChars="291" w:hanging="698"/>
        <w:jc w:val="both"/>
        <w:rPr>
          <w:rFonts w:eastAsia="標楷體"/>
        </w:rPr>
      </w:pPr>
      <w:r w:rsidRPr="001E513F">
        <w:rPr>
          <w:rFonts w:eastAsia="標楷體"/>
        </w:rPr>
        <w:t>（一）</w:t>
      </w:r>
      <w:r w:rsidR="00DF74EA" w:rsidRPr="001E513F">
        <w:rPr>
          <w:rFonts w:eastAsia="標楷體" w:cs="標楷體"/>
        </w:rPr>
        <w:t>女</w:t>
      </w:r>
      <w:r w:rsidR="00DF74EA" w:rsidRPr="001E513F">
        <w:rPr>
          <w:rFonts w:eastAsia="標楷體" w:cs="標楷體"/>
          <w:spacing w:val="2"/>
        </w:rPr>
        <w:t>性</w:t>
      </w:r>
      <w:r w:rsidR="00DF74EA" w:rsidRPr="001E513F">
        <w:rPr>
          <w:rFonts w:eastAsia="標楷體" w:cs="標楷體"/>
        </w:rPr>
        <w:t>教師</w:t>
      </w:r>
      <w:r w:rsidR="00DF74EA" w:rsidRPr="001E513F">
        <w:rPr>
          <w:rFonts w:eastAsia="標楷體" w:cs="標楷體"/>
          <w:spacing w:val="2"/>
        </w:rPr>
        <w:t>因</w:t>
      </w:r>
      <w:r w:rsidR="00DF74EA" w:rsidRPr="001E513F">
        <w:rPr>
          <w:rFonts w:eastAsia="標楷體" w:cs="標楷體"/>
        </w:rPr>
        <w:t>懷</w:t>
      </w:r>
      <w:r w:rsidR="00DF74EA" w:rsidRPr="001E513F">
        <w:rPr>
          <w:rFonts w:eastAsia="標楷體" w:cs="標楷體"/>
          <w:spacing w:val="2"/>
        </w:rPr>
        <w:t>孕</w:t>
      </w:r>
      <w:r w:rsidR="00DF74EA" w:rsidRPr="001E513F">
        <w:rPr>
          <w:rFonts w:eastAsia="標楷體" w:cs="標楷體"/>
        </w:rPr>
        <w:t>生產並繳</w:t>
      </w:r>
      <w:r w:rsidR="00DF74EA" w:rsidRPr="001E513F">
        <w:rPr>
          <w:rFonts w:eastAsia="標楷體" w:cs="標楷體"/>
          <w:spacing w:val="2"/>
        </w:rPr>
        <w:t>交</w:t>
      </w:r>
      <w:r w:rsidR="00DF74EA" w:rsidRPr="001E513F">
        <w:rPr>
          <w:rFonts w:eastAsia="標楷體" w:cs="標楷體"/>
        </w:rPr>
        <w:t>子女</w:t>
      </w:r>
      <w:r w:rsidR="00DF74EA" w:rsidRPr="001E513F">
        <w:rPr>
          <w:rFonts w:eastAsia="標楷體" w:cs="標楷體"/>
          <w:spacing w:val="2"/>
        </w:rPr>
        <w:t>出</w:t>
      </w:r>
      <w:r w:rsidR="00DF74EA" w:rsidRPr="001E513F">
        <w:rPr>
          <w:rFonts w:eastAsia="標楷體" w:cs="標楷體"/>
        </w:rPr>
        <w:t>生</w:t>
      </w:r>
      <w:r w:rsidR="00DF74EA" w:rsidRPr="001E513F">
        <w:rPr>
          <w:rFonts w:eastAsia="標楷體"/>
        </w:rPr>
        <w:t>證明</w:t>
      </w:r>
      <w:r w:rsidR="00DF74EA" w:rsidRPr="001E513F">
        <w:rPr>
          <w:rFonts w:eastAsia="標楷體" w:cs="標楷體"/>
        </w:rPr>
        <w:t>或（曾</w:t>
      </w:r>
      <w:r w:rsidR="00DF74EA" w:rsidRPr="001E513F">
        <w:rPr>
          <w:rFonts w:eastAsia="標楷體" w:cs="標楷體"/>
          <w:spacing w:val="2"/>
        </w:rPr>
        <w:t>）</w:t>
      </w:r>
      <w:r w:rsidR="00DF74EA" w:rsidRPr="001E513F">
        <w:rPr>
          <w:rFonts w:eastAsia="標楷體" w:cs="標楷體"/>
        </w:rPr>
        <w:t>懷孕</w:t>
      </w:r>
      <w:r w:rsidR="00DF74EA" w:rsidRPr="001E513F">
        <w:rPr>
          <w:rFonts w:eastAsia="標楷體" w:cs="標楷體"/>
          <w:spacing w:val="2"/>
        </w:rPr>
        <w:t>滿</w:t>
      </w:r>
      <w:r w:rsidR="00DF74EA" w:rsidRPr="001E513F">
        <w:rPr>
          <w:rFonts w:eastAsia="標楷體" w:cs="標楷體"/>
          <w:spacing w:val="3"/>
        </w:rPr>
        <w:t>五</w:t>
      </w:r>
      <w:r w:rsidR="00DF74EA" w:rsidRPr="001E513F">
        <w:rPr>
          <w:rFonts w:eastAsia="標楷體" w:cs="標楷體"/>
          <w:spacing w:val="2"/>
        </w:rPr>
        <w:t>個</w:t>
      </w:r>
      <w:r w:rsidR="00DF74EA" w:rsidRPr="001E513F">
        <w:rPr>
          <w:rFonts w:eastAsia="標楷體" w:cs="標楷體"/>
        </w:rPr>
        <w:t>月</w:t>
      </w:r>
      <w:r w:rsidR="009C7A0C" w:rsidRPr="001E513F">
        <w:rPr>
          <w:rFonts w:eastAsia="標楷體" w:cs="標楷體" w:hint="eastAsia"/>
          <w:position w:val="-2"/>
        </w:rPr>
        <w:t>（含）</w:t>
      </w:r>
      <w:r w:rsidR="00DF74EA" w:rsidRPr="001E513F">
        <w:rPr>
          <w:rFonts w:eastAsia="標楷體" w:cs="標楷體"/>
        </w:rPr>
        <w:t>以上並</w:t>
      </w:r>
      <w:r w:rsidR="00DF74EA" w:rsidRPr="001E513F">
        <w:rPr>
          <w:rFonts w:eastAsia="標楷體" w:cs="標楷體"/>
          <w:spacing w:val="2"/>
        </w:rPr>
        <w:t>繳</w:t>
      </w:r>
      <w:r w:rsidR="00DF74EA" w:rsidRPr="001E513F">
        <w:rPr>
          <w:rFonts w:eastAsia="標楷體" w:cs="標楷體"/>
        </w:rPr>
        <w:t>交合</w:t>
      </w:r>
      <w:r w:rsidR="00DF74EA" w:rsidRPr="001E513F">
        <w:rPr>
          <w:rFonts w:eastAsia="標楷體" w:cs="標楷體"/>
          <w:spacing w:val="2"/>
        </w:rPr>
        <w:t>法</w:t>
      </w:r>
      <w:r w:rsidR="00DF74EA" w:rsidRPr="001E513F">
        <w:rPr>
          <w:rFonts w:eastAsia="標楷體" w:cs="標楷體"/>
        </w:rPr>
        <w:t>醫療機構或專科醫師證明者</w:t>
      </w:r>
      <w:r w:rsidRPr="001E513F">
        <w:rPr>
          <w:rFonts w:eastAsia="標楷體"/>
        </w:rPr>
        <w:t>。</w:t>
      </w:r>
    </w:p>
    <w:p w:rsidR="00783414" w:rsidRPr="001E513F" w:rsidRDefault="00783414" w:rsidP="001E513F">
      <w:pPr>
        <w:spacing w:beforeLines="50" w:before="180" w:afterLines="50" w:after="180" w:line="320" w:lineRule="exact"/>
        <w:ind w:leftChars="240" w:left="1310" w:hangingChars="306" w:hanging="734"/>
        <w:jc w:val="both"/>
        <w:rPr>
          <w:rFonts w:eastAsia="標楷體"/>
        </w:rPr>
      </w:pPr>
      <w:r w:rsidRPr="001E513F">
        <w:rPr>
          <w:rFonts w:eastAsia="標楷體"/>
        </w:rPr>
        <w:t>（二）</w:t>
      </w:r>
      <w:r w:rsidR="00DF74EA" w:rsidRPr="001E513F">
        <w:rPr>
          <w:rFonts w:eastAsia="標楷體" w:cs="標楷體"/>
        </w:rPr>
        <w:t>養</w:t>
      </w:r>
      <w:r w:rsidR="00DF74EA" w:rsidRPr="001E513F">
        <w:rPr>
          <w:rFonts w:eastAsia="標楷體" w:cs="標楷體"/>
          <w:spacing w:val="2"/>
        </w:rPr>
        <w:t>育</w:t>
      </w:r>
      <w:proofErr w:type="gramStart"/>
      <w:r w:rsidR="00DF74EA" w:rsidRPr="001E513F">
        <w:rPr>
          <w:rFonts w:eastAsia="標楷體" w:cs="標楷體"/>
        </w:rPr>
        <w:t>三</w:t>
      </w:r>
      <w:proofErr w:type="gramEnd"/>
      <w:r w:rsidR="00DF74EA" w:rsidRPr="001E513F">
        <w:rPr>
          <w:rFonts w:eastAsia="標楷體" w:cs="標楷體"/>
        </w:rPr>
        <w:t>足</w:t>
      </w:r>
      <w:r w:rsidR="00DF74EA" w:rsidRPr="001E513F">
        <w:rPr>
          <w:rFonts w:eastAsia="標楷體" w:cs="標楷體"/>
          <w:spacing w:val="2"/>
        </w:rPr>
        <w:t>歲</w:t>
      </w:r>
      <w:r w:rsidR="00DF74EA" w:rsidRPr="001E513F">
        <w:rPr>
          <w:rFonts w:eastAsia="標楷體"/>
        </w:rPr>
        <w:t>以</w:t>
      </w:r>
      <w:r w:rsidR="00DF74EA" w:rsidRPr="001E513F">
        <w:rPr>
          <w:rFonts w:eastAsia="標楷體"/>
          <w:spacing w:val="2"/>
        </w:rPr>
        <w:t>下</w:t>
      </w:r>
      <w:r w:rsidR="00DF74EA" w:rsidRPr="001E513F">
        <w:rPr>
          <w:rFonts w:eastAsia="標楷體" w:cs="標楷體"/>
        </w:rPr>
        <w:t>子女</w:t>
      </w:r>
      <w:r w:rsidR="00DF74EA" w:rsidRPr="001E513F">
        <w:rPr>
          <w:rFonts w:eastAsia="標楷體" w:cs="標楷體"/>
          <w:spacing w:val="1"/>
        </w:rPr>
        <w:t>，</w:t>
      </w:r>
      <w:r w:rsidR="00DF74EA" w:rsidRPr="001E513F">
        <w:rPr>
          <w:rFonts w:eastAsia="標楷體" w:cs="標楷體"/>
        </w:rPr>
        <w:t>本</w:t>
      </w:r>
      <w:r w:rsidR="00DF74EA" w:rsidRPr="001E513F">
        <w:rPr>
          <w:rFonts w:eastAsia="標楷體" w:cs="標楷體"/>
          <w:spacing w:val="2"/>
        </w:rPr>
        <w:t>人</w:t>
      </w:r>
      <w:r w:rsidR="00DF74EA" w:rsidRPr="001E513F">
        <w:rPr>
          <w:rFonts w:eastAsia="標楷體" w:cs="標楷體"/>
        </w:rPr>
        <w:t>重病</w:t>
      </w:r>
      <w:r w:rsidR="00DF74EA" w:rsidRPr="001E513F">
        <w:rPr>
          <w:rFonts w:eastAsia="標楷體" w:cs="標楷體"/>
          <w:spacing w:val="2"/>
        </w:rPr>
        <w:t>、</w:t>
      </w:r>
      <w:r w:rsidR="00DF74EA" w:rsidRPr="001E513F">
        <w:rPr>
          <w:rFonts w:eastAsia="標楷體" w:cs="標楷體"/>
        </w:rPr>
        <w:t>服</w:t>
      </w:r>
      <w:r w:rsidR="00DF74EA" w:rsidRPr="001E513F">
        <w:rPr>
          <w:rFonts w:eastAsia="標楷體" w:cs="標楷體"/>
          <w:spacing w:val="2"/>
        </w:rPr>
        <w:t>兵</w:t>
      </w:r>
      <w:r w:rsidR="00DF74EA" w:rsidRPr="001E513F">
        <w:rPr>
          <w:rFonts w:eastAsia="標楷體" w:cs="標楷體"/>
        </w:rPr>
        <w:t>役或借調</w:t>
      </w:r>
      <w:r w:rsidR="00DF74EA" w:rsidRPr="001E513F">
        <w:rPr>
          <w:rFonts w:eastAsia="標楷體" w:cs="標楷體"/>
          <w:spacing w:val="2"/>
        </w:rPr>
        <w:t>而</w:t>
      </w:r>
      <w:r w:rsidR="00DF74EA" w:rsidRPr="001E513F">
        <w:rPr>
          <w:rFonts w:eastAsia="標楷體" w:cs="標楷體"/>
        </w:rPr>
        <w:t>辦理</w:t>
      </w:r>
      <w:r w:rsidR="00DF74EA" w:rsidRPr="001E513F">
        <w:rPr>
          <w:rFonts w:eastAsia="標楷體" w:cs="標楷體"/>
          <w:spacing w:val="2"/>
        </w:rPr>
        <w:t>留</w:t>
      </w:r>
      <w:r w:rsidR="00DF74EA" w:rsidRPr="001E513F">
        <w:rPr>
          <w:rFonts w:eastAsia="標楷體" w:cs="標楷體"/>
        </w:rPr>
        <w:t>職</w:t>
      </w:r>
      <w:r w:rsidR="00DF74EA" w:rsidRPr="001E513F">
        <w:rPr>
          <w:rFonts w:eastAsia="標楷體" w:cs="標楷體"/>
          <w:spacing w:val="2"/>
        </w:rPr>
        <w:t>停</w:t>
      </w:r>
      <w:r w:rsidR="00DF74EA" w:rsidRPr="001E513F">
        <w:rPr>
          <w:rFonts w:eastAsia="標楷體" w:cs="標楷體"/>
        </w:rPr>
        <w:t>薪或申請</w:t>
      </w:r>
      <w:r w:rsidR="00DF74EA" w:rsidRPr="001E513F">
        <w:rPr>
          <w:rFonts w:eastAsia="標楷體" w:cs="標楷體"/>
          <w:spacing w:val="2"/>
        </w:rPr>
        <w:t>延</w:t>
      </w:r>
      <w:r w:rsidR="00DF74EA" w:rsidRPr="001E513F">
        <w:rPr>
          <w:rFonts w:eastAsia="標楷體" w:cs="標楷體"/>
        </w:rPr>
        <w:t>長病</w:t>
      </w:r>
      <w:r w:rsidR="00DF74EA" w:rsidRPr="001E513F">
        <w:rPr>
          <w:rFonts w:eastAsia="標楷體" w:cs="標楷體"/>
          <w:spacing w:val="5"/>
        </w:rPr>
        <w:t>假</w:t>
      </w:r>
      <w:r w:rsidR="00DF74EA" w:rsidRPr="001E513F">
        <w:rPr>
          <w:rFonts w:eastAsia="標楷體" w:cs="標楷體"/>
        </w:rPr>
        <w:t>，合計滿一年</w:t>
      </w:r>
      <w:r w:rsidR="009C7A0C" w:rsidRPr="001E513F">
        <w:rPr>
          <w:rFonts w:eastAsia="標楷體" w:cs="標楷體" w:hint="eastAsia"/>
          <w:position w:val="-2"/>
        </w:rPr>
        <w:t>（含）</w:t>
      </w:r>
      <w:r w:rsidR="00DF74EA" w:rsidRPr="001E513F">
        <w:rPr>
          <w:rFonts w:eastAsia="標楷體" w:cs="標楷體"/>
        </w:rPr>
        <w:t>以上者</w:t>
      </w:r>
      <w:r w:rsidRPr="001E513F">
        <w:rPr>
          <w:rFonts w:eastAsia="標楷體"/>
        </w:rPr>
        <w:t>。</w:t>
      </w:r>
    </w:p>
    <w:p w:rsidR="00852D90" w:rsidRPr="001E513F" w:rsidRDefault="00783414" w:rsidP="001E513F">
      <w:pPr>
        <w:adjustRightInd w:val="0"/>
        <w:spacing w:before="50" w:after="50" w:line="360" w:lineRule="exact"/>
        <w:ind w:leftChars="240" w:left="1296" w:rightChars="-33" w:right="-79" w:hangingChars="300" w:hanging="720"/>
        <w:jc w:val="both"/>
        <w:textAlignment w:val="baseline"/>
        <w:rPr>
          <w:rFonts w:eastAsia="標楷體"/>
          <w:kern w:val="0"/>
        </w:rPr>
      </w:pPr>
      <w:r w:rsidRPr="001E513F">
        <w:rPr>
          <w:rFonts w:eastAsia="標楷體"/>
          <w:kern w:val="0"/>
        </w:rPr>
        <w:t>（三）兼建制單位之行政職務期間得以申請延長升等年限，折算方式為未滿一年者不計，滿一年</w:t>
      </w:r>
      <w:r w:rsidR="009C7A0C" w:rsidRPr="001E513F">
        <w:rPr>
          <w:rFonts w:eastAsia="標楷體" w:cs="標楷體" w:hint="eastAsia"/>
          <w:position w:val="-2"/>
        </w:rPr>
        <w:t>（含）</w:t>
      </w:r>
      <w:r w:rsidRPr="001E513F">
        <w:rPr>
          <w:rFonts w:eastAsia="標楷體"/>
          <w:kern w:val="0"/>
        </w:rPr>
        <w:t>以上者以兼任十二</w:t>
      </w:r>
      <w:proofErr w:type="gramStart"/>
      <w:r w:rsidRPr="001E513F">
        <w:rPr>
          <w:rFonts w:eastAsia="標楷體"/>
          <w:kern w:val="0"/>
        </w:rPr>
        <w:t>個</w:t>
      </w:r>
      <w:proofErr w:type="gramEnd"/>
      <w:r w:rsidRPr="001E513F">
        <w:rPr>
          <w:rFonts w:eastAsia="標楷體"/>
          <w:kern w:val="0"/>
        </w:rPr>
        <w:t>月為一年計算，</w:t>
      </w:r>
      <w:proofErr w:type="gramStart"/>
      <w:r w:rsidRPr="001E513F">
        <w:rPr>
          <w:rFonts w:eastAsia="標楷體"/>
          <w:kern w:val="0"/>
        </w:rPr>
        <w:t>畸</w:t>
      </w:r>
      <w:proofErr w:type="gramEnd"/>
      <w:r w:rsidRPr="001E513F">
        <w:rPr>
          <w:rFonts w:eastAsia="標楷體"/>
          <w:kern w:val="0"/>
        </w:rPr>
        <w:t>零月數不予計算，不同行政職務者得合併計算，</w:t>
      </w:r>
      <w:proofErr w:type="gramStart"/>
      <w:r w:rsidRPr="001E513F">
        <w:rPr>
          <w:rFonts w:eastAsia="標楷體"/>
          <w:kern w:val="0"/>
        </w:rPr>
        <w:t>惟最長</w:t>
      </w:r>
      <w:proofErr w:type="gramEnd"/>
      <w:r w:rsidRPr="001E513F">
        <w:rPr>
          <w:rFonts w:eastAsia="標楷體"/>
          <w:kern w:val="0"/>
        </w:rPr>
        <w:t>以四年為限；兼台灣原住民族教育及產業發展中心組長及院長特別助理得比照辦理延長升等年限。</w:t>
      </w:r>
    </w:p>
    <w:p w:rsidR="00783414" w:rsidRPr="001E513F" w:rsidRDefault="00783414" w:rsidP="001E513F">
      <w:pPr>
        <w:adjustRightInd w:val="0"/>
        <w:spacing w:beforeLines="50" w:before="180" w:afterLines="50" w:after="180" w:line="360" w:lineRule="exact"/>
        <w:ind w:leftChars="240" w:left="1296" w:rightChars="-33" w:right="-79" w:hangingChars="300" w:hanging="720"/>
        <w:jc w:val="both"/>
        <w:textAlignment w:val="baseline"/>
        <w:rPr>
          <w:rFonts w:eastAsia="標楷體"/>
          <w:kern w:val="0"/>
        </w:rPr>
      </w:pPr>
      <w:r w:rsidRPr="001E513F">
        <w:rPr>
          <w:rFonts w:eastAsia="標楷體"/>
        </w:rPr>
        <w:t>（四）</w:t>
      </w:r>
      <w:r w:rsidR="00DF74EA" w:rsidRPr="001E513F">
        <w:rPr>
          <w:rFonts w:eastAsia="標楷體" w:cs="標楷體"/>
          <w:position w:val="-2"/>
        </w:rPr>
        <w:t>因</w:t>
      </w:r>
      <w:r w:rsidR="00DF74EA" w:rsidRPr="001E513F">
        <w:rPr>
          <w:rFonts w:eastAsia="標楷體" w:cs="標楷體"/>
          <w:spacing w:val="9"/>
        </w:rPr>
        <w:t>情形</w:t>
      </w:r>
      <w:r w:rsidR="00DF74EA" w:rsidRPr="001E513F">
        <w:rPr>
          <w:rFonts w:eastAsia="標楷體" w:cs="標楷體"/>
        </w:rPr>
        <w:t>特殊</w:t>
      </w:r>
      <w:r w:rsidR="00DF74EA" w:rsidRPr="001E513F">
        <w:rPr>
          <w:rFonts w:eastAsia="標楷體" w:cs="標楷體"/>
          <w:position w:val="-2"/>
        </w:rPr>
        <w:t>有</w:t>
      </w:r>
      <w:r w:rsidR="00DF74EA" w:rsidRPr="001E513F">
        <w:rPr>
          <w:rFonts w:eastAsia="標楷體" w:cs="標楷體"/>
          <w:spacing w:val="2"/>
        </w:rPr>
        <w:t>具體</w:t>
      </w:r>
      <w:r w:rsidR="00DF74EA" w:rsidRPr="001E513F">
        <w:rPr>
          <w:rFonts w:eastAsia="標楷體" w:cs="標楷體"/>
          <w:position w:val="-2"/>
        </w:rPr>
        <w:t>證明，經依行政程序簽奉校長核准者</w:t>
      </w:r>
      <w:r w:rsidRPr="001E513F">
        <w:rPr>
          <w:rFonts w:eastAsia="標楷體"/>
        </w:rPr>
        <w:t>。</w:t>
      </w:r>
    </w:p>
    <w:p w:rsidR="003F76B1" w:rsidRPr="001E513F" w:rsidRDefault="003F76B1" w:rsidP="001E513F">
      <w:pPr>
        <w:tabs>
          <w:tab w:val="left" w:pos="-3000"/>
        </w:tabs>
        <w:spacing w:beforeLines="50" w:before="180" w:afterLines="50" w:after="180" w:line="320" w:lineRule="exact"/>
        <w:ind w:left="708" w:hangingChars="295" w:hanging="708"/>
        <w:jc w:val="both"/>
        <w:rPr>
          <w:rFonts w:eastAsia="標楷體"/>
          <w:lang w:eastAsia="zh-HK"/>
        </w:rPr>
      </w:pPr>
      <w:r w:rsidRPr="001E513F">
        <w:rPr>
          <w:rFonts w:eastAsia="標楷體" w:hint="eastAsia"/>
        </w:rPr>
        <w:t>十四、</w:t>
      </w:r>
      <w:r w:rsidR="00900374" w:rsidRPr="001E513F">
        <w:rPr>
          <w:rFonts w:eastAsia="標楷體" w:hint="eastAsia"/>
        </w:rPr>
        <w:t>各送審類別之代表作及參考作：學術研究之專門著作</w:t>
      </w:r>
      <w:r w:rsidR="00900374" w:rsidRPr="001E513F">
        <w:rPr>
          <w:rFonts w:eastAsia="標楷體" w:hint="eastAsia"/>
        </w:rPr>
        <w:t>(</w:t>
      </w:r>
      <w:r w:rsidR="00900374" w:rsidRPr="001E513F">
        <w:rPr>
          <w:rFonts w:eastAsia="標楷體" w:hint="eastAsia"/>
        </w:rPr>
        <w:t>含學位論文</w:t>
      </w:r>
      <w:r w:rsidR="00900374" w:rsidRPr="001E513F">
        <w:rPr>
          <w:rFonts w:eastAsia="標楷體" w:hint="eastAsia"/>
        </w:rPr>
        <w:t>)</w:t>
      </w:r>
      <w:r w:rsidR="00900374" w:rsidRPr="001E513F">
        <w:rPr>
          <w:rFonts w:eastAsia="標楷體" w:hint="eastAsia"/>
        </w:rPr>
        <w:t>、教學實踐研究成果之專門著作、教學實踐研發成果之技術報告、技術研發之技術報告及文藝創作展演之作品、成就證明，</w:t>
      </w:r>
      <w:r w:rsidR="00900374" w:rsidRPr="001E513F">
        <w:rPr>
          <w:rFonts w:eastAsia="標楷體" w:hint="eastAsia"/>
          <w:lang w:eastAsia="zh-HK"/>
        </w:rPr>
        <w:t>應</w:t>
      </w:r>
      <w:r w:rsidR="00900374" w:rsidRPr="001E513F">
        <w:rPr>
          <w:rFonts w:eastAsia="標楷體" w:hint="eastAsia"/>
        </w:rPr>
        <w:t>依</w:t>
      </w:r>
      <w:r w:rsidR="00900374" w:rsidRPr="001E513F">
        <w:rPr>
          <w:rFonts w:eastAsia="標楷體" w:hint="eastAsia"/>
          <w:lang w:eastAsia="zh-HK"/>
        </w:rPr>
        <w:t>下列規定</w:t>
      </w:r>
      <w:r w:rsidR="00900374" w:rsidRPr="001E513F">
        <w:rPr>
          <w:rFonts w:eastAsia="標楷體" w:hint="eastAsia"/>
        </w:rPr>
        <w:t>辦理</w:t>
      </w:r>
      <w:r w:rsidRPr="001E513F">
        <w:rPr>
          <w:rFonts w:eastAsia="標楷體" w:hint="eastAsia"/>
          <w:lang w:eastAsia="zh-HK"/>
        </w:rPr>
        <w:t>：</w:t>
      </w:r>
    </w:p>
    <w:p w:rsidR="003F76B1" w:rsidRPr="001E513F" w:rsidRDefault="003F76B1" w:rsidP="001E513F">
      <w:pPr>
        <w:spacing w:before="50" w:afterLines="25" w:after="90" w:line="340" w:lineRule="exact"/>
        <w:ind w:leftChars="226" w:left="1274" w:hangingChars="300" w:hanging="732"/>
        <w:jc w:val="both"/>
        <w:rPr>
          <w:rFonts w:eastAsia="標楷體" w:cs="標楷體"/>
        </w:rPr>
      </w:pPr>
      <w:r w:rsidRPr="001E513F">
        <w:rPr>
          <w:rFonts w:eastAsia="標楷體" w:cs="標楷體"/>
          <w:spacing w:val="2"/>
        </w:rPr>
        <w:t>（一</w:t>
      </w:r>
      <w:r w:rsidRPr="001E513F">
        <w:rPr>
          <w:rFonts w:eastAsia="標楷體" w:cs="標楷體"/>
          <w:spacing w:val="5"/>
        </w:rPr>
        <w:t>）</w:t>
      </w:r>
      <w:r w:rsidR="00900374" w:rsidRPr="001E513F">
        <w:rPr>
          <w:rFonts w:eastAsia="標楷體" w:cs="標楷體"/>
          <w:spacing w:val="2"/>
        </w:rPr>
        <w:t>有送</w:t>
      </w:r>
      <w:r w:rsidR="00900374" w:rsidRPr="001E513F">
        <w:rPr>
          <w:rFonts w:eastAsia="標楷體" w:cs="標楷體"/>
          <w:spacing w:val="5"/>
        </w:rPr>
        <w:t>審</w:t>
      </w:r>
      <w:r w:rsidR="00900374" w:rsidRPr="001E513F">
        <w:rPr>
          <w:rFonts w:eastAsia="標楷體" w:cs="標楷體"/>
          <w:spacing w:val="2"/>
        </w:rPr>
        <w:t>人個</w:t>
      </w:r>
      <w:r w:rsidR="00900374" w:rsidRPr="001E513F">
        <w:rPr>
          <w:rFonts w:eastAsia="標楷體" w:cs="標楷體"/>
          <w:spacing w:val="5"/>
        </w:rPr>
        <w:t>人之</w:t>
      </w:r>
      <w:r w:rsidR="00900374" w:rsidRPr="001E513F">
        <w:rPr>
          <w:rFonts w:eastAsia="標楷體" w:cs="標楷體"/>
          <w:spacing w:val="2"/>
        </w:rPr>
        <w:t>原創</w:t>
      </w:r>
      <w:r w:rsidR="00900374" w:rsidRPr="001E513F">
        <w:rPr>
          <w:rFonts w:eastAsia="標楷體" w:cs="標楷體"/>
          <w:spacing w:val="5"/>
        </w:rPr>
        <w:t>性</w:t>
      </w:r>
      <w:r w:rsidR="00900374" w:rsidRPr="001E513F">
        <w:rPr>
          <w:rFonts w:eastAsia="標楷體" w:cs="標楷體"/>
          <w:spacing w:val="2"/>
        </w:rPr>
        <w:t>，且</w:t>
      </w:r>
      <w:r w:rsidR="00900374" w:rsidRPr="001E513F">
        <w:rPr>
          <w:rFonts w:eastAsia="標楷體" w:cs="標楷體"/>
          <w:spacing w:val="5"/>
        </w:rPr>
        <w:t>非</w:t>
      </w:r>
      <w:r w:rsidR="00900374" w:rsidRPr="001E513F">
        <w:rPr>
          <w:rFonts w:eastAsia="標楷體" w:cs="標楷體"/>
          <w:spacing w:val="2"/>
        </w:rPr>
        <w:t>僅以</w:t>
      </w:r>
      <w:r w:rsidR="00900374" w:rsidRPr="001E513F">
        <w:rPr>
          <w:rFonts w:eastAsia="標楷體" w:cs="標楷體"/>
          <w:spacing w:val="5"/>
        </w:rPr>
        <w:t>整理</w:t>
      </w:r>
      <w:r w:rsidR="00900374" w:rsidRPr="001E513F">
        <w:rPr>
          <w:rFonts w:eastAsia="標楷體" w:cs="標楷體"/>
          <w:spacing w:val="2"/>
        </w:rPr>
        <w:t>、增</w:t>
      </w:r>
      <w:r w:rsidR="00900374" w:rsidRPr="001E513F">
        <w:rPr>
          <w:rFonts w:eastAsia="標楷體" w:cs="標楷體"/>
          <w:spacing w:val="5"/>
        </w:rPr>
        <w:t>刪</w:t>
      </w:r>
      <w:r w:rsidR="00900374" w:rsidRPr="001E513F">
        <w:rPr>
          <w:rFonts w:eastAsia="標楷體" w:cs="標楷體"/>
          <w:spacing w:val="2"/>
        </w:rPr>
        <w:t>、組</w:t>
      </w:r>
      <w:r w:rsidR="00900374" w:rsidRPr="001E513F">
        <w:rPr>
          <w:rFonts w:eastAsia="標楷體" w:cs="標楷體"/>
          <w:spacing w:val="5"/>
        </w:rPr>
        <w:t>合</w:t>
      </w:r>
      <w:r w:rsidR="00900374" w:rsidRPr="001E513F">
        <w:rPr>
          <w:rFonts w:eastAsia="標楷體" w:cs="標楷體"/>
          <w:spacing w:val="2"/>
        </w:rPr>
        <w:t>或編</w:t>
      </w:r>
      <w:r w:rsidR="00900374" w:rsidRPr="001E513F">
        <w:rPr>
          <w:rFonts w:eastAsia="標楷體" w:cs="標楷體"/>
          <w:spacing w:val="5"/>
        </w:rPr>
        <w:t>排他</w:t>
      </w:r>
      <w:r w:rsidR="00900374" w:rsidRPr="001E513F">
        <w:rPr>
          <w:rFonts w:eastAsia="標楷體" w:cs="標楷體"/>
          <w:spacing w:val="2"/>
        </w:rPr>
        <w:t>人著</w:t>
      </w:r>
      <w:r w:rsidR="00900374" w:rsidRPr="001E513F">
        <w:rPr>
          <w:rFonts w:eastAsia="標楷體" w:cs="標楷體"/>
          <w:spacing w:val="5"/>
        </w:rPr>
        <w:t>作</w:t>
      </w:r>
      <w:r w:rsidR="00900374" w:rsidRPr="001E513F">
        <w:rPr>
          <w:rFonts w:eastAsia="標楷體" w:cs="標楷體"/>
          <w:spacing w:val="2"/>
        </w:rPr>
        <w:t>而成</w:t>
      </w:r>
      <w:r w:rsidR="00900374" w:rsidRPr="001E513F">
        <w:rPr>
          <w:rFonts w:eastAsia="標楷體" w:cs="標楷體"/>
          <w:spacing w:val="5"/>
        </w:rPr>
        <w:t>之編著或其</w:t>
      </w:r>
      <w:r w:rsidR="00900374" w:rsidRPr="001E513F">
        <w:rPr>
          <w:rFonts w:eastAsia="標楷體" w:cs="標楷體"/>
        </w:rPr>
        <w:t>他非研究成果著作送審</w:t>
      </w:r>
      <w:r w:rsidRPr="001E513F">
        <w:rPr>
          <w:rFonts w:eastAsia="標楷體" w:cs="標楷體"/>
        </w:rPr>
        <w:t>。</w:t>
      </w:r>
    </w:p>
    <w:p w:rsidR="003F76B1" w:rsidRPr="001E513F" w:rsidRDefault="003F76B1" w:rsidP="001E513F">
      <w:pPr>
        <w:spacing w:before="50" w:afterLines="25" w:after="90" w:line="340" w:lineRule="exact"/>
        <w:ind w:leftChars="226" w:left="1274" w:hangingChars="300" w:hanging="732"/>
        <w:jc w:val="both"/>
        <w:rPr>
          <w:rFonts w:eastAsia="標楷體" w:cs="標楷體"/>
        </w:rPr>
      </w:pPr>
      <w:r w:rsidRPr="001E513F">
        <w:rPr>
          <w:rFonts w:eastAsia="標楷體" w:cs="標楷體"/>
          <w:spacing w:val="2"/>
        </w:rPr>
        <w:t>（二</w:t>
      </w:r>
      <w:r w:rsidRPr="001E513F">
        <w:rPr>
          <w:rFonts w:eastAsia="標楷體" w:cs="標楷體"/>
          <w:spacing w:val="5"/>
        </w:rPr>
        <w:t>）</w:t>
      </w:r>
      <w:r w:rsidR="00900374" w:rsidRPr="001E513F">
        <w:rPr>
          <w:rFonts w:eastAsia="標楷體" w:cs="標楷體"/>
          <w:spacing w:val="2"/>
        </w:rPr>
        <w:t>以</w:t>
      </w:r>
      <w:r w:rsidR="00900374" w:rsidRPr="001E513F">
        <w:rPr>
          <w:rFonts w:eastAsia="標楷體" w:cs="標楷體"/>
          <w:spacing w:val="2"/>
          <w:position w:val="-2"/>
        </w:rPr>
        <w:t>外</w:t>
      </w:r>
      <w:r w:rsidR="00900374" w:rsidRPr="001E513F">
        <w:rPr>
          <w:rFonts w:eastAsia="標楷體" w:cs="標楷體"/>
          <w:spacing w:val="5"/>
          <w:position w:val="-2"/>
        </w:rPr>
        <w:t>文</w:t>
      </w:r>
      <w:r w:rsidR="00900374" w:rsidRPr="001E513F">
        <w:rPr>
          <w:rFonts w:eastAsia="標楷體" w:cs="標楷體"/>
          <w:spacing w:val="2"/>
        </w:rPr>
        <w:t>撰寫</w:t>
      </w:r>
      <w:r w:rsidR="00900374" w:rsidRPr="001E513F">
        <w:rPr>
          <w:rFonts w:eastAsia="標楷體" w:cs="標楷體"/>
          <w:spacing w:val="5"/>
        </w:rPr>
        <w:t>者，</w:t>
      </w:r>
      <w:r w:rsidR="00900374" w:rsidRPr="001E513F">
        <w:rPr>
          <w:rFonts w:eastAsia="標楷體" w:cs="標楷體"/>
          <w:spacing w:val="2"/>
        </w:rPr>
        <w:t>附具</w:t>
      </w:r>
      <w:r w:rsidR="00900374" w:rsidRPr="001E513F">
        <w:rPr>
          <w:rFonts w:eastAsia="標楷體" w:cs="標楷體"/>
          <w:spacing w:val="5"/>
        </w:rPr>
        <w:t>中</w:t>
      </w:r>
      <w:r w:rsidR="00900374" w:rsidRPr="001E513F">
        <w:rPr>
          <w:rFonts w:eastAsia="標楷體" w:cs="標楷體"/>
          <w:spacing w:val="2"/>
        </w:rPr>
        <w:t>文摘</w:t>
      </w:r>
      <w:r w:rsidR="00900374" w:rsidRPr="001E513F">
        <w:rPr>
          <w:rFonts w:eastAsia="標楷體" w:cs="標楷體"/>
          <w:spacing w:val="5"/>
        </w:rPr>
        <w:t>要</w:t>
      </w:r>
      <w:r w:rsidR="00900374" w:rsidRPr="001E513F">
        <w:rPr>
          <w:rFonts w:eastAsia="標楷體" w:cs="標楷體"/>
          <w:spacing w:val="2"/>
        </w:rPr>
        <w:t>，其</w:t>
      </w:r>
      <w:r w:rsidR="00900374" w:rsidRPr="001E513F">
        <w:rPr>
          <w:rFonts w:eastAsia="標楷體" w:cs="標楷體"/>
          <w:spacing w:val="5"/>
        </w:rPr>
        <w:t>以英</w:t>
      </w:r>
      <w:r w:rsidR="00900374" w:rsidRPr="001E513F">
        <w:rPr>
          <w:rFonts w:eastAsia="標楷體" w:cs="標楷體"/>
          <w:spacing w:val="2"/>
        </w:rPr>
        <w:t>文以</w:t>
      </w:r>
      <w:r w:rsidR="00900374" w:rsidRPr="001E513F">
        <w:rPr>
          <w:rFonts w:eastAsia="標楷體" w:cs="標楷體"/>
          <w:spacing w:val="5"/>
        </w:rPr>
        <w:t>外</w:t>
      </w:r>
      <w:r w:rsidR="00900374" w:rsidRPr="001E513F">
        <w:rPr>
          <w:rFonts w:eastAsia="標楷體" w:cs="標楷體"/>
          <w:spacing w:val="2"/>
        </w:rPr>
        <w:t>之外</w:t>
      </w:r>
      <w:r w:rsidR="00900374" w:rsidRPr="001E513F">
        <w:rPr>
          <w:rFonts w:eastAsia="標楷體" w:cs="標楷體"/>
          <w:spacing w:val="5"/>
        </w:rPr>
        <w:t>文</w:t>
      </w:r>
      <w:r w:rsidR="00900374" w:rsidRPr="001E513F">
        <w:rPr>
          <w:rFonts w:eastAsia="標楷體" w:cs="標楷體"/>
          <w:spacing w:val="2"/>
        </w:rPr>
        <w:t>撰寫</w:t>
      </w:r>
      <w:r w:rsidR="00900374" w:rsidRPr="001E513F">
        <w:rPr>
          <w:rFonts w:eastAsia="標楷體" w:cs="標楷體"/>
          <w:spacing w:val="5"/>
        </w:rPr>
        <w:t>者，</w:t>
      </w:r>
      <w:r w:rsidR="00900374" w:rsidRPr="001E513F">
        <w:rPr>
          <w:rFonts w:eastAsia="標楷體" w:cs="標楷體"/>
          <w:spacing w:val="2"/>
        </w:rPr>
        <w:t>得以</w:t>
      </w:r>
      <w:r w:rsidR="00900374" w:rsidRPr="001E513F">
        <w:rPr>
          <w:rFonts w:eastAsia="標楷體" w:cs="標楷體"/>
          <w:spacing w:val="5"/>
        </w:rPr>
        <w:t>英</w:t>
      </w:r>
      <w:r w:rsidR="00900374" w:rsidRPr="001E513F">
        <w:rPr>
          <w:rFonts w:eastAsia="標楷體" w:cs="標楷體"/>
          <w:spacing w:val="2"/>
        </w:rPr>
        <w:t>文摘</w:t>
      </w:r>
      <w:r w:rsidR="00900374" w:rsidRPr="001E513F">
        <w:rPr>
          <w:rFonts w:eastAsia="標楷體" w:cs="標楷體"/>
          <w:spacing w:val="5"/>
        </w:rPr>
        <w:t>要</w:t>
      </w:r>
      <w:r w:rsidR="00900374" w:rsidRPr="001E513F">
        <w:rPr>
          <w:rFonts w:eastAsia="標楷體" w:cs="標楷體"/>
          <w:spacing w:val="2"/>
        </w:rPr>
        <w:t>代之</w:t>
      </w:r>
      <w:r w:rsidR="00900374" w:rsidRPr="001E513F">
        <w:rPr>
          <w:rFonts w:eastAsia="標楷體" w:cs="標楷體"/>
          <w:spacing w:val="5"/>
        </w:rPr>
        <w:t>；如國內無法覓得相關領域內通曉該外文之審查人選</w:t>
      </w:r>
      <w:r w:rsidR="00900374" w:rsidRPr="001E513F">
        <w:rPr>
          <w:rFonts w:eastAsia="標楷體" w:cs="標楷體"/>
          <w:spacing w:val="2"/>
        </w:rPr>
        <w:t>時，學校得</w:t>
      </w:r>
      <w:r w:rsidR="00900374" w:rsidRPr="001E513F">
        <w:rPr>
          <w:rFonts w:eastAsia="標楷體" w:cs="標楷體"/>
          <w:spacing w:val="5"/>
        </w:rPr>
        <w:t>要</w:t>
      </w:r>
      <w:r w:rsidR="00900374" w:rsidRPr="001E513F">
        <w:rPr>
          <w:rFonts w:eastAsia="標楷體" w:cs="標楷體"/>
          <w:spacing w:val="2"/>
        </w:rPr>
        <w:t>求該著</w:t>
      </w:r>
      <w:r w:rsidR="00900374" w:rsidRPr="001E513F">
        <w:rPr>
          <w:rFonts w:eastAsia="標楷體" w:cs="標楷體"/>
          <w:spacing w:val="5"/>
        </w:rPr>
        <w:t>作</w:t>
      </w:r>
      <w:r w:rsidR="00900374" w:rsidRPr="001E513F">
        <w:rPr>
          <w:rFonts w:eastAsia="標楷體" w:cs="標楷體"/>
          <w:spacing w:val="2"/>
        </w:rPr>
        <w:t>全文翻譯為</w:t>
      </w:r>
      <w:r w:rsidR="00900374" w:rsidRPr="001E513F">
        <w:rPr>
          <w:rFonts w:eastAsia="標楷體" w:cs="標楷體"/>
          <w:spacing w:val="5"/>
        </w:rPr>
        <w:t>中</w:t>
      </w:r>
      <w:r w:rsidR="00900374" w:rsidRPr="001E513F">
        <w:rPr>
          <w:rFonts w:eastAsia="標楷體" w:cs="標楷體"/>
          <w:spacing w:val="2"/>
        </w:rPr>
        <w:t>文或</w:t>
      </w:r>
      <w:r w:rsidR="00900374" w:rsidRPr="001E513F">
        <w:rPr>
          <w:rFonts w:eastAsia="標楷體" w:cs="標楷體"/>
        </w:rPr>
        <w:t>英文</w:t>
      </w:r>
      <w:r w:rsidRPr="001E513F">
        <w:rPr>
          <w:rFonts w:eastAsia="標楷體" w:cs="標楷體"/>
        </w:rPr>
        <w:t>。</w:t>
      </w:r>
    </w:p>
    <w:p w:rsidR="003F76B1" w:rsidRPr="001E513F" w:rsidRDefault="003F76B1" w:rsidP="001E513F">
      <w:pPr>
        <w:spacing w:before="50" w:afterLines="25" w:after="90" w:line="340" w:lineRule="exact"/>
        <w:ind w:leftChars="226" w:left="1274" w:hangingChars="300" w:hanging="732"/>
        <w:jc w:val="both"/>
        <w:rPr>
          <w:rFonts w:eastAsia="標楷體" w:cs="標楷體"/>
        </w:rPr>
      </w:pPr>
      <w:r w:rsidRPr="001E513F">
        <w:rPr>
          <w:rFonts w:eastAsia="標楷體" w:cs="標楷體"/>
          <w:spacing w:val="2"/>
          <w:position w:val="-2"/>
        </w:rPr>
        <w:t>（三</w:t>
      </w:r>
      <w:r w:rsidRPr="001E513F">
        <w:rPr>
          <w:rFonts w:eastAsia="標楷體" w:cs="標楷體"/>
          <w:spacing w:val="5"/>
          <w:position w:val="-2"/>
        </w:rPr>
        <w:t>）</w:t>
      </w:r>
      <w:r w:rsidR="00900374" w:rsidRPr="001E513F">
        <w:rPr>
          <w:rFonts w:eastAsia="標楷體" w:hint="eastAsia"/>
          <w:lang w:eastAsia="zh-HK"/>
        </w:rPr>
        <w:t>由送審人</w:t>
      </w:r>
      <w:r w:rsidR="00900374" w:rsidRPr="001E513F">
        <w:rPr>
          <w:rFonts w:eastAsia="標楷體" w:hint="eastAsia"/>
        </w:rPr>
        <w:t>擇定至多五件，並</w:t>
      </w:r>
      <w:r w:rsidR="00900374" w:rsidRPr="001E513F">
        <w:rPr>
          <w:rFonts w:eastAsia="標楷體" w:hint="eastAsia"/>
          <w:lang w:eastAsia="zh-HK"/>
        </w:rPr>
        <w:t>自行擇一為代表作</w:t>
      </w:r>
      <w:r w:rsidR="00900374" w:rsidRPr="001E513F">
        <w:rPr>
          <w:rFonts w:eastAsia="標楷體" w:hint="eastAsia"/>
        </w:rPr>
        <w:t>(</w:t>
      </w:r>
      <w:r w:rsidR="00900374" w:rsidRPr="001E513F">
        <w:rPr>
          <w:rFonts w:eastAsia="標楷體" w:hint="eastAsia"/>
          <w:lang w:eastAsia="zh-HK"/>
        </w:rPr>
        <w:t>代表作需於升等申請截止日前</w:t>
      </w:r>
      <w:r w:rsidR="00900374" w:rsidRPr="001E513F">
        <w:rPr>
          <w:rFonts w:eastAsia="標楷體" w:hint="eastAsia"/>
        </w:rPr>
        <w:t>公開發行或公開發表</w:t>
      </w:r>
      <w:r w:rsidR="00900374" w:rsidRPr="001E513F">
        <w:rPr>
          <w:rFonts w:eastAsia="標楷體" w:hint="eastAsia"/>
        </w:rPr>
        <w:t>)</w:t>
      </w:r>
      <w:r w:rsidR="00900374" w:rsidRPr="001E513F">
        <w:rPr>
          <w:rFonts w:eastAsia="標楷體" w:hint="eastAsia"/>
          <w:lang w:eastAsia="zh-HK"/>
        </w:rPr>
        <w:t>，其餘列為參考作；其屬系列之相關研究者，得合併為代表作，</w:t>
      </w:r>
      <w:r w:rsidR="00362C9B" w:rsidRPr="00362C9B">
        <w:rPr>
          <w:rFonts w:eastAsia="標楷體" w:hint="eastAsia"/>
          <w:b/>
          <w:color w:val="0000FF"/>
          <w:u w:val="single"/>
        </w:rPr>
        <w:t>但</w:t>
      </w:r>
      <w:r w:rsidR="00900374" w:rsidRPr="001E513F">
        <w:rPr>
          <w:rFonts w:eastAsia="標楷體" w:hint="eastAsia"/>
          <w:lang w:eastAsia="zh-HK"/>
        </w:rPr>
        <w:t>著作總</w:t>
      </w:r>
      <w:r w:rsidR="00900374" w:rsidRPr="001E513F">
        <w:rPr>
          <w:rFonts w:eastAsia="標楷體" w:hint="eastAsia"/>
        </w:rPr>
        <w:t>件</w:t>
      </w:r>
      <w:r w:rsidR="00900374" w:rsidRPr="001E513F">
        <w:rPr>
          <w:rFonts w:eastAsia="標楷體" w:hint="eastAsia"/>
          <w:lang w:eastAsia="zh-HK"/>
        </w:rPr>
        <w:t>數，仍依未合併前之件數計算，總計</w:t>
      </w:r>
      <w:r w:rsidR="00964052" w:rsidRPr="00640531">
        <w:rPr>
          <w:rFonts w:eastAsia="標楷體" w:hint="eastAsia"/>
          <w:b/>
          <w:color w:val="0000FF"/>
          <w:u w:val="single"/>
          <w:lang w:eastAsia="zh-HK"/>
        </w:rPr>
        <w:t>為</w:t>
      </w:r>
      <w:r w:rsidR="00900374" w:rsidRPr="001E513F">
        <w:rPr>
          <w:rFonts w:eastAsia="標楷體" w:hint="eastAsia"/>
        </w:rPr>
        <w:t>五件為限。</w:t>
      </w:r>
      <w:r w:rsidR="00900374" w:rsidRPr="001E513F">
        <w:rPr>
          <w:rFonts w:eastAsia="標楷體" w:hint="eastAsia"/>
          <w:lang w:eastAsia="zh-HK"/>
        </w:rPr>
        <w:t>前經教師資格審定</w:t>
      </w:r>
      <w:proofErr w:type="gramStart"/>
      <w:r w:rsidR="00900374" w:rsidRPr="001E513F">
        <w:rPr>
          <w:rFonts w:eastAsia="標楷體" w:hint="eastAsia"/>
          <w:lang w:eastAsia="zh-HK"/>
        </w:rPr>
        <w:t>不</w:t>
      </w:r>
      <w:proofErr w:type="gramEnd"/>
      <w:r w:rsidR="00900374" w:rsidRPr="001E513F">
        <w:rPr>
          <w:rFonts w:eastAsia="標楷體" w:hint="eastAsia"/>
          <w:lang w:eastAsia="zh-HK"/>
        </w:rPr>
        <w:t>合格者，重新提出申請時，其送審著作應</w:t>
      </w:r>
      <w:r w:rsidR="00964052" w:rsidRPr="00964052">
        <w:rPr>
          <w:rFonts w:eastAsia="標楷體" w:hint="eastAsia"/>
          <w:b/>
          <w:color w:val="0000FF"/>
          <w:u w:val="single"/>
        </w:rPr>
        <w:t>至少</w:t>
      </w:r>
      <w:r w:rsidR="00900374" w:rsidRPr="001E513F">
        <w:rPr>
          <w:rFonts w:eastAsia="標楷體" w:hint="eastAsia"/>
          <w:lang w:eastAsia="zh-HK"/>
        </w:rPr>
        <w:t>更換一件</w:t>
      </w:r>
      <w:r w:rsidR="009C7A0C" w:rsidRPr="001E513F">
        <w:rPr>
          <w:rFonts w:eastAsia="標楷體" w:cs="標楷體" w:hint="eastAsia"/>
          <w:position w:val="-2"/>
        </w:rPr>
        <w:t>（含）</w:t>
      </w:r>
      <w:r w:rsidR="00900374" w:rsidRPr="001E513F">
        <w:rPr>
          <w:rFonts w:eastAsia="標楷體" w:hint="eastAsia"/>
          <w:lang w:eastAsia="zh-HK"/>
        </w:rPr>
        <w:t>以上</w:t>
      </w:r>
      <w:r w:rsidRPr="001E513F">
        <w:rPr>
          <w:rFonts w:eastAsia="標楷體" w:hint="eastAsia"/>
          <w:lang w:eastAsia="zh-HK"/>
        </w:rPr>
        <w:t>。</w:t>
      </w:r>
    </w:p>
    <w:p w:rsidR="003F76B1" w:rsidRPr="001E513F" w:rsidRDefault="003F76B1" w:rsidP="001E513F">
      <w:pPr>
        <w:spacing w:before="50" w:afterLines="25" w:after="90" w:line="340" w:lineRule="exact"/>
        <w:ind w:leftChars="226" w:left="1274" w:hangingChars="300" w:hanging="732"/>
        <w:jc w:val="both"/>
        <w:rPr>
          <w:rFonts w:eastAsia="標楷體" w:cs="標楷體"/>
        </w:rPr>
      </w:pPr>
      <w:r w:rsidRPr="001E513F">
        <w:rPr>
          <w:rFonts w:eastAsia="標楷體" w:cs="標楷體"/>
          <w:spacing w:val="2"/>
        </w:rPr>
        <w:t>（四</w:t>
      </w:r>
      <w:r w:rsidRPr="001E513F">
        <w:rPr>
          <w:rFonts w:eastAsia="標楷體" w:cs="標楷體"/>
          <w:spacing w:val="5"/>
        </w:rPr>
        <w:t>）</w:t>
      </w:r>
      <w:r w:rsidR="00900374" w:rsidRPr="001E513F">
        <w:rPr>
          <w:rFonts w:eastAsia="標楷體" w:cs="標楷體"/>
          <w:spacing w:val="2"/>
        </w:rPr>
        <w:t>為送</w:t>
      </w:r>
      <w:r w:rsidR="00900374" w:rsidRPr="001E513F">
        <w:rPr>
          <w:rFonts w:eastAsia="標楷體" w:cs="標楷體"/>
          <w:spacing w:val="5"/>
        </w:rPr>
        <w:t>審</w:t>
      </w:r>
      <w:r w:rsidR="00900374" w:rsidRPr="001E513F">
        <w:rPr>
          <w:rFonts w:eastAsia="標楷體" w:cs="標楷體"/>
          <w:spacing w:val="2"/>
        </w:rPr>
        <w:t>人</w:t>
      </w:r>
      <w:r w:rsidR="00900374" w:rsidRPr="001E513F">
        <w:rPr>
          <w:rFonts w:eastAsia="標楷體" w:cs="標楷體"/>
        </w:rPr>
        <w:t>取得</w:t>
      </w:r>
      <w:r w:rsidR="00900374" w:rsidRPr="001E513F">
        <w:rPr>
          <w:rFonts w:eastAsia="標楷體" w:cs="標楷體"/>
          <w:spacing w:val="5"/>
        </w:rPr>
        <w:t>前</w:t>
      </w:r>
      <w:r w:rsidR="00900374" w:rsidRPr="001E513F">
        <w:rPr>
          <w:rFonts w:eastAsia="標楷體" w:cs="標楷體"/>
          <w:spacing w:val="2"/>
        </w:rPr>
        <w:t>一等</w:t>
      </w:r>
      <w:r w:rsidR="00900374" w:rsidRPr="001E513F">
        <w:rPr>
          <w:rFonts w:eastAsia="標楷體" w:cs="標楷體"/>
          <w:spacing w:val="5"/>
        </w:rPr>
        <w:t>級</w:t>
      </w:r>
      <w:r w:rsidR="00900374" w:rsidRPr="001E513F">
        <w:rPr>
          <w:rFonts w:eastAsia="標楷體" w:cs="標楷體"/>
          <w:spacing w:val="2"/>
        </w:rPr>
        <w:t>教師</w:t>
      </w:r>
      <w:r w:rsidR="00900374" w:rsidRPr="001E513F">
        <w:rPr>
          <w:rFonts w:eastAsia="標楷體" w:cs="標楷體"/>
          <w:spacing w:val="5"/>
        </w:rPr>
        <w:t>資</w:t>
      </w:r>
      <w:r w:rsidR="00900374" w:rsidRPr="001E513F">
        <w:rPr>
          <w:rFonts w:eastAsia="標楷體" w:cs="標楷體"/>
          <w:spacing w:val="2"/>
        </w:rPr>
        <w:t>格後</w:t>
      </w:r>
      <w:r w:rsidR="00900374" w:rsidRPr="001E513F">
        <w:rPr>
          <w:rFonts w:eastAsia="標楷體" w:cs="標楷體"/>
          <w:spacing w:val="5"/>
        </w:rPr>
        <w:t>所</w:t>
      </w:r>
      <w:r w:rsidR="00900374" w:rsidRPr="001E513F">
        <w:rPr>
          <w:rFonts w:eastAsia="標楷體" w:hint="eastAsia"/>
          <w:lang w:eastAsia="zh-HK"/>
        </w:rPr>
        <w:t>公開</w:t>
      </w:r>
      <w:r w:rsidR="00900374" w:rsidRPr="001E513F">
        <w:rPr>
          <w:rFonts w:eastAsia="標楷體" w:cs="標楷體"/>
          <w:spacing w:val="5"/>
        </w:rPr>
        <w:t>出</w:t>
      </w:r>
      <w:r w:rsidR="00900374" w:rsidRPr="001E513F">
        <w:rPr>
          <w:rFonts w:eastAsia="標楷體" w:cs="標楷體"/>
          <w:spacing w:val="2"/>
        </w:rPr>
        <w:t>版或</w:t>
      </w:r>
      <w:r w:rsidR="00900374" w:rsidRPr="001E513F">
        <w:rPr>
          <w:rFonts w:eastAsia="標楷體" w:cs="標楷體"/>
          <w:spacing w:val="5"/>
        </w:rPr>
        <w:t>發</w:t>
      </w:r>
      <w:r w:rsidR="00900374" w:rsidRPr="001E513F">
        <w:rPr>
          <w:rFonts w:eastAsia="標楷體" w:cs="標楷體"/>
          <w:spacing w:val="2"/>
        </w:rPr>
        <w:t>表者</w:t>
      </w:r>
      <w:r w:rsidR="00900374" w:rsidRPr="001E513F">
        <w:rPr>
          <w:rFonts w:eastAsia="標楷體" w:cs="標楷體"/>
          <w:spacing w:val="5"/>
        </w:rPr>
        <w:t>；</w:t>
      </w:r>
      <w:r w:rsidR="00900374" w:rsidRPr="001E513F">
        <w:rPr>
          <w:rFonts w:eastAsia="標楷體" w:cs="標楷體"/>
          <w:spacing w:val="2"/>
        </w:rPr>
        <w:t>送審</w:t>
      </w:r>
      <w:r w:rsidR="00900374" w:rsidRPr="001E513F">
        <w:rPr>
          <w:rFonts w:eastAsia="標楷體" w:cs="標楷體"/>
          <w:spacing w:val="5"/>
        </w:rPr>
        <w:t>人曾</w:t>
      </w:r>
      <w:r w:rsidR="00900374" w:rsidRPr="001E513F">
        <w:rPr>
          <w:rFonts w:eastAsia="標楷體" w:cs="標楷體"/>
          <w:spacing w:val="2"/>
        </w:rPr>
        <w:t>於境</w:t>
      </w:r>
      <w:r w:rsidR="00900374" w:rsidRPr="001E513F">
        <w:rPr>
          <w:rFonts w:eastAsia="標楷體" w:cs="標楷體"/>
          <w:spacing w:val="5"/>
        </w:rPr>
        <w:t>外</w:t>
      </w:r>
      <w:r w:rsidR="00900374" w:rsidRPr="001E513F">
        <w:rPr>
          <w:rFonts w:eastAsia="標楷體" w:cs="標楷體"/>
          <w:spacing w:val="2"/>
        </w:rPr>
        <w:t>擔任</w:t>
      </w:r>
      <w:r w:rsidR="00900374" w:rsidRPr="001E513F">
        <w:rPr>
          <w:rFonts w:eastAsia="標楷體" w:cs="標楷體"/>
          <w:spacing w:val="5"/>
        </w:rPr>
        <w:t>專</w:t>
      </w:r>
      <w:r w:rsidR="00900374" w:rsidRPr="001E513F">
        <w:rPr>
          <w:rFonts w:eastAsia="標楷體" w:cs="標楷體"/>
          <w:spacing w:val="2"/>
        </w:rPr>
        <w:t>任</w:t>
      </w:r>
      <w:r w:rsidR="00900374" w:rsidRPr="001E513F">
        <w:rPr>
          <w:rFonts w:eastAsia="標楷體" w:cs="標楷體"/>
          <w:spacing w:val="2"/>
          <w:position w:val="-2"/>
        </w:rPr>
        <w:t>教</w:t>
      </w:r>
      <w:r w:rsidR="00900374" w:rsidRPr="001E513F">
        <w:rPr>
          <w:rFonts w:eastAsia="標楷體" w:cs="標楷體"/>
          <w:spacing w:val="5"/>
          <w:position w:val="-2"/>
        </w:rPr>
        <w:t>師</w:t>
      </w:r>
      <w:r w:rsidR="00900374" w:rsidRPr="001E513F">
        <w:rPr>
          <w:rFonts w:eastAsia="標楷體" w:cs="標楷體"/>
          <w:spacing w:val="5"/>
        </w:rPr>
        <w:t>之</w:t>
      </w:r>
      <w:r w:rsidR="00900374" w:rsidRPr="001E513F">
        <w:rPr>
          <w:rFonts w:eastAsia="標楷體" w:cs="標楷體"/>
        </w:rPr>
        <w:t>年資，經</w:t>
      </w:r>
      <w:proofErr w:type="gramStart"/>
      <w:r w:rsidR="00900374" w:rsidRPr="001E513F">
        <w:rPr>
          <w:rFonts w:eastAsia="標楷體" w:cs="標楷體"/>
        </w:rPr>
        <w:t>採</w:t>
      </w:r>
      <w:proofErr w:type="gramEnd"/>
      <w:r w:rsidR="00900374" w:rsidRPr="001E513F">
        <w:rPr>
          <w:rFonts w:eastAsia="標楷體" w:cs="標楷體"/>
        </w:rPr>
        <w:t>計為升等年資者，其送審專門著作、作品、成就證明或技術報告得予</w:t>
      </w:r>
      <w:proofErr w:type="gramStart"/>
      <w:r w:rsidR="00900374" w:rsidRPr="001E513F">
        <w:rPr>
          <w:rFonts w:eastAsia="標楷體" w:cs="標楷體"/>
        </w:rPr>
        <w:t>併</w:t>
      </w:r>
      <w:proofErr w:type="gramEnd"/>
      <w:r w:rsidR="00900374" w:rsidRPr="001E513F">
        <w:rPr>
          <w:rFonts w:eastAsia="標楷體" w:cs="標楷體"/>
        </w:rPr>
        <w:t>計</w:t>
      </w:r>
      <w:r w:rsidRPr="001E513F">
        <w:rPr>
          <w:rFonts w:eastAsia="標楷體" w:cs="標楷體"/>
        </w:rPr>
        <w:t>。</w:t>
      </w:r>
    </w:p>
    <w:p w:rsidR="003F76B1" w:rsidRPr="001E513F" w:rsidRDefault="00900374" w:rsidP="002268A3">
      <w:pPr>
        <w:spacing w:beforeLines="50" w:before="180" w:afterLines="50" w:after="180" w:line="340" w:lineRule="exact"/>
        <w:ind w:firstLineChars="200" w:firstLine="480"/>
        <w:jc w:val="both"/>
        <w:rPr>
          <w:rFonts w:eastAsia="標楷體" w:cs="標楷體"/>
        </w:rPr>
      </w:pPr>
      <w:r w:rsidRPr="001E513F">
        <w:rPr>
          <w:rFonts w:eastAsia="標楷體" w:cs="標楷體"/>
          <w:position w:val="-2"/>
        </w:rPr>
        <w:t>前項專門</w:t>
      </w:r>
      <w:r w:rsidRPr="001E513F">
        <w:rPr>
          <w:rFonts w:eastAsia="標楷體" w:cs="標楷體"/>
          <w:spacing w:val="2"/>
        </w:rPr>
        <w:t>著作</w:t>
      </w:r>
      <w:r w:rsidRPr="001E513F">
        <w:rPr>
          <w:rFonts w:eastAsia="標楷體" w:cs="標楷體"/>
          <w:position w:val="-2"/>
        </w:rPr>
        <w:t>，應</w:t>
      </w:r>
      <w:r w:rsidRPr="001E513F">
        <w:rPr>
          <w:rFonts w:eastAsia="標楷體" w:cs="標楷體"/>
          <w:spacing w:val="5"/>
        </w:rPr>
        <w:t>符合</w:t>
      </w:r>
      <w:r w:rsidRPr="001E513F">
        <w:rPr>
          <w:rFonts w:eastAsia="標楷體" w:cs="標楷體"/>
          <w:position w:val="-2"/>
        </w:rPr>
        <w:t>下列各款規定之</w:t>
      </w:r>
      <w:proofErr w:type="gramStart"/>
      <w:r w:rsidRPr="001E513F">
        <w:rPr>
          <w:rFonts w:eastAsia="標楷體" w:cs="標楷體"/>
          <w:position w:val="-2"/>
        </w:rPr>
        <w:t>一</w:t>
      </w:r>
      <w:proofErr w:type="gramEnd"/>
      <w:r w:rsidR="003F76B1" w:rsidRPr="001E513F">
        <w:rPr>
          <w:rFonts w:eastAsia="標楷體" w:cs="標楷體"/>
          <w:position w:val="-2"/>
        </w:rPr>
        <w:t>：</w:t>
      </w:r>
    </w:p>
    <w:p w:rsidR="003F76B1" w:rsidRPr="001E513F" w:rsidRDefault="003F76B1" w:rsidP="001E513F">
      <w:pPr>
        <w:spacing w:before="50" w:afterLines="25" w:after="90" w:line="340" w:lineRule="exact"/>
        <w:ind w:leftChars="226" w:left="1274" w:hangingChars="300" w:hanging="732"/>
        <w:jc w:val="both"/>
        <w:rPr>
          <w:rFonts w:eastAsia="標楷體" w:cs="標楷體"/>
        </w:rPr>
      </w:pPr>
      <w:r w:rsidRPr="001E513F">
        <w:rPr>
          <w:rFonts w:eastAsia="標楷體" w:cs="標楷體"/>
          <w:spacing w:val="2"/>
        </w:rPr>
        <w:t>（一</w:t>
      </w:r>
      <w:r w:rsidRPr="001E513F">
        <w:rPr>
          <w:rFonts w:eastAsia="標楷體" w:cs="標楷體"/>
          <w:spacing w:val="5"/>
        </w:rPr>
        <w:t>）</w:t>
      </w:r>
      <w:r w:rsidR="00900374" w:rsidRPr="001E513F">
        <w:rPr>
          <w:rFonts w:eastAsia="標楷體" w:hint="eastAsia"/>
        </w:rPr>
        <w:t>須由</w:t>
      </w:r>
      <w:r w:rsidR="00900374" w:rsidRPr="001E513F">
        <w:rPr>
          <w:rFonts w:eastAsia="標楷體" w:hint="eastAsia"/>
          <w:lang w:eastAsia="zh-HK"/>
        </w:rPr>
        <w:t>具審查制度之出版單位已出版公開發行或經出版社</w:t>
      </w:r>
      <w:r w:rsidR="00900374" w:rsidRPr="001E513F">
        <w:rPr>
          <w:rFonts w:eastAsia="標楷體" w:cs="標楷體"/>
        </w:rPr>
        <w:t>出具證明將出版公開發行之專書。</w:t>
      </w:r>
    </w:p>
    <w:p w:rsidR="003F76B1" w:rsidRPr="001E513F" w:rsidRDefault="003F76B1" w:rsidP="001E513F">
      <w:pPr>
        <w:spacing w:before="50" w:afterLines="25" w:after="90" w:line="340" w:lineRule="exact"/>
        <w:ind w:leftChars="224" w:left="1288" w:hangingChars="300" w:hanging="750"/>
        <w:jc w:val="both"/>
        <w:rPr>
          <w:rFonts w:eastAsia="標楷體" w:cs="標楷體"/>
        </w:rPr>
      </w:pPr>
      <w:r w:rsidRPr="001E513F">
        <w:rPr>
          <w:rFonts w:eastAsia="標楷體" w:cs="標楷體"/>
          <w:spacing w:val="5"/>
        </w:rPr>
        <w:t>（二）</w:t>
      </w:r>
      <w:r w:rsidR="00900374" w:rsidRPr="001E513F">
        <w:rPr>
          <w:rFonts w:eastAsia="標楷體" w:cs="標楷體"/>
          <w:spacing w:val="7"/>
        </w:rPr>
        <w:t>於</w:t>
      </w:r>
      <w:r w:rsidR="00900374" w:rsidRPr="001E513F">
        <w:rPr>
          <w:rFonts w:eastAsia="標楷體"/>
        </w:rPr>
        <w:t>國內外</w:t>
      </w:r>
      <w:r w:rsidR="00900374" w:rsidRPr="001E513F">
        <w:rPr>
          <w:rFonts w:eastAsia="標楷體" w:cs="標楷體"/>
        </w:rPr>
        <w:t>學術</w:t>
      </w:r>
      <w:r w:rsidR="00900374" w:rsidRPr="001E513F">
        <w:rPr>
          <w:rFonts w:eastAsia="標楷體" w:cs="標楷體"/>
          <w:spacing w:val="7"/>
        </w:rPr>
        <w:t>或</w:t>
      </w:r>
      <w:r w:rsidR="00900374" w:rsidRPr="001E513F">
        <w:rPr>
          <w:rFonts w:eastAsia="標楷體" w:cs="標楷體"/>
          <w:spacing w:val="5"/>
        </w:rPr>
        <w:t>專業刊</w:t>
      </w:r>
      <w:r w:rsidR="00900374" w:rsidRPr="001E513F">
        <w:rPr>
          <w:rFonts w:eastAsia="標楷體" w:cs="標楷體"/>
          <w:spacing w:val="7"/>
        </w:rPr>
        <w:t>物</w:t>
      </w:r>
      <w:r w:rsidR="00900374" w:rsidRPr="001E513F">
        <w:rPr>
          <w:rFonts w:eastAsia="標楷體" w:cs="標楷體"/>
          <w:spacing w:val="5"/>
        </w:rPr>
        <w:t>發表</w:t>
      </w:r>
      <w:r w:rsidR="00900374" w:rsidRPr="001E513F">
        <w:rPr>
          <w:rFonts w:eastAsia="標楷體" w:cs="標楷體"/>
          <w:spacing w:val="7"/>
        </w:rPr>
        <w:t>，</w:t>
      </w:r>
      <w:r w:rsidR="00900374" w:rsidRPr="001E513F">
        <w:rPr>
          <w:rFonts w:eastAsia="標楷體" w:cs="標楷體"/>
          <w:spacing w:val="5"/>
        </w:rPr>
        <w:t>或具</w:t>
      </w:r>
      <w:r w:rsidR="00900374" w:rsidRPr="001E513F">
        <w:rPr>
          <w:rFonts w:eastAsia="標楷體" w:cs="標楷體"/>
          <w:spacing w:val="7"/>
        </w:rPr>
        <w:t>正</w:t>
      </w:r>
      <w:r w:rsidR="00900374" w:rsidRPr="001E513F">
        <w:rPr>
          <w:rFonts w:eastAsia="標楷體" w:cs="標楷體"/>
          <w:spacing w:val="5"/>
        </w:rPr>
        <w:t>式審查</w:t>
      </w:r>
      <w:r w:rsidR="00900374" w:rsidRPr="001E513F">
        <w:rPr>
          <w:rFonts w:eastAsia="標楷體" w:cs="標楷體"/>
          <w:spacing w:val="7"/>
        </w:rPr>
        <w:t>程</w:t>
      </w:r>
      <w:r w:rsidR="00900374" w:rsidRPr="001E513F">
        <w:rPr>
          <w:rFonts w:eastAsia="標楷體" w:cs="標楷體"/>
          <w:spacing w:val="5"/>
        </w:rPr>
        <w:t>序，</w:t>
      </w:r>
      <w:r w:rsidR="00900374" w:rsidRPr="001E513F">
        <w:rPr>
          <w:rFonts w:eastAsia="標楷體" w:cs="標楷體"/>
          <w:spacing w:val="7"/>
        </w:rPr>
        <w:t>並</w:t>
      </w:r>
      <w:r w:rsidR="00900374" w:rsidRPr="001E513F">
        <w:rPr>
          <w:rFonts w:eastAsia="標楷體" w:cs="標楷體"/>
          <w:spacing w:val="5"/>
        </w:rPr>
        <w:t>得公</w:t>
      </w:r>
      <w:r w:rsidR="00900374" w:rsidRPr="001E513F">
        <w:rPr>
          <w:rFonts w:eastAsia="標楷體" w:cs="標楷體"/>
          <w:spacing w:val="7"/>
        </w:rPr>
        <w:t>開</w:t>
      </w:r>
      <w:r w:rsidR="00900374" w:rsidRPr="001E513F">
        <w:rPr>
          <w:rFonts w:eastAsia="標楷體" w:cs="標楷體"/>
          <w:spacing w:val="5"/>
        </w:rPr>
        <w:t>及利用</w:t>
      </w:r>
      <w:r w:rsidR="00900374" w:rsidRPr="001E513F">
        <w:rPr>
          <w:rFonts w:eastAsia="標楷體" w:cs="標楷體"/>
          <w:spacing w:val="7"/>
        </w:rPr>
        <w:t>之</w:t>
      </w:r>
      <w:r w:rsidR="00900374" w:rsidRPr="001E513F">
        <w:rPr>
          <w:rFonts w:eastAsia="標楷體" w:cs="標楷體"/>
          <w:spacing w:val="5"/>
        </w:rPr>
        <w:t>電子</w:t>
      </w:r>
      <w:r w:rsidR="00900374" w:rsidRPr="001E513F">
        <w:rPr>
          <w:rFonts w:eastAsia="標楷體" w:cs="標楷體"/>
          <w:spacing w:val="7"/>
        </w:rPr>
        <w:t>期</w:t>
      </w:r>
      <w:r w:rsidR="00900374" w:rsidRPr="001E513F">
        <w:rPr>
          <w:rFonts w:eastAsia="標楷體" w:cs="標楷體"/>
          <w:spacing w:val="5"/>
        </w:rPr>
        <w:t>刊，</w:t>
      </w:r>
      <w:r w:rsidR="00900374" w:rsidRPr="001E513F">
        <w:rPr>
          <w:rFonts w:eastAsia="標楷體" w:cs="標楷體"/>
          <w:spacing w:val="7"/>
        </w:rPr>
        <w:t>或</w:t>
      </w:r>
      <w:r w:rsidR="00900374" w:rsidRPr="001E513F">
        <w:rPr>
          <w:rFonts w:eastAsia="標楷體" w:cs="標楷體"/>
        </w:rPr>
        <w:t>經前開</w:t>
      </w:r>
      <w:r w:rsidR="00900374" w:rsidRPr="001E513F">
        <w:rPr>
          <w:rFonts w:eastAsia="標楷體" w:cs="標楷體"/>
          <w:spacing w:val="5"/>
        </w:rPr>
        <w:t>刊物</w:t>
      </w:r>
      <w:r w:rsidR="00900374" w:rsidRPr="001E513F">
        <w:rPr>
          <w:rFonts w:eastAsia="標楷體" w:cs="標楷體"/>
        </w:rPr>
        <w:t>出具證明將定期發表。</w:t>
      </w:r>
      <w:proofErr w:type="gramStart"/>
      <w:r w:rsidR="00900374" w:rsidRPr="001E513F">
        <w:rPr>
          <w:rFonts w:eastAsia="標楷體" w:cs="標楷體"/>
        </w:rPr>
        <w:t>惟</w:t>
      </w:r>
      <w:proofErr w:type="gramEnd"/>
      <w:r w:rsidR="00900374" w:rsidRPr="001E513F">
        <w:rPr>
          <w:rFonts w:eastAsia="標楷體" w:cs="標楷體"/>
        </w:rPr>
        <w:t>代表作須於升等申請截止日前正式發表</w:t>
      </w:r>
      <w:r w:rsidRPr="001E513F">
        <w:rPr>
          <w:rFonts w:eastAsia="標楷體" w:cs="標楷體"/>
        </w:rPr>
        <w:t>。</w:t>
      </w:r>
    </w:p>
    <w:p w:rsidR="003F76B1" w:rsidRPr="001E513F" w:rsidRDefault="003F76B1" w:rsidP="001E513F">
      <w:pPr>
        <w:spacing w:before="50" w:afterLines="25" w:after="90" w:line="340" w:lineRule="exact"/>
        <w:ind w:leftChars="224" w:left="1288" w:hangingChars="300" w:hanging="750"/>
        <w:jc w:val="both"/>
        <w:rPr>
          <w:rFonts w:eastAsia="標楷體" w:cs="標楷體"/>
        </w:rPr>
      </w:pPr>
      <w:r w:rsidRPr="001E513F">
        <w:rPr>
          <w:rFonts w:eastAsia="標楷體" w:cs="標楷體"/>
          <w:spacing w:val="5"/>
          <w:position w:val="-2"/>
        </w:rPr>
        <w:t>（三）</w:t>
      </w:r>
      <w:r w:rsidR="00900374" w:rsidRPr="001E513F">
        <w:rPr>
          <w:rFonts w:eastAsia="標楷體" w:cs="標楷體"/>
          <w:spacing w:val="7"/>
          <w:position w:val="-2"/>
        </w:rPr>
        <w:t>在</w:t>
      </w:r>
      <w:r w:rsidR="00900374" w:rsidRPr="001E513F">
        <w:rPr>
          <w:rFonts w:eastAsia="標楷體" w:cs="標楷體"/>
          <w:spacing w:val="2"/>
        </w:rPr>
        <w:t>國內外</w:t>
      </w:r>
      <w:r w:rsidR="00900374" w:rsidRPr="001E513F">
        <w:rPr>
          <w:rFonts w:eastAsia="標楷體" w:cs="標楷體"/>
        </w:rPr>
        <w:t>具有</w:t>
      </w:r>
      <w:r w:rsidR="00900374" w:rsidRPr="001E513F">
        <w:rPr>
          <w:rFonts w:eastAsia="標楷體" w:cs="標楷體"/>
          <w:spacing w:val="7"/>
          <w:position w:val="-2"/>
        </w:rPr>
        <w:t>正</w:t>
      </w:r>
      <w:r w:rsidR="00900374" w:rsidRPr="001E513F">
        <w:rPr>
          <w:rFonts w:eastAsia="標楷體" w:cs="標楷體"/>
          <w:spacing w:val="5"/>
          <w:position w:val="-2"/>
        </w:rPr>
        <w:t>式審查</w:t>
      </w:r>
      <w:r w:rsidR="00900374" w:rsidRPr="001E513F">
        <w:rPr>
          <w:rFonts w:eastAsia="標楷體" w:cs="標楷體"/>
          <w:spacing w:val="7"/>
          <w:position w:val="-2"/>
        </w:rPr>
        <w:t>程</w:t>
      </w:r>
      <w:r w:rsidR="00900374" w:rsidRPr="001E513F">
        <w:rPr>
          <w:rFonts w:eastAsia="標楷體" w:cs="標楷體"/>
          <w:spacing w:val="5"/>
          <w:position w:val="-2"/>
        </w:rPr>
        <w:t>序研</w:t>
      </w:r>
      <w:r w:rsidR="00900374" w:rsidRPr="001E513F">
        <w:rPr>
          <w:rFonts w:eastAsia="標楷體" w:cs="標楷體"/>
          <w:spacing w:val="7"/>
          <w:position w:val="-2"/>
        </w:rPr>
        <w:t>討</w:t>
      </w:r>
      <w:r w:rsidR="00900374" w:rsidRPr="001E513F">
        <w:rPr>
          <w:rFonts w:eastAsia="標楷體" w:cs="標楷體"/>
          <w:spacing w:val="5"/>
          <w:position w:val="-2"/>
        </w:rPr>
        <w:t>會發</w:t>
      </w:r>
      <w:r w:rsidR="00900374" w:rsidRPr="001E513F">
        <w:rPr>
          <w:rFonts w:eastAsia="標楷體" w:cs="標楷體"/>
          <w:spacing w:val="7"/>
          <w:position w:val="-2"/>
        </w:rPr>
        <w:t>表</w:t>
      </w:r>
      <w:r w:rsidR="00900374" w:rsidRPr="001E513F">
        <w:rPr>
          <w:rFonts w:eastAsia="標楷體" w:cs="標楷體"/>
          <w:spacing w:val="5"/>
          <w:position w:val="-2"/>
        </w:rPr>
        <w:t>，且集</w:t>
      </w:r>
      <w:r w:rsidR="00900374" w:rsidRPr="001E513F">
        <w:rPr>
          <w:rFonts w:eastAsia="標楷體" w:cs="標楷體"/>
          <w:spacing w:val="7"/>
          <w:position w:val="-2"/>
        </w:rPr>
        <w:t>結</w:t>
      </w:r>
      <w:r w:rsidR="00900374" w:rsidRPr="001E513F">
        <w:rPr>
          <w:rFonts w:eastAsia="標楷體" w:cs="標楷體"/>
          <w:spacing w:val="5"/>
          <w:position w:val="-2"/>
        </w:rPr>
        <w:t>成冊</w:t>
      </w:r>
      <w:r w:rsidR="00900374" w:rsidRPr="001E513F">
        <w:rPr>
          <w:rFonts w:eastAsia="標楷體" w:cs="標楷體"/>
          <w:spacing w:val="7"/>
          <w:position w:val="-2"/>
        </w:rPr>
        <w:t>出</w:t>
      </w:r>
      <w:r w:rsidR="00900374" w:rsidRPr="001E513F">
        <w:rPr>
          <w:rFonts w:eastAsia="標楷體" w:cs="標楷體"/>
          <w:spacing w:val="5"/>
          <w:position w:val="-2"/>
        </w:rPr>
        <w:t>版公</w:t>
      </w:r>
      <w:r w:rsidR="00900374" w:rsidRPr="001E513F">
        <w:rPr>
          <w:rFonts w:eastAsia="標楷體" w:cs="標楷體"/>
          <w:spacing w:val="7"/>
          <w:position w:val="-2"/>
        </w:rPr>
        <w:t>開</w:t>
      </w:r>
      <w:r w:rsidR="00900374" w:rsidRPr="001E513F">
        <w:rPr>
          <w:rFonts w:eastAsia="標楷體" w:cs="標楷體"/>
          <w:spacing w:val="5"/>
          <w:position w:val="-2"/>
        </w:rPr>
        <w:t>發行、</w:t>
      </w:r>
      <w:r w:rsidR="00900374" w:rsidRPr="001E513F">
        <w:rPr>
          <w:rFonts w:eastAsia="標楷體" w:cs="標楷體"/>
          <w:spacing w:val="7"/>
          <w:position w:val="-2"/>
        </w:rPr>
        <w:t>以</w:t>
      </w:r>
      <w:r w:rsidR="00900374" w:rsidRPr="001E513F">
        <w:rPr>
          <w:rFonts w:eastAsia="標楷體" w:cs="標楷體"/>
          <w:spacing w:val="5"/>
          <w:position w:val="-2"/>
        </w:rPr>
        <w:t>光碟</w:t>
      </w:r>
      <w:r w:rsidR="00900374" w:rsidRPr="001E513F">
        <w:rPr>
          <w:rFonts w:eastAsia="標楷體" w:cs="標楷體"/>
          <w:spacing w:val="7"/>
          <w:position w:val="-2"/>
        </w:rPr>
        <w:t>發</w:t>
      </w:r>
      <w:r w:rsidR="00900374" w:rsidRPr="001E513F">
        <w:rPr>
          <w:rFonts w:eastAsia="標楷體" w:cs="標楷體"/>
          <w:spacing w:val="5"/>
          <w:position w:val="-2"/>
        </w:rPr>
        <w:t>行或</w:t>
      </w:r>
      <w:r w:rsidR="00900374" w:rsidRPr="001E513F">
        <w:rPr>
          <w:rFonts w:eastAsia="標楷體" w:cs="標楷體"/>
          <w:spacing w:val="7"/>
          <w:position w:val="-2"/>
        </w:rPr>
        <w:t>於</w:t>
      </w:r>
      <w:r w:rsidR="00900374" w:rsidRPr="001E513F">
        <w:rPr>
          <w:rFonts w:eastAsia="標楷體" w:cs="標楷體"/>
          <w:position w:val="-2"/>
        </w:rPr>
        <w:t>網</w:t>
      </w:r>
      <w:r w:rsidR="00900374" w:rsidRPr="001E513F">
        <w:rPr>
          <w:rFonts w:eastAsia="標楷體" w:cs="標楷體"/>
        </w:rPr>
        <w:t>路公開發行之著作</w:t>
      </w:r>
      <w:r w:rsidRPr="001E513F">
        <w:rPr>
          <w:rFonts w:eastAsia="標楷體" w:cs="標楷體"/>
        </w:rPr>
        <w:t>。</w:t>
      </w:r>
    </w:p>
    <w:p w:rsidR="003F76B1" w:rsidRPr="001E513F" w:rsidRDefault="00900374" w:rsidP="002268A3">
      <w:pPr>
        <w:spacing w:beforeLines="50" w:before="180" w:afterLines="50" w:after="180" w:line="340" w:lineRule="exact"/>
        <w:ind w:firstLineChars="200" w:firstLine="480"/>
        <w:jc w:val="both"/>
        <w:rPr>
          <w:rFonts w:eastAsia="標楷體"/>
        </w:rPr>
      </w:pPr>
      <w:r w:rsidRPr="001E513F">
        <w:rPr>
          <w:rFonts w:eastAsia="標楷體" w:hint="eastAsia"/>
        </w:rPr>
        <w:t>前項第二款為具正式審查程序，並得公開及利用之電子期刊，應符合下列規定</w:t>
      </w:r>
      <w:r w:rsidR="003F76B1" w:rsidRPr="001E513F">
        <w:rPr>
          <w:rFonts w:eastAsia="標楷體" w:hint="eastAsia"/>
        </w:rPr>
        <w:t>：</w:t>
      </w:r>
    </w:p>
    <w:p w:rsidR="003F76B1" w:rsidRPr="001E513F" w:rsidRDefault="003F76B1" w:rsidP="002268A3">
      <w:pPr>
        <w:spacing w:before="50" w:afterLines="25" w:after="90" w:line="340" w:lineRule="exact"/>
        <w:ind w:firstLineChars="200" w:firstLine="480"/>
        <w:jc w:val="both"/>
        <w:rPr>
          <w:rFonts w:eastAsia="標楷體"/>
        </w:rPr>
      </w:pPr>
      <w:r w:rsidRPr="001E513F">
        <w:rPr>
          <w:rFonts w:eastAsia="標楷體" w:hint="eastAsia"/>
        </w:rPr>
        <w:t>（一）</w:t>
      </w:r>
      <w:r w:rsidR="00900374" w:rsidRPr="001E513F">
        <w:rPr>
          <w:rFonts w:eastAsia="標楷體" w:hint="eastAsia"/>
        </w:rPr>
        <w:t>應於國家</w:t>
      </w:r>
      <w:r w:rsidR="00900374" w:rsidRPr="001E513F">
        <w:rPr>
          <w:rFonts w:eastAsia="標楷體" w:cs="標楷體" w:hint="eastAsia"/>
        </w:rPr>
        <w:t>圖書館</w:t>
      </w:r>
      <w:r w:rsidR="00900374" w:rsidRPr="001E513F">
        <w:rPr>
          <w:rFonts w:eastAsia="標楷體" w:hint="eastAsia"/>
        </w:rPr>
        <w:t>或學校圖書館可查得</w:t>
      </w:r>
      <w:r w:rsidRPr="001E513F">
        <w:rPr>
          <w:rFonts w:eastAsia="標楷體" w:hint="eastAsia"/>
        </w:rPr>
        <w:t>。</w:t>
      </w:r>
    </w:p>
    <w:p w:rsidR="003F76B1" w:rsidRPr="001E513F" w:rsidRDefault="003F76B1" w:rsidP="002268A3">
      <w:pPr>
        <w:spacing w:before="50" w:afterLines="25" w:after="90" w:line="340" w:lineRule="exact"/>
        <w:ind w:firstLineChars="200" w:firstLine="480"/>
        <w:jc w:val="both"/>
        <w:rPr>
          <w:rFonts w:eastAsia="標楷體"/>
        </w:rPr>
      </w:pPr>
      <w:r w:rsidRPr="001E513F">
        <w:rPr>
          <w:rFonts w:eastAsia="標楷體" w:hint="eastAsia"/>
        </w:rPr>
        <w:t>（二）</w:t>
      </w:r>
      <w:r w:rsidR="00900374" w:rsidRPr="001E513F">
        <w:rPr>
          <w:rFonts w:eastAsia="標楷體" w:hint="eastAsia"/>
        </w:rPr>
        <w:t>無法於前款圖書館查得者，送審人應依下列方式之</w:t>
      </w:r>
      <w:proofErr w:type="gramStart"/>
      <w:r w:rsidR="00900374" w:rsidRPr="001E513F">
        <w:rPr>
          <w:rFonts w:eastAsia="標楷體" w:hint="eastAsia"/>
        </w:rPr>
        <w:t>一</w:t>
      </w:r>
      <w:proofErr w:type="gramEnd"/>
      <w:r w:rsidR="00900374" w:rsidRPr="001E513F">
        <w:rPr>
          <w:rFonts w:eastAsia="標楷體" w:hint="eastAsia"/>
        </w:rPr>
        <w:t>辦理</w:t>
      </w:r>
      <w:r w:rsidRPr="001E513F">
        <w:rPr>
          <w:rFonts w:eastAsia="標楷體" w:hint="eastAsia"/>
        </w:rPr>
        <w:t>：</w:t>
      </w:r>
    </w:p>
    <w:p w:rsidR="003F76B1" w:rsidRPr="001E513F" w:rsidRDefault="003F76B1" w:rsidP="001E513F">
      <w:pPr>
        <w:tabs>
          <w:tab w:val="left" w:pos="-3000"/>
          <w:tab w:val="left" w:pos="284"/>
          <w:tab w:val="left" w:pos="1276"/>
        </w:tabs>
        <w:adjustRightInd w:val="0"/>
        <w:spacing w:beforeLines="50" w:before="180" w:afterLines="50" w:after="180" w:line="320" w:lineRule="exact"/>
        <w:ind w:firstLineChars="400" w:firstLine="960"/>
        <w:jc w:val="both"/>
        <w:textAlignment w:val="baseline"/>
        <w:rPr>
          <w:rFonts w:eastAsia="標楷體"/>
        </w:rPr>
      </w:pPr>
      <w:r w:rsidRPr="001E513F">
        <w:rPr>
          <w:rFonts w:eastAsia="標楷體" w:hint="eastAsia"/>
        </w:rPr>
        <w:t>1</w:t>
      </w:r>
      <w:r w:rsidR="0070110E" w:rsidRPr="001E513F">
        <w:rPr>
          <w:rFonts w:eastAsia="標楷體" w:hint="eastAsia"/>
        </w:rPr>
        <w:t>、</w:t>
      </w:r>
      <w:r w:rsidR="00900374" w:rsidRPr="001E513F">
        <w:rPr>
          <w:rFonts w:eastAsia="標楷體" w:hint="eastAsia"/>
        </w:rPr>
        <w:t>檢具出版發行單位送存國家圖書館或學校圖書館之各該館藏資訊</w:t>
      </w:r>
      <w:r w:rsidRPr="001E513F">
        <w:rPr>
          <w:rFonts w:eastAsia="標楷體" w:hint="eastAsia"/>
        </w:rPr>
        <w:t>。</w:t>
      </w:r>
    </w:p>
    <w:p w:rsidR="002268A3" w:rsidRPr="001E513F" w:rsidRDefault="003F76B1" w:rsidP="001E513F">
      <w:pPr>
        <w:tabs>
          <w:tab w:val="left" w:pos="-3000"/>
          <w:tab w:val="left" w:pos="284"/>
          <w:tab w:val="left" w:pos="1276"/>
        </w:tabs>
        <w:adjustRightInd w:val="0"/>
        <w:spacing w:beforeLines="50" w:before="180" w:afterLines="50" w:after="180" w:line="320" w:lineRule="exact"/>
        <w:ind w:firstLineChars="400" w:firstLine="960"/>
        <w:jc w:val="both"/>
        <w:textAlignment w:val="baseline"/>
        <w:rPr>
          <w:rFonts w:eastAsia="標楷體"/>
        </w:rPr>
      </w:pPr>
      <w:r w:rsidRPr="001E513F">
        <w:rPr>
          <w:rFonts w:eastAsia="標楷體" w:hint="eastAsia"/>
        </w:rPr>
        <w:t>2</w:t>
      </w:r>
      <w:r w:rsidR="0070110E" w:rsidRPr="001E513F">
        <w:rPr>
          <w:rFonts w:eastAsia="標楷體" w:hint="eastAsia"/>
        </w:rPr>
        <w:t>、</w:t>
      </w:r>
      <w:r w:rsidR="00900374" w:rsidRPr="001E513F">
        <w:rPr>
          <w:rFonts w:eastAsia="標楷體" w:hint="eastAsia"/>
        </w:rPr>
        <w:t>提供得公開查找全文之刊物網址，並提供刊物審查意見。</w:t>
      </w:r>
    </w:p>
    <w:p w:rsidR="002268A3" w:rsidRPr="001E513F" w:rsidRDefault="003F76B1" w:rsidP="002268A3">
      <w:pPr>
        <w:tabs>
          <w:tab w:val="left" w:pos="-3000"/>
          <w:tab w:val="left" w:pos="284"/>
          <w:tab w:val="left" w:pos="1276"/>
        </w:tabs>
        <w:adjustRightInd w:val="0"/>
        <w:spacing w:beforeLines="50" w:before="180" w:afterLines="50" w:after="180" w:line="320" w:lineRule="exact"/>
        <w:ind w:leftChars="400" w:left="1440" w:hangingChars="200" w:hanging="480"/>
        <w:jc w:val="both"/>
        <w:textAlignment w:val="baseline"/>
        <w:rPr>
          <w:rFonts w:eastAsia="標楷體"/>
        </w:rPr>
      </w:pPr>
      <w:r w:rsidRPr="001E513F">
        <w:rPr>
          <w:rFonts w:eastAsia="標楷體" w:hint="eastAsia"/>
        </w:rPr>
        <w:t>3</w:t>
      </w:r>
      <w:r w:rsidR="0070110E" w:rsidRPr="001E513F">
        <w:rPr>
          <w:rFonts w:eastAsia="標楷體" w:hint="eastAsia"/>
        </w:rPr>
        <w:t>、</w:t>
      </w:r>
      <w:r w:rsidR="00900374" w:rsidRPr="001E513F">
        <w:rPr>
          <w:rFonts w:eastAsia="標楷體" w:hint="eastAsia"/>
        </w:rPr>
        <w:t>提供得公開查找書目資訊</w:t>
      </w:r>
      <w:r w:rsidR="00900374" w:rsidRPr="001E513F">
        <w:rPr>
          <w:rFonts w:eastAsia="標楷體" w:hint="eastAsia"/>
        </w:rPr>
        <w:t>(</w:t>
      </w:r>
      <w:r w:rsidR="00900374" w:rsidRPr="001E513F">
        <w:rPr>
          <w:rFonts w:eastAsia="標楷體" w:hint="eastAsia"/>
        </w:rPr>
        <w:t>含期刊</w:t>
      </w:r>
      <w:proofErr w:type="gramStart"/>
      <w:r w:rsidR="00900374" w:rsidRPr="001E513F">
        <w:rPr>
          <w:rFonts w:eastAsia="標楷體" w:hint="eastAsia"/>
        </w:rPr>
        <w:t>之卷期</w:t>
      </w:r>
      <w:proofErr w:type="gramEnd"/>
      <w:r w:rsidR="00900374" w:rsidRPr="001E513F">
        <w:rPr>
          <w:rFonts w:eastAsia="標楷體" w:hint="eastAsia"/>
        </w:rPr>
        <w:t>、作者、頁數、刊登日期</w:t>
      </w:r>
      <w:r w:rsidR="00900374" w:rsidRPr="001E513F">
        <w:rPr>
          <w:rFonts w:eastAsia="標楷體" w:hint="eastAsia"/>
        </w:rPr>
        <w:t>)</w:t>
      </w:r>
      <w:r w:rsidR="00900374" w:rsidRPr="001E513F">
        <w:rPr>
          <w:rFonts w:eastAsia="標楷體" w:hint="eastAsia"/>
        </w:rPr>
        <w:t>之刊物網址，並提供刊物審查意見</w:t>
      </w:r>
      <w:r w:rsidRPr="001E513F">
        <w:rPr>
          <w:rFonts w:eastAsia="標楷體" w:hint="eastAsia"/>
        </w:rPr>
        <w:t>。</w:t>
      </w:r>
    </w:p>
    <w:p w:rsidR="003F76B1" w:rsidRPr="001E513F" w:rsidRDefault="003F76B1" w:rsidP="002268A3">
      <w:pPr>
        <w:tabs>
          <w:tab w:val="left" w:pos="-3000"/>
          <w:tab w:val="left" w:pos="284"/>
          <w:tab w:val="left" w:pos="1276"/>
        </w:tabs>
        <w:adjustRightInd w:val="0"/>
        <w:spacing w:beforeLines="50" w:before="180" w:afterLines="50" w:after="180" w:line="320" w:lineRule="exact"/>
        <w:ind w:leftChars="400" w:left="1440" w:hangingChars="200" w:hanging="480"/>
        <w:jc w:val="both"/>
        <w:textAlignment w:val="baseline"/>
        <w:rPr>
          <w:rFonts w:eastAsia="標楷體"/>
        </w:rPr>
      </w:pPr>
      <w:r w:rsidRPr="001E513F">
        <w:rPr>
          <w:rFonts w:eastAsia="標楷體" w:hint="eastAsia"/>
        </w:rPr>
        <w:t>4</w:t>
      </w:r>
      <w:r w:rsidR="0070110E" w:rsidRPr="001E513F">
        <w:rPr>
          <w:rFonts w:eastAsia="標楷體" w:hint="eastAsia"/>
        </w:rPr>
        <w:t>、</w:t>
      </w:r>
      <w:r w:rsidR="00900374" w:rsidRPr="001E513F">
        <w:rPr>
          <w:rFonts w:eastAsia="標楷體" w:hint="eastAsia"/>
        </w:rPr>
        <w:t>若</w:t>
      </w:r>
      <w:r w:rsidR="00900374" w:rsidRPr="001E513F">
        <w:rPr>
          <w:rFonts w:eastAsia="標楷體"/>
        </w:rPr>
        <w:t>網路刊登</w:t>
      </w:r>
      <w:r w:rsidR="00900374" w:rsidRPr="001E513F">
        <w:rPr>
          <w:rFonts w:eastAsia="標楷體" w:hint="eastAsia"/>
        </w:rPr>
        <w:t>之</w:t>
      </w:r>
      <w:r w:rsidR="00900374" w:rsidRPr="001E513F">
        <w:rPr>
          <w:rFonts w:eastAsia="標楷體"/>
        </w:rPr>
        <w:t>期刊性質有公開存取（</w:t>
      </w:r>
      <w:r w:rsidR="00900374" w:rsidRPr="001E513F">
        <w:rPr>
          <w:rFonts w:eastAsia="標楷體"/>
        </w:rPr>
        <w:t>Open Access</w:t>
      </w:r>
      <w:r w:rsidR="00900374" w:rsidRPr="001E513F">
        <w:rPr>
          <w:rFonts w:eastAsia="標楷體"/>
        </w:rPr>
        <w:t>）或需透過付費或授權始能取得全文</w:t>
      </w:r>
      <w:r w:rsidR="00900374" w:rsidRPr="001E513F">
        <w:rPr>
          <w:rFonts w:eastAsia="標楷體" w:hint="eastAsia"/>
        </w:rPr>
        <w:t>及刊物者，須提供審查意見</w:t>
      </w:r>
      <w:r w:rsidRPr="001E513F">
        <w:rPr>
          <w:rFonts w:eastAsia="標楷體" w:hint="eastAsia"/>
        </w:rPr>
        <w:t>。</w:t>
      </w:r>
    </w:p>
    <w:p w:rsidR="004827BA" w:rsidRPr="001E513F" w:rsidRDefault="003F76B1" w:rsidP="001E513F">
      <w:pPr>
        <w:tabs>
          <w:tab w:val="left" w:pos="-3000"/>
        </w:tabs>
        <w:spacing w:beforeLines="50" w:before="180" w:afterLines="50" w:after="180" w:line="320" w:lineRule="exact"/>
        <w:ind w:leftChars="228" w:left="1267" w:hangingChars="300" w:hanging="720"/>
        <w:jc w:val="both"/>
        <w:rPr>
          <w:rFonts w:eastAsia="標楷體"/>
        </w:rPr>
      </w:pPr>
      <w:r w:rsidRPr="001E513F">
        <w:rPr>
          <w:rFonts w:eastAsia="標楷體" w:hint="eastAsia"/>
        </w:rPr>
        <w:t>（三）</w:t>
      </w:r>
      <w:r w:rsidR="0062234F" w:rsidRPr="001E513F">
        <w:rPr>
          <w:rFonts w:eastAsia="標楷體" w:hint="eastAsia"/>
        </w:rPr>
        <w:t>僅能以刊登者之帳號、密碼登錄刊物網址始</w:t>
      </w:r>
      <w:proofErr w:type="gramStart"/>
      <w:r w:rsidR="0062234F" w:rsidRPr="001E513F">
        <w:rPr>
          <w:rFonts w:eastAsia="標楷體" w:hint="eastAsia"/>
        </w:rPr>
        <w:t>得查找者</w:t>
      </w:r>
      <w:proofErr w:type="gramEnd"/>
      <w:r w:rsidR="0062234F" w:rsidRPr="001E513F">
        <w:rPr>
          <w:rFonts w:eastAsia="標楷體" w:hint="eastAsia"/>
        </w:rPr>
        <w:t>，即</w:t>
      </w:r>
      <w:proofErr w:type="gramStart"/>
      <w:r w:rsidR="0062234F" w:rsidRPr="001E513F">
        <w:rPr>
          <w:rFonts w:eastAsia="標楷體" w:hint="eastAsia"/>
        </w:rPr>
        <w:t>未符上開</w:t>
      </w:r>
      <w:proofErr w:type="gramEnd"/>
      <w:r w:rsidR="0062234F" w:rsidRPr="001E513F">
        <w:rPr>
          <w:rFonts w:eastAsia="標楷體" w:hint="eastAsia"/>
        </w:rPr>
        <w:t>得公開查找規定。</w:t>
      </w:r>
    </w:p>
    <w:p w:rsidR="00783414" w:rsidRPr="001E513F" w:rsidRDefault="0062234F" w:rsidP="00936D30">
      <w:pPr>
        <w:tabs>
          <w:tab w:val="left" w:pos="-3000"/>
        </w:tabs>
        <w:spacing w:beforeLines="50" w:before="180" w:afterLines="50" w:after="180" w:line="320" w:lineRule="exact"/>
        <w:ind w:leftChars="176" w:left="422"/>
        <w:jc w:val="both"/>
        <w:rPr>
          <w:rFonts w:eastAsia="標楷體"/>
        </w:rPr>
      </w:pPr>
      <w:r w:rsidRPr="001E513F">
        <w:rPr>
          <w:rFonts w:eastAsia="標楷體" w:hint="eastAsia"/>
          <w:lang w:eastAsia="zh-HK"/>
        </w:rPr>
        <w:t>以作品、成就證明或技術報告送審</w:t>
      </w:r>
      <w:r w:rsidRPr="001E513F">
        <w:rPr>
          <w:rFonts w:eastAsia="標楷體" w:hint="eastAsia"/>
        </w:rPr>
        <w:t>合格</w:t>
      </w:r>
      <w:r w:rsidRPr="001E513F">
        <w:rPr>
          <w:rFonts w:eastAsia="標楷體" w:hint="eastAsia"/>
          <w:lang w:eastAsia="zh-HK"/>
        </w:rPr>
        <w:t>者，應</w:t>
      </w:r>
      <w:r w:rsidRPr="001E513F">
        <w:rPr>
          <w:rFonts w:eastAsia="標楷體" w:hint="eastAsia"/>
        </w:rPr>
        <w:t>依規定公開出版發行</w:t>
      </w:r>
      <w:r w:rsidRPr="001E513F">
        <w:rPr>
          <w:rFonts w:eastAsia="標楷體" w:cs="標楷體"/>
        </w:rPr>
        <w:t>。但涉及機密、申請專利或依法不得公開，經</w:t>
      </w:r>
      <w:r w:rsidR="00135CE0" w:rsidRPr="001E513F">
        <w:rPr>
          <w:rFonts w:eastAsia="標楷體" w:cs="標楷體" w:hint="eastAsia"/>
        </w:rPr>
        <w:t>本院</w:t>
      </w:r>
      <w:r w:rsidRPr="001E513F">
        <w:rPr>
          <w:rFonts w:eastAsia="標楷體" w:cs="標楷體"/>
        </w:rPr>
        <w:t>教評會認定者，得不予公開出版或於一定期間內不予公開出版</w:t>
      </w:r>
      <w:r w:rsidR="003F76B1" w:rsidRPr="001E513F">
        <w:rPr>
          <w:rFonts w:eastAsia="標楷體" w:cs="標楷體"/>
        </w:rPr>
        <w:t>。</w:t>
      </w:r>
    </w:p>
    <w:p w:rsidR="0070110E" w:rsidRPr="001E513F" w:rsidRDefault="0070110E" w:rsidP="001E513F">
      <w:pPr>
        <w:spacing w:beforeLines="50" w:before="180" w:afterLines="50" w:after="180" w:line="340" w:lineRule="exact"/>
        <w:ind w:left="1200" w:hangingChars="500" w:hanging="1200"/>
        <w:jc w:val="both"/>
        <w:rPr>
          <w:rFonts w:eastAsia="標楷體" w:cs="標楷體"/>
        </w:rPr>
      </w:pPr>
      <w:r w:rsidRPr="001E513F">
        <w:rPr>
          <w:rFonts w:eastAsia="標楷體" w:cs="標楷體"/>
        </w:rPr>
        <w:t>十四之一、</w:t>
      </w:r>
      <w:r w:rsidR="00447E41" w:rsidRPr="001E513F">
        <w:rPr>
          <w:rFonts w:eastAsia="標楷體" w:cs="標楷體"/>
        </w:rPr>
        <w:t>前</w:t>
      </w:r>
      <w:r w:rsidR="00135CE0" w:rsidRPr="001E513F">
        <w:rPr>
          <w:rFonts w:eastAsia="標楷體" w:cs="標楷體"/>
        </w:rPr>
        <w:t>點</w:t>
      </w:r>
      <w:r w:rsidR="00447E41" w:rsidRPr="001E513F">
        <w:rPr>
          <w:rFonts w:eastAsia="標楷體" w:cs="標楷體"/>
          <w:spacing w:val="2"/>
        </w:rPr>
        <w:t>第一</w:t>
      </w:r>
      <w:r w:rsidR="00447E41" w:rsidRPr="001E513F">
        <w:rPr>
          <w:rFonts w:eastAsia="標楷體" w:cs="標楷體"/>
        </w:rPr>
        <w:t>項第三款所定代表作，應符合下列規定</w:t>
      </w:r>
      <w:r w:rsidRPr="001E513F">
        <w:rPr>
          <w:rFonts w:eastAsia="標楷體" w:cs="標楷體"/>
        </w:rPr>
        <w:t>：</w:t>
      </w:r>
    </w:p>
    <w:p w:rsidR="0070110E" w:rsidRPr="001E513F" w:rsidRDefault="0070110E" w:rsidP="002268A3">
      <w:pPr>
        <w:spacing w:beforeLines="50" w:before="180" w:afterLines="50" w:after="180" w:line="340" w:lineRule="exact"/>
        <w:ind w:firstLineChars="200" w:firstLine="480"/>
        <w:jc w:val="both"/>
        <w:rPr>
          <w:rFonts w:eastAsia="標楷體" w:cs="標楷體"/>
        </w:rPr>
      </w:pPr>
      <w:r w:rsidRPr="001E513F">
        <w:rPr>
          <w:rFonts w:eastAsia="標楷體" w:cs="標楷體"/>
          <w:position w:val="-2"/>
        </w:rPr>
        <w:t>（一）</w:t>
      </w:r>
      <w:r w:rsidR="00447E41" w:rsidRPr="001E513F">
        <w:rPr>
          <w:rFonts w:eastAsia="標楷體" w:cs="標楷體"/>
          <w:position w:val="-2"/>
        </w:rPr>
        <w:t>與送審人</w:t>
      </w:r>
      <w:r w:rsidR="00447E41" w:rsidRPr="001E513F">
        <w:rPr>
          <w:rFonts w:eastAsia="標楷體" w:cs="標楷體"/>
        </w:rPr>
        <w:t>任教科目</w:t>
      </w:r>
      <w:r w:rsidR="00447E41" w:rsidRPr="001E513F">
        <w:rPr>
          <w:rFonts w:eastAsia="標楷體" w:cs="標楷體"/>
          <w:position w:val="-2"/>
        </w:rPr>
        <w:t>性質相關</w:t>
      </w:r>
      <w:r w:rsidRPr="001E513F">
        <w:rPr>
          <w:rFonts w:eastAsia="標楷體" w:cs="標楷體"/>
          <w:position w:val="-2"/>
        </w:rPr>
        <w:t>。</w:t>
      </w:r>
    </w:p>
    <w:p w:rsidR="0070110E" w:rsidRPr="001E513F" w:rsidRDefault="0070110E" w:rsidP="001E513F">
      <w:pPr>
        <w:spacing w:beforeLines="50" w:before="180" w:afterLines="50" w:after="180" w:line="340" w:lineRule="exact"/>
        <w:ind w:leftChars="224" w:left="1288" w:hangingChars="300" w:hanging="750"/>
        <w:jc w:val="both"/>
        <w:rPr>
          <w:rFonts w:eastAsia="標楷體" w:cs="標楷體"/>
        </w:rPr>
      </w:pPr>
      <w:r w:rsidRPr="001E513F">
        <w:rPr>
          <w:rFonts w:eastAsia="標楷體" w:cs="標楷體"/>
          <w:spacing w:val="5"/>
        </w:rPr>
        <w:t>（二）</w:t>
      </w:r>
      <w:r w:rsidR="00447E41" w:rsidRPr="001E513F">
        <w:rPr>
          <w:rFonts w:eastAsia="標楷體" w:cs="標楷體"/>
          <w:spacing w:val="5"/>
        </w:rPr>
        <w:t>非為</w:t>
      </w:r>
      <w:r w:rsidR="00447E41" w:rsidRPr="001E513F">
        <w:rPr>
          <w:rFonts w:eastAsia="標楷體" w:cs="標楷體"/>
          <w:spacing w:val="2"/>
        </w:rPr>
        <w:t>學位</w:t>
      </w:r>
      <w:r w:rsidR="00447E41" w:rsidRPr="001E513F">
        <w:rPr>
          <w:rFonts w:eastAsia="標楷體" w:cs="標楷體"/>
        </w:rPr>
        <w:t>論文</w:t>
      </w:r>
      <w:r w:rsidR="00447E41" w:rsidRPr="001E513F">
        <w:rPr>
          <w:rFonts w:eastAsia="標楷體" w:cs="標楷體"/>
          <w:spacing w:val="5"/>
        </w:rPr>
        <w:t>之一部分。但未曾</w:t>
      </w:r>
      <w:r w:rsidR="00447E41" w:rsidRPr="001E513F">
        <w:rPr>
          <w:rFonts w:eastAsia="標楷體" w:cs="標楷體"/>
          <w:spacing w:val="7"/>
        </w:rPr>
        <w:t>以該</w:t>
      </w:r>
      <w:r w:rsidR="00447E41" w:rsidRPr="001E513F">
        <w:rPr>
          <w:rFonts w:eastAsia="標楷體" w:cs="標楷體"/>
          <w:spacing w:val="5"/>
        </w:rPr>
        <w:t>學位論文送審或屬</w:t>
      </w:r>
      <w:r w:rsidR="00447E41" w:rsidRPr="001E513F">
        <w:rPr>
          <w:rFonts w:eastAsia="標楷體" w:cs="標楷體"/>
          <w:spacing w:val="7"/>
        </w:rPr>
        <w:t>學位</w:t>
      </w:r>
      <w:r w:rsidR="00447E41" w:rsidRPr="001E513F">
        <w:rPr>
          <w:rFonts w:eastAsia="標楷體" w:cs="標楷體"/>
          <w:spacing w:val="5"/>
        </w:rPr>
        <w:t>論文延續性研究者</w:t>
      </w:r>
      <w:r w:rsidR="00447E41" w:rsidRPr="001E513F">
        <w:rPr>
          <w:rFonts w:eastAsia="標楷體" w:cs="標楷體"/>
          <w:spacing w:val="7"/>
        </w:rPr>
        <w:t>，</w:t>
      </w:r>
      <w:r w:rsidR="00447E41" w:rsidRPr="001E513F">
        <w:rPr>
          <w:rFonts w:eastAsia="標楷體" w:cs="標楷體"/>
          <w:spacing w:val="5"/>
        </w:rPr>
        <w:t>經送</w:t>
      </w:r>
      <w:r w:rsidR="00447E41" w:rsidRPr="001E513F">
        <w:rPr>
          <w:rFonts w:eastAsia="標楷體" w:cs="標楷體"/>
        </w:rPr>
        <w:t>審人主動提出說明，並經專業審查認定代表作具相當程度創新者，不在此限</w:t>
      </w:r>
      <w:r w:rsidRPr="001E513F">
        <w:rPr>
          <w:rFonts w:eastAsia="標楷體" w:cs="標楷體"/>
        </w:rPr>
        <w:t>。</w:t>
      </w:r>
    </w:p>
    <w:p w:rsidR="0070110E" w:rsidRPr="001E513F" w:rsidRDefault="0070110E" w:rsidP="001E513F">
      <w:pPr>
        <w:spacing w:before="50" w:afterLines="25" w:after="90" w:line="340" w:lineRule="exact"/>
        <w:ind w:leftChars="224" w:left="1288" w:hangingChars="300" w:hanging="750"/>
        <w:jc w:val="both"/>
        <w:rPr>
          <w:rFonts w:eastAsia="標楷體" w:cs="標楷體"/>
        </w:rPr>
      </w:pPr>
      <w:r w:rsidRPr="001E513F">
        <w:rPr>
          <w:rFonts w:eastAsia="標楷體" w:cs="標楷體"/>
          <w:spacing w:val="5"/>
        </w:rPr>
        <w:t>（三）</w:t>
      </w:r>
      <w:r w:rsidR="00447E41" w:rsidRPr="001E513F">
        <w:rPr>
          <w:rFonts w:eastAsia="標楷體" w:cs="標楷體"/>
        </w:rPr>
        <w:t>代表作</w:t>
      </w:r>
      <w:r w:rsidR="00447E41" w:rsidRPr="001E513F">
        <w:rPr>
          <w:rFonts w:eastAsia="標楷體" w:cs="標楷體"/>
          <w:spacing w:val="5"/>
        </w:rPr>
        <w:t>係數人合著者，僅得</w:t>
      </w:r>
      <w:r w:rsidR="00447E41" w:rsidRPr="001E513F">
        <w:rPr>
          <w:rFonts w:eastAsia="標楷體" w:cs="標楷體"/>
          <w:spacing w:val="7"/>
        </w:rPr>
        <w:t>由</w:t>
      </w:r>
      <w:r w:rsidR="00447E41" w:rsidRPr="001E513F">
        <w:rPr>
          <w:rFonts w:eastAsia="標楷體" w:cs="標楷體"/>
          <w:spacing w:val="5"/>
        </w:rPr>
        <w:t>其中一人送審；送審</w:t>
      </w:r>
      <w:r w:rsidR="00447E41" w:rsidRPr="001E513F">
        <w:rPr>
          <w:rFonts w:eastAsia="標楷體" w:cs="標楷體"/>
          <w:spacing w:val="7"/>
        </w:rPr>
        <w:t>時</w:t>
      </w:r>
      <w:r w:rsidR="00447E41" w:rsidRPr="001E513F">
        <w:rPr>
          <w:rFonts w:eastAsia="標楷體" w:cs="標楷體"/>
          <w:spacing w:val="5"/>
        </w:rPr>
        <w:t>，送</w:t>
      </w:r>
      <w:r w:rsidR="00447E41" w:rsidRPr="001E513F">
        <w:rPr>
          <w:rFonts w:eastAsia="標楷體" w:cs="標楷體"/>
          <w:spacing w:val="2"/>
        </w:rPr>
        <w:t>審</w:t>
      </w:r>
      <w:r w:rsidR="00447E41" w:rsidRPr="001E513F">
        <w:rPr>
          <w:rFonts w:eastAsia="標楷體" w:cs="標楷體"/>
        </w:rPr>
        <w:t>人</w:t>
      </w:r>
      <w:r w:rsidR="00447E41" w:rsidRPr="001E513F">
        <w:rPr>
          <w:rFonts w:eastAsia="標楷體" w:cs="標楷體"/>
          <w:spacing w:val="2"/>
        </w:rPr>
        <w:t>以外</w:t>
      </w:r>
      <w:r w:rsidR="00447E41" w:rsidRPr="001E513F">
        <w:rPr>
          <w:rFonts w:eastAsia="標楷體" w:cs="標楷體"/>
          <w:spacing w:val="5"/>
        </w:rPr>
        <w:t>他</w:t>
      </w:r>
      <w:r w:rsidR="00447E41" w:rsidRPr="001E513F">
        <w:rPr>
          <w:rFonts w:eastAsia="標楷體" w:cs="標楷體"/>
          <w:spacing w:val="2"/>
        </w:rPr>
        <w:t>人</w:t>
      </w:r>
      <w:r w:rsidR="00447E41" w:rsidRPr="001E513F">
        <w:rPr>
          <w:rFonts w:eastAsia="標楷體" w:cs="標楷體"/>
          <w:spacing w:val="5"/>
        </w:rPr>
        <w:t>應放棄</w:t>
      </w:r>
      <w:r w:rsidR="00447E41" w:rsidRPr="001E513F">
        <w:rPr>
          <w:rFonts w:eastAsia="標楷體" w:cs="標楷體"/>
          <w:spacing w:val="2"/>
        </w:rPr>
        <w:t>以</w:t>
      </w:r>
      <w:r w:rsidR="00447E41" w:rsidRPr="001E513F">
        <w:rPr>
          <w:rFonts w:eastAsia="標楷體" w:cs="標楷體"/>
          <w:spacing w:val="5"/>
        </w:rPr>
        <w:t>該專</w:t>
      </w:r>
      <w:r w:rsidR="00447E41" w:rsidRPr="001E513F">
        <w:rPr>
          <w:rFonts w:eastAsia="標楷體" w:cs="標楷體"/>
          <w:spacing w:val="2"/>
        </w:rPr>
        <w:t>門著</w:t>
      </w:r>
      <w:r w:rsidR="00447E41" w:rsidRPr="001E513F">
        <w:rPr>
          <w:rFonts w:eastAsia="標楷體" w:cs="標楷體"/>
          <w:spacing w:val="5"/>
        </w:rPr>
        <w:t>作</w:t>
      </w:r>
      <w:r w:rsidR="00447E41" w:rsidRPr="001E513F">
        <w:rPr>
          <w:rFonts w:eastAsia="標楷體" w:cs="標楷體"/>
          <w:spacing w:val="2"/>
        </w:rPr>
        <w:t>、</w:t>
      </w:r>
      <w:r w:rsidR="00447E41" w:rsidRPr="001E513F">
        <w:rPr>
          <w:rFonts w:eastAsia="標楷體" w:cs="標楷體"/>
          <w:spacing w:val="5"/>
        </w:rPr>
        <w:t>作</w:t>
      </w:r>
      <w:r w:rsidR="00447E41" w:rsidRPr="001E513F">
        <w:rPr>
          <w:rFonts w:eastAsia="標楷體" w:cs="標楷體"/>
          <w:spacing w:val="2"/>
        </w:rPr>
        <w:t>品</w:t>
      </w:r>
      <w:r w:rsidR="00447E41" w:rsidRPr="001E513F">
        <w:rPr>
          <w:rFonts w:eastAsia="標楷體" w:cs="標楷體"/>
          <w:spacing w:val="5"/>
        </w:rPr>
        <w:t>、</w:t>
      </w:r>
      <w:r w:rsidR="00447E41" w:rsidRPr="001E513F">
        <w:rPr>
          <w:rFonts w:eastAsia="標楷體" w:cs="標楷體"/>
          <w:spacing w:val="2"/>
        </w:rPr>
        <w:t>成</w:t>
      </w:r>
      <w:r w:rsidR="00447E41" w:rsidRPr="001E513F">
        <w:rPr>
          <w:rFonts w:eastAsia="標楷體" w:cs="標楷體"/>
          <w:spacing w:val="5"/>
        </w:rPr>
        <w:t>就證</w:t>
      </w:r>
      <w:r w:rsidR="00447E41" w:rsidRPr="001E513F">
        <w:rPr>
          <w:rFonts w:eastAsia="標楷體" w:cs="標楷體"/>
          <w:spacing w:val="2"/>
        </w:rPr>
        <w:t>明或</w:t>
      </w:r>
      <w:r w:rsidR="00447E41" w:rsidRPr="001E513F">
        <w:rPr>
          <w:rFonts w:eastAsia="標楷體" w:cs="標楷體"/>
          <w:spacing w:val="5"/>
        </w:rPr>
        <w:t>技</w:t>
      </w:r>
      <w:r w:rsidR="00447E41" w:rsidRPr="001E513F">
        <w:rPr>
          <w:rFonts w:eastAsia="標楷體" w:cs="標楷體"/>
          <w:spacing w:val="2"/>
        </w:rPr>
        <w:t>術</w:t>
      </w:r>
      <w:r w:rsidR="00447E41" w:rsidRPr="001E513F">
        <w:rPr>
          <w:rFonts w:eastAsia="標楷體" w:cs="標楷體"/>
          <w:spacing w:val="5"/>
        </w:rPr>
        <w:t>報</w:t>
      </w:r>
      <w:r w:rsidR="00447E41" w:rsidRPr="001E513F">
        <w:rPr>
          <w:rFonts w:eastAsia="標楷體" w:cs="標楷體"/>
          <w:spacing w:val="2"/>
        </w:rPr>
        <w:t>告</w:t>
      </w:r>
      <w:r w:rsidR="00447E41" w:rsidRPr="001E513F">
        <w:rPr>
          <w:rFonts w:eastAsia="標楷體" w:cs="標楷體"/>
          <w:spacing w:val="5"/>
        </w:rPr>
        <w:t>作</w:t>
      </w:r>
      <w:r w:rsidR="00447E41" w:rsidRPr="001E513F">
        <w:rPr>
          <w:rFonts w:eastAsia="標楷體" w:cs="標楷體"/>
          <w:spacing w:val="2"/>
        </w:rPr>
        <w:t>為</w:t>
      </w:r>
      <w:r w:rsidR="00447E41" w:rsidRPr="001E513F">
        <w:rPr>
          <w:rFonts w:eastAsia="標楷體" w:cs="標楷體"/>
          <w:spacing w:val="5"/>
        </w:rPr>
        <w:t>代表</w:t>
      </w:r>
      <w:r w:rsidR="00447E41" w:rsidRPr="001E513F">
        <w:rPr>
          <w:rFonts w:eastAsia="標楷體" w:cs="標楷體"/>
          <w:spacing w:val="2"/>
        </w:rPr>
        <w:t>作送</w:t>
      </w:r>
      <w:r w:rsidR="00447E41" w:rsidRPr="001E513F">
        <w:rPr>
          <w:rFonts w:eastAsia="標楷體" w:cs="標楷體"/>
          <w:spacing w:val="5"/>
        </w:rPr>
        <w:t>審</w:t>
      </w:r>
      <w:r w:rsidR="00447E41" w:rsidRPr="001E513F">
        <w:rPr>
          <w:rFonts w:eastAsia="標楷體" w:cs="標楷體"/>
          <w:spacing w:val="2"/>
        </w:rPr>
        <w:t>之</w:t>
      </w:r>
      <w:r w:rsidR="00447E41" w:rsidRPr="001E513F">
        <w:rPr>
          <w:rFonts w:eastAsia="標楷體" w:cs="標楷體"/>
          <w:spacing w:val="5"/>
        </w:rPr>
        <w:t>權</w:t>
      </w:r>
      <w:r w:rsidR="00447E41" w:rsidRPr="001E513F">
        <w:rPr>
          <w:rFonts w:eastAsia="標楷體" w:cs="標楷體"/>
          <w:spacing w:val="2"/>
        </w:rPr>
        <w:t>利</w:t>
      </w:r>
      <w:r w:rsidR="00447E41" w:rsidRPr="001E513F">
        <w:rPr>
          <w:rFonts w:eastAsia="標楷體" w:cs="標楷體"/>
          <w:spacing w:val="5"/>
        </w:rPr>
        <w:t>。</w:t>
      </w:r>
      <w:r w:rsidR="00447E41" w:rsidRPr="001E513F">
        <w:rPr>
          <w:rFonts w:eastAsia="標楷體" w:cs="標楷體"/>
          <w:spacing w:val="2"/>
        </w:rPr>
        <w:t>送</w:t>
      </w:r>
      <w:r w:rsidR="00447E41" w:rsidRPr="001E513F">
        <w:rPr>
          <w:rFonts w:eastAsia="標楷體" w:cs="標楷體"/>
        </w:rPr>
        <w:t>審</w:t>
      </w:r>
      <w:r w:rsidR="00447E41" w:rsidRPr="001E513F">
        <w:rPr>
          <w:rFonts w:eastAsia="標楷體" w:cs="標楷體"/>
          <w:spacing w:val="9"/>
        </w:rPr>
        <w:t>人應以書面</w:t>
      </w:r>
      <w:r w:rsidR="00447E41" w:rsidRPr="001E513F">
        <w:rPr>
          <w:rFonts w:eastAsia="標楷體" w:cs="標楷體"/>
          <w:spacing w:val="12"/>
        </w:rPr>
        <w:t>具</w:t>
      </w:r>
      <w:r w:rsidR="00447E41" w:rsidRPr="001E513F">
        <w:rPr>
          <w:rFonts w:eastAsia="標楷體" w:cs="標楷體"/>
          <w:spacing w:val="9"/>
        </w:rPr>
        <w:t>體說</w:t>
      </w:r>
      <w:r w:rsidR="00447E41" w:rsidRPr="001E513F">
        <w:rPr>
          <w:rFonts w:eastAsia="標楷體" w:cs="標楷體"/>
          <w:spacing w:val="12"/>
        </w:rPr>
        <w:t>明</w:t>
      </w:r>
      <w:r w:rsidR="00447E41" w:rsidRPr="001E513F">
        <w:rPr>
          <w:rFonts w:eastAsia="標楷體" w:cs="標楷體"/>
          <w:spacing w:val="9"/>
        </w:rPr>
        <w:t>其參與部分</w:t>
      </w:r>
      <w:r w:rsidR="00447E41" w:rsidRPr="001E513F">
        <w:rPr>
          <w:rFonts w:eastAsia="標楷體" w:cs="標楷體"/>
          <w:spacing w:val="12"/>
        </w:rPr>
        <w:t>，</w:t>
      </w:r>
      <w:r w:rsidR="00447E41" w:rsidRPr="001E513F">
        <w:rPr>
          <w:rFonts w:eastAsia="標楷體" w:cs="標楷體"/>
          <w:spacing w:val="9"/>
        </w:rPr>
        <w:t>並由</w:t>
      </w:r>
      <w:r w:rsidR="00447E41" w:rsidRPr="001E513F">
        <w:rPr>
          <w:rFonts w:eastAsia="標楷體" w:cs="標楷體"/>
          <w:spacing w:val="12"/>
        </w:rPr>
        <w:t>合</w:t>
      </w:r>
      <w:r w:rsidR="00447E41" w:rsidRPr="001E513F">
        <w:rPr>
          <w:rFonts w:eastAsia="標楷體" w:cs="標楷體"/>
          <w:spacing w:val="9"/>
        </w:rPr>
        <w:t>著人簽章證</w:t>
      </w:r>
      <w:r w:rsidR="00447E41" w:rsidRPr="001E513F">
        <w:rPr>
          <w:rFonts w:eastAsia="標楷體" w:cs="標楷體"/>
          <w:spacing w:val="12"/>
        </w:rPr>
        <w:t>明</w:t>
      </w:r>
      <w:r w:rsidR="00447E41" w:rsidRPr="001E513F">
        <w:rPr>
          <w:rFonts w:eastAsia="標楷體" w:cs="標楷體"/>
          <w:spacing w:val="9"/>
        </w:rPr>
        <w:t>，但</w:t>
      </w:r>
      <w:r w:rsidR="00447E41" w:rsidRPr="001E513F">
        <w:rPr>
          <w:rFonts w:eastAsia="標楷體" w:cs="標楷體"/>
          <w:spacing w:val="12"/>
        </w:rPr>
        <w:t>有</w:t>
      </w:r>
      <w:r w:rsidR="00447E41" w:rsidRPr="001E513F">
        <w:rPr>
          <w:rFonts w:eastAsia="標楷體" w:cs="標楷體"/>
          <w:spacing w:val="9"/>
        </w:rPr>
        <w:t>下列情形之</w:t>
      </w:r>
      <w:proofErr w:type="gramStart"/>
      <w:r w:rsidR="00447E41" w:rsidRPr="001E513F">
        <w:rPr>
          <w:rFonts w:eastAsia="標楷體" w:cs="標楷體"/>
          <w:spacing w:val="12"/>
        </w:rPr>
        <w:t>一</w:t>
      </w:r>
      <w:proofErr w:type="gramEnd"/>
      <w:r w:rsidR="00447E41" w:rsidRPr="001E513F">
        <w:rPr>
          <w:rFonts w:eastAsia="標楷體" w:cs="標楷體"/>
          <w:spacing w:val="9"/>
        </w:rPr>
        <w:t>者，</w:t>
      </w:r>
      <w:r w:rsidR="00447E41" w:rsidRPr="001E513F">
        <w:rPr>
          <w:rFonts w:eastAsia="標楷體" w:cs="標楷體"/>
          <w:spacing w:val="12"/>
        </w:rPr>
        <w:t>不</w:t>
      </w:r>
      <w:r w:rsidR="00447E41" w:rsidRPr="001E513F">
        <w:rPr>
          <w:rFonts w:eastAsia="標楷體" w:cs="標楷體"/>
          <w:spacing w:val="9"/>
        </w:rPr>
        <w:t>在</w:t>
      </w:r>
      <w:r w:rsidR="00447E41" w:rsidRPr="001E513F">
        <w:rPr>
          <w:rFonts w:eastAsia="標楷體" w:cs="標楷體"/>
        </w:rPr>
        <w:t>此限</w:t>
      </w:r>
      <w:r w:rsidRPr="001E513F">
        <w:rPr>
          <w:rFonts w:eastAsia="標楷體" w:cs="標楷體"/>
        </w:rPr>
        <w:t>：</w:t>
      </w:r>
    </w:p>
    <w:p w:rsidR="0070110E" w:rsidRPr="001E513F" w:rsidRDefault="0070110E" w:rsidP="001E513F">
      <w:pPr>
        <w:tabs>
          <w:tab w:val="left" w:pos="-3000"/>
          <w:tab w:val="left" w:pos="284"/>
          <w:tab w:val="left" w:pos="1276"/>
        </w:tabs>
        <w:adjustRightInd w:val="0"/>
        <w:spacing w:beforeLines="20" w:before="72" w:after="50" w:line="320" w:lineRule="exact"/>
        <w:ind w:firstLineChars="400" w:firstLine="960"/>
        <w:jc w:val="both"/>
        <w:textAlignment w:val="baseline"/>
        <w:rPr>
          <w:rFonts w:eastAsia="標楷體" w:cs="標楷體"/>
        </w:rPr>
      </w:pPr>
      <w:r w:rsidRPr="001E513F">
        <w:rPr>
          <w:rFonts w:eastAsia="標楷體" w:cs="標楷體"/>
          <w:position w:val="-2"/>
        </w:rPr>
        <w:t>1</w:t>
      </w:r>
      <w:r w:rsidRPr="001E513F">
        <w:rPr>
          <w:rFonts w:eastAsia="標楷體" w:cs="標楷體" w:hint="eastAsia"/>
          <w:position w:val="-2"/>
        </w:rPr>
        <w:t>、</w:t>
      </w:r>
      <w:r w:rsidR="00447E41" w:rsidRPr="001E513F">
        <w:rPr>
          <w:rFonts w:eastAsia="標楷體" w:cs="標楷體"/>
          <w:position w:val="-2"/>
        </w:rPr>
        <w:t>送審</w:t>
      </w:r>
      <w:r w:rsidR="00447E41" w:rsidRPr="001E513F">
        <w:rPr>
          <w:rFonts w:eastAsia="標楷體" w:cs="標楷體"/>
          <w:spacing w:val="5"/>
        </w:rPr>
        <w:t>人為</w:t>
      </w:r>
      <w:r w:rsidR="00447E41" w:rsidRPr="001E513F">
        <w:rPr>
          <w:rFonts w:eastAsia="標楷體" w:cs="標楷體"/>
        </w:rPr>
        <w:t>中央</w:t>
      </w:r>
      <w:r w:rsidR="00447E41" w:rsidRPr="001E513F">
        <w:rPr>
          <w:rFonts w:eastAsia="標楷體" w:cs="標楷體"/>
          <w:position w:val="-2"/>
        </w:rPr>
        <w:t>研究院院士，免繳交合著人簽章</w:t>
      </w:r>
      <w:r w:rsidR="00447E41" w:rsidRPr="001E513F">
        <w:rPr>
          <w:rFonts w:eastAsia="標楷體" w:cs="標楷體"/>
          <w:spacing w:val="1"/>
          <w:position w:val="-2"/>
        </w:rPr>
        <w:t>證</w:t>
      </w:r>
      <w:r w:rsidR="00447E41" w:rsidRPr="001E513F">
        <w:rPr>
          <w:rFonts w:eastAsia="標楷體" w:cs="標楷體"/>
          <w:position w:val="-2"/>
        </w:rPr>
        <w:t>明</w:t>
      </w:r>
      <w:r w:rsidRPr="001E513F">
        <w:rPr>
          <w:rFonts w:eastAsia="標楷體" w:cs="標楷體"/>
          <w:position w:val="-2"/>
        </w:rPr>
        <w:t>。</w:t>
      </w:r>
    </w:p>
    <w:p w:rsidR="00BA47AF" w:rsidRPr="001E513F" w:rsidRDefault="0070110E" w:rsidP="00BA47AF">
      <w:pPr>
        <w:tabs>
          <w:tab w:val="left" w:pos="-3000"/>
          <w:tab w:val="left" w:pos="284"/>
          <w:tab w:val="left" w:pos="1276"/>
        </w:tabs>
        <w:adjustRightInd w:val="0"/>
        <w:spacing w:beforeLines="20" w:before="72" w:after="50" w:line="320" w:lineRule="exact"/>
        <w:ind w:leftChars="400" w:left="1440" w:hangingChars="200" w:hanging="480"/>
        <w:jc w:val="both"/>
        <w:textAlignment w:val="baseline"/>
        <w:rPr>
          <w:rFonts w:eastAsia="標楷體" w:cs="標楷體"/>
        </w:rPr>
      </w:pPr>
      <w:r w:rsidRPr="001E513F">
        <w:rPr>
          <w:rFonts w:eastAsia="標楷體" w:cs="標楷體"/>
        </w:rPr>
        <w:t>2</w:t>
      </w:r>
      <w:r w:rsidRPr="001E513F">
        <w:rPr>
          <w:rFonts w:eastAsia="標楷體" w:cs="標楷體"/>
        </w:rPr>
        <w:t>、</w:t>
      </w:r>
      <w:r w:rsidR="00447E41" w:rsidRPr="001E513F">
        <w:rPr>
          <w:rFonts w:eastAsia="標楷體" w:cs="標楷體"/>
        </w:rPr>
        <w:t>送</w:t>
      </w:r>
      <w:r w:rsidR="00447E41" w:rsidRPr="001E513F">
        <w:rPr>
          <w:rFonts w:eastAsia="標楷體" w:cs="標楷體"/>
          <w:spacing w:val="2"/>
        </w:rPr>
        <w:t>審</w:t>
      </w:r>
      <w:r w:rsidR="00447E41" w:rsidRPr="001E513F">
        <w:rPr>
          <w:rFonts w:eastAsia="標楷體" w:cs="標楷體"/>
          <w:spacing w:val="5"/>
        </w:rPr>
        <w:t>人為</w:t>
      </w:r>
      <w:r w:rsidR="00447E41" w:rsidRPr="001E513F">
        <w:rPr>
          <w:rFonts w:eastAsia="標楷體" w:cs="標楷體"/>
        </w:rPr>
        <w:t>第一</w:t>
      </w:r>
      <w:r w:rsidR="00447E41" w:rsidRPr="001E513F">
        <w:rPr>
          <w:rFonts w:eastAsia="標楷體" w:cs="標楷體"/>
          <w:spacing w:val="2"/>
        </w:rPr>
        <w:t>作</w:t>
      </w:r>
      <w:r w:rsidR="00447E41" w:rsidRPr="001E513F">
        <w:rPr>
          <w:rFonts w:eastAsia="標楷體" w:cs="標楷體"/>
        </w:rPr>
        <w:t>者或</w:t>
      </w:r>
      <w:r w:rsidR="00447E41" w:rsidRPr="001E513F">
        <w:rPr>
          <w:rFonts w:eastAsia="標楷體" w:cs="標楷體"/>
          <w:spacing w:val="2"/>
        </w:rPr>
        <w:t>通</w:t>
      </w:r>
      <w:r w:rsidR="00447E41" w:rsidRPr="001E513F">
        <w:rPr>
          <w:rFonts w:eastAsia="標楷體" w:cs="標楷體"/>
        </w:rPr>
        <w:t>信</w:t>
      </w:r>
      <w:r w:rsidR="00447E41" w:rsidRPr="001E513F">
        <w:rPr>
          <w:rFonts w:eastAsia="標楷體" w:cs="標楷體"/>
          <w:spacing w:val="2"/>
        </w:rPr>
        <w:t>（</w:t>
      </w:r>
      <w:r w:rsidR="00447E41" w:rsidRPr="001E513F">
        <w:rPr>
          <w:rFonts w:eastAsia="標楷體" w:cs="標楷體"/>
        </w:rPr>
        <w:t>訊）</w:t>
      </w:r>
      <w:r w:rsidR="00447E41" w:rsidRPr="001E513F">
        <w:rPr>
          <w:rFonts w:eastAsia="標楷體" w:cs="標楷體"/>
          <w:spacing w:val="2"/>
        </w:rPr>
        <w:t>作</w:t>
      </w:r>
      <w:r w:rsidR="00447E41" w:rsidRPr="001E513F">
        <w:rPr>
          <w:rFonts w:eastAsia="標楷體" w:cs="標楷體"/>
        </w:rPr>
        <w:t>者</w:t>
      </w:r>
      <w:r w:rsidR="00447E41" w:rsidRPr="001E513F">
        <w:rPr>
          <w:rFonts w:eastAsia="標楷體" w:cs="標楷體"/>
          <w:spacing w:val="2"/>
        </w:rPr>
        <w:t>，</w:t>
      </w:r>
      <w:r w:rsidR="00447E41" w:rsidRPr="001E513F">
        <w:rPr>
          <w:rFonts w:eastAsia="標楷體" w:cs="標楷體"/>
        </w:rPr>
        <w:t>免繳</w:t>
      </w:r>
      <w:r w:rsidR="00447E41" w:rsidRPr="001E513F">
        <w:rPr>
          <w:rFonts w:eastAsia="標楷體" w:cs="標楷體"/>
          <w:spacing w:val="2"/>
        </w:rPr>
        <w:t>交</w:t>
      </w:r>
      <w:r w:rsidR="00447E41" w:rsidRPr="001E513F">
        <w:rPr>
          <w:rFonts w:eastAsia="標楷體" w:cs="標楷體"/>
        </w:rPr>
        <w:t>其</w:t>
      </w:r>
      <w:r w:rsidR="00447E41" w:rsidRPr="001E513F">
        <w:rPr>
          <w:rFonts w:eastAsia="標楷體" w:cs="標楷體"/>
          <w:spacing w:val="2"/>
        </w:rPr>
        <w:t>國</w:t>
      </w:r>
      <w:r w:rsidR="00447E41" w:rsidRPr="001E513F">
        <w:rPr>
          <w:rFonts w:eastAsia="標楷體" w:cs="標楷體"/>
        </w:rPr>
        <w:t>外非</w:t>
      </w:r>
      <w:r w:rsidR="00447E41" w:rsidRPr="001E513F">
        <w:rPr>
          <w:rFonts w:eastAsia="標楷體" w:cs="標楷體"/>
          <w:spacing w:val="2"/>
        </w:rPr>
        <w:t>第</w:t>
      </w:r>
      <w:r w:rsidR="00447E41" w:rsidRPr="001E513F">
        <w:rPr>
          <w:rFonts w:eastAsia="標楷體" w:cs="標楷體"/>
        </w:rPr>
        <w:t>一</w:t>
      </w:r>
      <w:r w:rsidR="00447E41" w:rsidRPr="001E513F">
        <w:rPr>
          <w:rFonts w:eastAsia="標楷體" w:cs="標楷體"/>
          <w:spacing w:val="2"/>
        </w:rPr>
        <w:t>作</w:t>
      </w:r>
      <w:r w:rsidR="00447E41" w:rsidRPr="001E513F">
        <w:rPr>
          <w:rFonts w:eastAsia="標楷體" w:cs="標楷體"/>
        </w:rPr>
        <w:t>者或</w:t>
      </w:r>
      <w:r w:rsidR="00447E41" w:rsidRPr="001E513F">
        <w:rPr>
          <w:rFonts w:eastAsia="標楷體" w:cs="標楷體"/>
          <w:spacing w:val="2"/>
        </w:rPr>
        <w:t>通</w:t>
      </w:r>
      <w:r w:rsidR="00447E41" w:rsidRPr="001E513F">
        <w:rPr>
          <w:rFonts w:eastAsia="標楷體" w:cs="標楷體"/>
        </w:rPr>
        <w:t>信</w:t>
      </w:r>
      <w:r w:rsidR="00447E41" w:rsidRPr="001E513F">
        <w:rPr>
          <w:rFonts w:eastAsia="標楷體" w:cs="標楷體"/>
          <w:spacing w:val="2"/>
        </w:rPr>
        <w:t>（</w:t>
      </w:r>
      <w:r w:rsidR="00447E41" w:rsidRPr="001E513F">
        <w:rPr>
          <w:rFonts w:eastAsia="標楷體" w:cs="標楷體"/>
        </w:rPr>
        <w:t>訊）</w:t>
      </w:r>
      <w:r w:rsidR="00447E41" w:rsidRPr="001E513F">
        <w:rPr>
          <w:rFonts w:eastAsia="標楷體" w:cs="標楷體"/>
          <w:spacing w:val="2"/>
        </w:rPr>
        <w:t>作</w:t>
      </w:r>
      <w:r w:rsidR="00447E41" w:rsidRPr="001E513F">
        <w:rPr>
          <w:rFonts w:eastAsia="標楷體" w:cs="標楷體"/>
        </w:rPr>
        <w:t>者之合著人簽章證明</w:t>
      </w:r>
      <w:r w:rsidRPr="001E513F">
        <w:rPr>
          <w:rFonts w:eastAsia="標楷體" w:cs="標楷體"/>
        </w:rPr>
        <w:t>。</w:t>
      </w:r>
    </w:p>
    <w:p w:rsidR="00BA47AF" w:rsidRPr="001E513F" w:rsidRDefault="00BA47AF" w:rsidP="00BA47AF">
      <w:pPr>
        <w:tabs>
          <w:tab w:val="left" w:pos="-3000"/>
          <w:tab w:val="left" w:pos="284"/>
          <w:tab w:val="left" w:pos="1276"/>
        </w:tabs>
        <w:adjustRightInd w:val="0"/>
        <w:spacing w:beforeLines="20" w:before="72" w:after="50" w:line="320" w:lineRule="exact"/>
        <w:ind w:leftChars="400" w:left="1440" w:hangingChars="200" w:hanging="480"/>
        <w:jc w:val="both"/>
        <w:textAlignment w:val="baseline"/>
        <w:rPr>
          <w:rFonts w:eastAsia="標楷體" w:cs="標楷體"/>
        </w:rPr>
      </w:pPr>
      <w:r w:rsidRPr="001E513F">
        <w:rPr>
          <w:rFonts w:ascii="標楷體" w:eastAsia="標楷體" w:hAnsi="標楷體" w:hint="eastAsia"/>
        </w:rPr>
        <w:t>3、自擬於116學年度升等者（116年8月1日生效者），即116年3月15日前提送交</w:t>
      </w:r>
      <w:r w:rsidR="00CB48BB" w:rsidRPr="001E513F">
        <w:rPr>
          <w:rFonts w:ascii="標楷體" w:eastAsia="標楷體" w:hAnsi="標楷體" w:hint="eastAsia"/>
        </w:rPr>
        <w:t>本</w:t>
      </w:r>
      <w:r w:rsidRPr="001E513F">
        <w:rPr>
          <w:rFonts w:ascii="標楷體" w:eastAsia="標楷體" w:hAnsi="標楷體" w:hint="eastAsia"/>
        </w:rPr>
        <w:t>系教評會審查起，代表作應為單一第一作者或單一通訊作者。</w:t>
      </w:r>
    </w:p>
    <w:p w:rsidR="0070110E" w:rsidRPr="001E513F" w:rsidRDefault="00447E41" w:rsidP="002268A3">
      <w:pPr>
        <w:spacing w:beforeLines="50" w:before="180" w:afterLines="50" w:after="180" w:line="340" w:lineRule="exact"/>
        <w:ind w:leftChars="200" w:left="480"/>
        <w:jc w:val="both"/>
        <w:rPr>
          <w:rFonts w:eastAsia="標楷體" w:cs="標楷體"/>
        </w:rPr>
      </w:pPr>
      <w:r w:rsidRPr="001E513F">
        <w:rPr>
          <w:rFonts w:eastAsia="標楷體" w:cs="標楷體"/>
        </w:rPr>
        <w:t>前項</w:t>
      </w:r>
      <w:r w:rsidRPr="001E513F">
        <w:rPr>
          <w:rFonts w:eastAsia="標楷體" w:cs="標楷體" w:hint="eastAsia"/>
        </w:rPr>
        <w:t>第三款</w:t>
      </w:r>
      <w:r w:rsidRPr="001E513F">
        <w:rPr>
          <w:rFonts w:eastAsia="標楷體" w:cs="標楷體"/>
        </w:rPr>
        <w:t>合著人因故無法簽章證明時，送審人應以書面具體說明其參與部分，及無法取得合著人簽章證明之原因，</w:t>
      </w:r>
      <w:proofErr w:type="gramStart"/>
      <w:r w:rsidRPr="001E513F">
        <w:rPr>
          <w:rFonts w:eastAsia="標楷體" w:cs="標楷體"/>
        </w:rPr>
        <w:t>經送校教</w:t>
      </w:r>
      <w:proofErr w:type="gramEnd"/>
      <w:r w:rsidRPr="001E513F">
        <w:rPr>
          <w:rFonts w:eastAsia="標楷體" w:cs="標楷體"/>
        </w:rPr>
        <w:t>評會審議同意者，得予免</w:t>
      </w:r>
      <w:proofErr w:type="gramStart"/>
      <w:r w:rsidRPr="001E513F">
        <w:rPr>
          <w:rFonts w:eastAsia="標楷體" w:cs="標楷體"/>
        </w:rPr>
        <w:t>附</w:t>
      </w:r>
      <w:proofErr w:type="gramEnd"/>
      <w:r w:rsidRPr="001E513F">
        <w:rPr>
          <w:rFonts w:eastAsia="標楷體" w:cs="標楷體"/>
        </w:rPr>
        <w:t>。</w:t>
      </w:r>
    </w:p>
    <w:p w:rsidR="0070110E" w:rsidRPr="001E513F" w:rsidRDefault="00447E41" w:rsidP="002268A3">
      <w:pPr>
        <w:spacing w:before="50" w:afterLines="25" w:after="90" w:line="340" w:lineRule="exact"/>
        <w:ind w:leftChars="200" w:left="480"/>
        <w:jc w:val="both"/>
        <w:rPr>
          <w:rFonts w:eastAsia="標楷體"/>
        </w:rPr>
      </w:pPr>
      <w:r w:rsidRPr="001E513F">
        <w:rPr>
          <w:rFonts w:eastAsia="標楷體" w:hint="eastAsia"/>
        </w:rPr>
        <w:t>代表作應由具審查制度之出版單位已出版公開發行之專書或為具正式審查程序之國內外學術或專業刊物已公開發表者或為具正式審查程序，並得公開及利用之電子期刊，且應符合前條第三項有關電子期刊得公開及利用之相關規定</w:t>
      </w:r>
      <w:r w:rsidR="0070110E" w:rsidRPr="001E513F">
        <w:rPr>
          <w:rFonts w:eastAsia="標楷體" w:hint="eastAsia"/>
        </w:rPr>
        <w:t>。</w:t>
      </w:r>
    </w:p>
    <w:p w:rsidR="0070110E" w:rsidRPr="001E513F" w:rsidRDefault="00447E41" w:rsidP="001E513F">
      <w:pPr>
        <w:spacing w:beforeLines="50" w:before="180" w:afterLines="50" w:after="180" w:line="340" w:lineRule="exact"/>
        <w:ind w:firstLineChars="400" w:firstLine="960"/>
        <w:jc w:val="both"/>
        <w:rPr>
          <w:rFonts w:eastAsia="標楷體"/>
        </w:rPr>
      </w:pPr>
      <w:r w:rsidRPr="001E513F">
        <w:rPr>
          <w:rFonts w:eastAsia="標楷體" w:hint="eastAsia"/>
        </w:rPr>
        <w:t>未符第一項代表作第一款及第二款規定之</w:t>
      </w:r>
      <w:proofErr w:type="gramStart"/>
      <w:r w:rsidRPr="001E513F">
        <w:rPr>
          <w:rFonts w:eastAsia="標楷體" w:hint="eastAsia"/>
        </w:rPr>
        <w:t>一</w:t>
      </w:r>
      <w:proofErr w:type="gramEnd"/>
      <w:r w:rsidRPr="001E513F">
        <w:rPr>
          <w:rFonts w:eastAsia="標楷體" w:hint="eastAsia"/>
        </w:rPr>
        <w:t>者，其教師資格審定不合格</w:t>
      </w:r>
      <w:r w:rsidR="0070110E" w:rsidRPr="001E513F">
        <w:rPr>
          <w:rFonts w:eastAsia="標楷體" w:hint="eastAsia"/>
        </w:rPr>
        <w:t>。</w:t>
      </w:r>
    </w:p>
    <w:p w:rsidR="0070110E" w:rsidRPr="001E513F" w:rsidRDefault="00447E41" w:rsidP="00A121E2">
      <w:pPr>
        <w:widowControl/>
        <w:suppressAutoHyphens/>
        <w:autoSpaceDN w:val="0"/>
        <w:spacing w:beforeLines="50" w:before="180" w:after="50" w:line="340" w:lineRule="exact"/>
        <w:ind w:leftChars="399" w:left="989" w:hangingChars="13" w:hanging="31"/>
        <w:jc w:val="both"/>
        <w:textAlignment w:val="baseline"/>
        <w:rPr>
          <w:rFonts w:eastAsia="標楷體"/>
        </w:rPr>
      </w:pPr>
      <w:r w:rsidRPr="001E513F">
        <w:rPr>
          <w:rFonts w:eastAsia="標楷體"/>
        </w:rPr>
        <w:t>送審代表作與曾送審</w:t>
      </w:r>
      <w:r w:rsidRPr="001E513F">
        <w:rPr>
          <w:rFonts w:eastAsia="標楷體" w:hint="eastAsia"/>
        </w:rPr>
        <w:t>合格</w:t>
      </w:r>
      <w:r w:rsidRPr="001E513F">
        <w:rPr>
          <w:rFonts w:eastAsia="標楷體"/>
        </w:rPr>
        <w:t>之代表作名稱或內容近似者，送審時，應</w:t>
      </w:r>
      <w:proofErr w:type="gramStart"/>
      <w:r w:rsidRPr="001E513F">
        <w:rPr>
          <w:rFonts w:eastAsia="標楷體"/>
        </w:rPr>
        <w:t>檢附曾送</w:t>
      </w:r>
      <w:proofErr w:type="gramEnd"/>
      <w:r w:rsidRPr="001E513F">
        <w:rPr>
          <w:rFonts w:eastAsia="標楷體"/>
        </w:rPr>
        <w:t>審</w:t>
      </w:r>
      <w:r w:rsidRPr="001E513F">
        <w:rPr>
          <w:rFonts w:eastAsia="標楷體" w:hint="eastAsia"/>
        </w:rPr>
        <w:t>合格</w:t>
      </w:r>
      <w:r w:rsidRPr="001E513F">
        <w:rPr>
          <w:rFonts w:eastAsia="標楷體"/>
        </w:rPr>
        <w:t>之代表作及本次代表作異同對照；其名稱或內容有變更者，亦同</w:t>
      </w:r>
      <w:r w:rsidR="0070110E" w:rsidRPr="001E513F">
        <w:rPr>
          <w:rFonts w:eastAsia="標楷體"/>
        </w:rPr>
        <w:t>。</w:t>
      </w:r>
    </w:p>
    <w:p w:rsidR="0040188E" w:rsidRPr="001E513F" w:rsidRDefault="0040188E" w:rsidP="001E513F">
      <w:pPr>
        <w:tabs>
          <w:tab w:val="left" w:pos="851"/>
        </w:tabs>
        <w:spacing w:beforeLines="50" w:before="180" w:afterLines="50" w:after="180" w:line="320" w:lineRule="exact"/>
        <w:ind w:left="1253" w:hangingChars="522" w:hanging="1253"/>
        <w:jc w:val="both"/>
        <w:rPr>
          <w:rFonts w:eastAsia="標楷體"/>
        </w:rPr>
      </w:pPr>
      <w:r w:rsidRPr="001E513F">
        <w:rPr>
          <w:rFonts w:eastAsia="標楷體" w:hint="eastAsia"/>
        </w:rPr>
        <w:t>十四之二、</w:t>
      </w:r>
      <w:r w:rsidR="00447E41" w:rsidRPr="001E513F">
        <w:rPr>
          <w:rFonts w:eastAsia="標楷體" w:hint="eastAsia"/>
        </w:rPr>
        <w:t>教師升等之代表作</w:t>
      </w:r>
      <w:r w:rsidR="00447E41" w:rsidRPr="001E513F">
        <w:rPr>
          <w:rFonts w:eastAsia="標楷體" w:hint="eastAsia"/>
        </w:rPr>
        <w:t>(</w:t>
      </w:r>
      <w:r w:rsidR="00447E41" w:rsidRPr="001E513F">
        <w:rPr>
          <w:rFonts w:eastAsia="標楷體" w:hint="eastAsia"/>
        </w:rPr>
        <w:t>學術著作、教學實踐研究報告、作品、成就證明、技術報告</w:t>
      </w:r>
      <w:r w:rsidR="00447E41" w:rsidRPr="001E513F">
        <w:rPr>
          <w:rFonts w:eastAsia="標楷體" w:hint="eastAsia"/>
        </w:rPr>
        <w:t>)</w:t>
      </w:r>
      <w:r w:rsidR="00447E41" w:rsidRPr="001E513F">
        <w:rPr>
          <w:rFonts w:eastAsia="標楷體" w:hint="eastAsia"/>
        </w:rPr>
        <w:t>限以本校名義發表；參考作應至少一件以本校名義發表</w:t>
      </w:r>
      <w:r w:rsidRPr="001E513F">
        <w:rPr>
          <w:rFonts w:eastAsia="標楷體" w:hint="eastAsia"/>
        </w:rPr>
        <w:t>。</w:t>
      </w:r>
    </w:p>
    <w:p w:rsidR="0040188E" w:rsidRPr="001E513F" w:rsidRDefault="00447E41" w:rsidP="001E513F">
      <w:pPr>
        <w:widowControl/>
        <w:suppressAutoHyphens/>
        <w:autoSpaceDN w:val="0"/>
        <w:spacing w:beforeLines="50" w:before="180" w:after="50" w:line="340" w:lineRule="exact"/>
        <w:ind w:firstLineChars="500" w:firstLine="1200"/>
        <w:jc w:val="both"/>
        <w:textAlignment w:val="baseline"/>
        <w:rPr>
          <w:rFonts w:eastAsia="標楷體" w:cs="Calibri"/>
          <w:kern w:val="3"/>
        </w:rPr>
      </w:pPr>
      <w:r w:rsidRPr="001E513F">
        <w:rPr>
          <w:rFonts w:eastAsia="標楷體" w:cs="Calibri" w:hint="eastAsia"/>
          <w:kern w:val="3"/>
        </w:rPr>
        <w:t>代表作如為發明專利衍生者，至少應有一件發明專利係以本校為申請人</w:t>
      </w:r>
      <w:r w:rsidR="0040188E" w:rsidRPr="001E513F">
        <w:rPr>
          <w:rFonts w:eastAsia="標楷體" w:cs="Calibri" w:hint="eastAsia"/>
          <w:kern w:val="3"/>
        </w:rPr>
        <w:t>。</w:t>
      </w:r>
    </w:p>
    <w:p w:rsidR="000975AC" w:rsidRPr="001E513F" w:rsidRDefault="000975AC" w:rsidP="000975AC">
      <w:pPr>
        <w:widowControl/>
        <w:suppressAutoHyphens/>
        <w:autoSpaceDN w:val="0"/>
        <w:spacing w:beforeLines="50" w:before="180" w:after="50" w:line="340" w:lineRule="exact"/>
        <w:ind w:leftChars="499" w:left="1198"/>
        <w:jc w:val="both"/>
        <w:textAlignment w:val="baseline"/>
        <w:rPr>
          <w:rFonts w:eastAsia="標楷體"/>
        </w:rPr>
      </w:pPr>
      <w:r w:rsidRPr="001E513F">
        <w:rPr>
          <w:rFonts w:eastAsia="標楷體" w:hint="eastAsia"/>
        </w:rPr>
        <w:t>本系教師升等之學術著作類型應為完整原創</w:t>
      </w:r>
      <w:r w:rsidRPr="001E513F">
        <w:rPr>
          <w:rFonts w:ascii="標楷體" w:eastAsia="標楷體" w:hAnsi="標楷體" w:hint="eastAsia"/>
        </w:rPr>
        <w:t>研究</w:t>
      </w:r>
      <w:r w:rsidRPr="001E513F">
        <w:rPr>
          <w:rFonts w:eastAsia="標楷體" w:hint="eastAsia"/>
        </w:rPr>
        <w:t>期刊論文，始得列為代表作及參考作。</w:t>
      </w:r>
    </w:p>
    <w:p w:rsidR="000975AC" w:rsidRPr="001E513F" w:rsidRDefault="000975AC" w:rsidP="001E513F">
      <w:pPr>
        <w:widowControl/>
        <w:suppressAutoHyphens/>
        <w:autoSpaceDN w:val="0"/>
        <w:spacing w:beforeLines="50" w:before="180" w:after="50" w:line="340" w:lineRule="exact"/>
        <w:ind w:firstLineChars="500" w:firstLine="1200"/>
        <w:jc w:val="both"/>
        <w:textAlignment w:val="baseline"/>
        <w:rPr>
          <w:rFonts w:eastAsia="標楷體"/>
        </w:rPr>
      </w:pPr>
    </w:p>
    <w:p w:rsidR="0040188E" w:rsidRPr="001E513F" w:rsidRDefault="0040188E" w:rsidP="001E513F">
      <w:pPr>
        <w:tabs>
          <w:tab w:val="left" w:pos="-3000"/>
        </w:tabs>
        <w:spacing w:beforeLines="50" w:before="180" w:afterLines="50" w:after="180" w:line="320" w:lineRule="exact"/>
        <w:ind w:left="1200" w:hangingChars="500" w:hanging="1200"/>
        <w:jc w:val="both"/>
        <w:rPr>
          <w:rFonts w:eastAsia="標楷體"/>
        </w:rPr>
      </w:pPr>
      <w:r w:rsidRPr="001E513F">
        <w:rPr>
          <w:rFonts w:eastAsia="標楷體" w:hint="eastAsia"/>
        </w:rPr>
        <w:t>十四之三、</w:t>
      </w:r>
      <w:r w:rsidR="00447E41" w:rsidRPr="001E513F">
        <w:rPr>
          <w:rFonts w:eastAsia="標楷體" w:hint="eastAsia"/>
        </w:rPr>
        <w:t>教師升等之</w:t>
      </w:r>
      <w:proofErr w:type="gramStart"/>
      <w:r w:rsidR="00447E41" w:rsidRPr="001E513F">
        <w:rPr>
          <w:rFonts w:eastAsia="標楷體" w:hint="eastAsia"/>
        </w:rPr>
        <w:t>送審著作件</w:t>
      </w:r>
      <w:proofErr w:type="gramEnd"/>
      <w:r w:rsidR="00447E41" w:rsidRPr="001E513F">
        <w:rPr>
          <w:rFonts w:eastAsia="標楷體" w:hint="eastAsia"/>
        </w:rPr>
        <w:t>數依本校附表各五大送審類別之教師資格審查基準表規定辦理</w:t>
      </w:r>
      <w:r w:rsidRPr="001E513F">
        <w:rPr>
          <w:rFonts w:eastAsia="標楷體" w:hint="eastAsia"/>
        </w:rPr>
        <w:t>。</w:t>
      </w:r>
    </w:p>
    <w:p w:rsidR="0040188E" w:rsidRPr="001E513F" w:rsidRDefault="00447E41" w:rsidP="00A121E2">
      <w:pPr>
        <w:widowControl/>
        <w:suppressAutoHyphens/>
        <w:autoSpaceDN w:val="0"/>
        <w:spacing w:beforeLines="50" w:before="180" w:after="50" w:line="340" w:lineRule="exact"/>
        <w:ind w:leftChars="500" w:left="1200"/>
        <w:jc w:val="both"/>
        <w:textAlignment w:val="baseline"/>
        <w:rPr>
          <w:rFonts w:eastAsia="標楷體"/>
          <w:kern w:val="3"/>
        </w:rPr>
      </w:pPr>
      <w:r w:rsidRPr="001E513F">
        <w:rPr>
          <w:rFonts w:eastAsia="標楷體" w:hint="eastAsia"/>
          <w:kern w:val="0"/>
        </w:rPr>
        <w:t>教師升等著作件數、著作等級及升等條件，應達各類型升等之審查基準外，並應達到</w:t>
      </w:r>
      <w:proofErr w:type="gramStart"/>
      <w:r w:rsidRPr="001E513F">
        <w:rPr>
          <w:rFonts w:eastAsia="標楷體" w:hint="eastAsia"/>
          <w:kern w:val="0"/>
        </w:rPr>
        <w:t>本系升等</w:t>
      </w:r>
      <w:proofErr w:type="gramEnd"/>
      <w:r w:rsidRPr="001E513F">
        <w:rPr>
          <w:rFonts w:eastAsia="標楷體" w:hint="eastAsia"/>
          <w:kern w:val="0"/>
        </w:rPr>
        <w:t>門檻</w:t>
      </w:r>
      <w:r w:rsidR="0040188E" w:rsidRPr="001E513F">
        <w:rPr>
          <w:rFonts w:eastAsia="標楷體" w:hint="eastAsia"/>
          <w:kern w:val="0"/>
        </w:rPr>
        <w:t>。</w:t>
      </w:r>
    </w:p>
    <w:p w:rsidR="00AD1A7D" w:rsidRPr="001E513F" w:rsidRDefault="00AD1A7D" w:rsidP="00A121E2">
      <w:pPr>
        <w:spacing w:beforeLines="50" w:before="180" w:afterLines="50" w:after="180" w:line="320" w:lineRule="exact"/>
        <w:jc w:val="both"/>
        <w:rPr>
          <w:rFonts w:eastAsia="標楷體"/>
        </w:rPr>
      </w:pPr>
      <w:r w:rsidRPr="001E513F">
        <w:rPr>
          <w:rFonts w:eastAsia="標楷體" w:hint="eastAsia"/>
        </w:rPr>
        <w:t>十四之四、</w:t>
      </w:r>
      <w:r w:rsidR="00447E41" w:rsidRPr="001E513F">
        <w:rPr>
          <w:rFonts w:eastAsia="標楷體" w:hint="eastAsia"/>
        </w:rPr>
        <w:t>教師升等審查分初審、</w:t>
      </w:r>
      <w:proofErr w:type="gramStart"/>
      <w:r w:rsidR="00447E41" w:rsidRPr="001E513F">
        <w:rPr>
          <w:rFonts w:eastAsia="標楷體" w:hint="eastAsia"/>
        </w:rPr>
        <w:t>複</w:t>
      </w:r>
      <w:proofErr w:type="gramEnd"/>
      <w:r w:rsidR="00447E41" w:rsidRPr="001E513F">
        <w:rPr>
          <w:rFonts w:eastAsia="標楷體" w:hint="eastAsia"/>
        </w:rPr>
        <w:t>審、決審三級，分別由</w:t>
      </w:r>
      <w:proofErr w:type="gramStart"/>
      <w:r w:rsidR="00447E41" w:rsidRPr="001E513F">
        <w:rPr>
          <w:rFonts w:eastAsia="標楷體" w:hint="eastAsia"/>
        </w:rPr>
        <w:t>各級教評</w:t>
      </w:r>
      <w:proofErr w:type="gramEnd"/>
      <w:r w:rsidR="00447E41" w:rsidRPr="001E513F">
        <w:rPr>
          <w:rFonts w:eastAsia="標楷體" w:hint="eastAsia"/>
        </w:rPr>
        <w:t>會審查，作業時程如下</w:t>
      </w:r>
      <w:r w:rsidRPr="001E513F">
        <w:rPr>
          <w:rFonts w:eastAsia="標楷體" w:hint="eastAsia"/>
        </w:rPr>
        <w:t>：</w:t>
      </w:r>
    </w:p>
    <w:p w:rsidR="00AD1A7D" w:rsidRPr="001E513F" w:rsidRDefault="00AD1A7D" w:rsidP="001E513F">
      <w:pPr>
        <w:spacing w:before="50" w:afterLines="25" w:after="90" w:line="340" w:lineRule="exact"/>
        <w:ind w:leftChars="400" w:left="1585" w:hangingChars="250" w:hanging="625"/>
        <w:jc w:val="both"/>
        <w:rPr>
          <w:rFonts w:eastAsia="標楷體"/>
        </w:rPr>
      </w:pPr>
      <w:r w:rsidRPr="001E513F">
        <w:rPr>
          <w:rFonts w:eastAsia="標楷體" w:cs="標楷體"/>
          <w:spacing w:val="5"/>
        </w:rPr>
        <w:t>（</w:t>
      </w:r>
      <w:r w:rsidRPr="001E513F">
        <w:rPr>
          <w:rFonts w:eastAsia="標楷體" w:cs="標楷體" w:hint="eastAsia"/>
          <w:spacing w:val="5"/>
        </w:rPr>
        <w:t>一</w:t>
      </w:r>
      <w:r w:rsidRPr="001E513F">
        <w:rPr>
          <w:rFonts w:eastAsia="標楷體" w:cs="標楷體"/>
          <w:spacing w:val="5"/>
        </w:rPr>
        <w:t>）</w:t>
      </w:r>
      <w:r w:rsidR="00447E41" w:rsidRPr="001E513F">
        <w:rPr>
          <w:rFonts w:eastAsia="標楷體" w:hint="eastAsia"/>
        </w:rPr>
        <w:t>升等</w:t>
      </w:r>
      <w:r w:rsidR="00447E41" w:rsidRPr="001E513F">
        <w:rPr>
          <w:rFonts w:eastAsia="標楷體" w:cs="標楷體" w:hint="eastAsia"/>
          <w:spacing w:val="5"/>
        </w:rPr>
        <w:t>申請人</w:t>
      </w:r>
      <w:r w:rsidR="00447E41" w:rsidRPr="001E513F">
        <w:rPr>
          <w:rFonts w:eastAsia="標楷體" w:hint="eastAsia"/>
        </w:rPr>
        <w:t>應於三月十五日前依本校升等教師</w:t>
      </w:r>
      <w:proofErr w:type="gramStart"/>
      <w:r w:rsidR="00447E41" w:rsidRPr="001E513F">
        <w:rPr>
          <w:rFonts w:eastAsia="標楷體" w:hint="eastAsia"/>
        </w:rPr>
        <w:t>提送系教</w:t>
      </w:r>
      <w:proofErr w:type="gramEnd"/>
      <w:r w:rsidR="00447E41" w:rsidRPr="001E513F">
        <w:rPr>
          <w:rFonts w:eastAsia="標楷體" w:hint="eastAsia"/>
        </w:rPr>
        <w:t>評會</w:t>
      </w:r>
      <w:r w:rsidR="00447E41" w:rsidRPr="001E513F">
        <w:rPr>
          <w:rFonts w:eastAsia="標楷體" w:cs="標楷體" w:hint="eastAsia"/>
          <w:spacing w:val="5"/>
        </w:rPr>
        <w:t>審查</w:t>
      </w:r>
      <w:r w:rsidR="00447E41" w:rsidRPr="001E513F">
        <w:rPr>
          <w:rFonts w:eastAsia="標楷體" w:hint="eastAsia"/>
        </w:rPr>
        <w:t>應繳證件清單，備齊升等應檢具文件，送交系教評會審查，逾期不予受理或補</w:t>
      </w:r>
      <w:r w:rsidR="00447E41" w:rsidRPr="001E513F">
        <w:rPr>
          <w:rFonts w:eastAsia="標楷體" w:hint="eastAsia"/>
        </w:rPr>
        <w:t>(</w:t>
      </w:r>
      <w:r w:rsidR="00447E41" w:rsidRPr="001E513F">
        <w:rPr>
          <w:rFonts w:eastAsia="標楷體" w:hint="eastAsia"/>
        </w:rPr>
        <w:t>抽</w:t>
      </w:r>
      <w:r w:rsidR="00447E41" w:rsidRPr="001E513F">
        <w:rPr>
          <w:rFonts w:eastAsia="標楷體" w:hint="eastAsia"/>
        </w:rPr>
        <w:t>)</w:t>
      </w:r>
      <w:r w:rsidR="00447E41" w:rsidRPr="001E513F">
        <w:rPr>
          <w:rFonts w:eastAsia="標楷體" w:hint="eastAsia"/>
        </w:rPr>
        <w:t>件。以教學實務研究</w:t>
      </w:r>
      <w:r w:rsidR="00447E41" w:rsidRPr="001E513F">
        <w:rPr>
          <w:rFonts w:eastAsia="標楷體" w:hint="eastAsia"/>
        </w:rPr>
        <w:t>(</w:t>
      </w:r>
      <w:r w:rsidR="00447E41" w:rsidRPr="001E513F">
        <w:rPr>
          <w:rFonts w:eastAsia="標楷體" w:hint="eastAsia"/>
        </w:rPr>
        <w:t>發</w:t>
      </w:r>
      <w:r w:rsidR="00447E41" w:rsidRPr="001E513F">
        <w:rPr>
          <w:rFonts w:eastAsia="標楷體" w:hint="eastAsia"/>
        </w:rPr>
        <w:t>)</w:t>
      </w:r>
      <w:r w:rsidR="00447E41" w:rsidRPr="001E513F">
        <w:rPr>
          <w:rFonts w:eastAsia="標楷體" w:hint="eastAsia"/>
        </w:rPr>
        <w:t>成果申請升等者，應依</w:t>
      </w:r>
      <w:r w:rsidR="00447E41" w:rsidRPr="001E513F">
        <w:rPr>
          <w:rFonts w:eastAsia="標楷體" w:hint="eastAsia"/>
          <w:lang w:eastAsia="zh-HK"/>
        </w:rPr>
        <w:t>前述規定辦理</w:t>
      </w:r>
      <w:r w:rsidRPr="001E513F">
        <w:rPr>
          <w:rFonts w:eastAsia="標楷體" w:hint="eastAsia"/>
        </w:rPr>
        <w:t>。</w:t>
      </w:r>
    </w:p>
    <w:p w:rsidR="00AD1A7D" w:rsidRPr="001E513F" w:rsidRDefault="00AD1A7D" w:rsidP="001E513F">
      <w:pPr>
        <w:spacing w:before="50" w:afterLines="25" w:after="90" w:line="340" w:lineRule="exact"/>
        <w:ind w:leftChars="400" w:left="1710" w:hangingChars="300" w:hanging="750"/>
        <w:jc w:val="both"/>
        <w:rPr>
          <w:rFonts w:eastAsia="標楷體"/>
        </w:rPr>
      </w:pPr>
      <w:r w:rsidRPr="001E513F">
        <w:rPr>
          <w:rFonts w:eastAsia="標楷體" w:cs="標楷體"/>
          <w:spacing w:val="5"/>
        </w:rPr>
        <w:t>（</w:t>
      </w:r>
      <w:r w:rsidRPr="001E513F">
        <w:rPr>
          <w:rFonts w:eastAsia="標楷體" w:cs="標楷體" w:hint="eastAsia"/>
          <w:spacing w:val="5"/>
        </w:rPr>
        <w:t>二</w:t>
      </w:r>
      <w:r w:rsidRPr="001E513F">
        <w:rPr>
          <w:rFonts w:eastAsia="標楷體" w:cs="標楷體"/>
          <w:spacing w:val="5"/>
        </w:rPr>
        <w:t>）</w:t>
      </w:r>
      <w:r w:rsidR="00447E41" w:rsidRPr="001E513F">
        <w:rPr>
          <w:rFonts w:eastAsia="標楷體" w:cs="標楷體" w:hint="eastAsia"/>
          <w:spacing w:val="5"/>
        </w:rPr>
        <w:t>系</w:t>
      </w:r>
      <w:r w:rsidR="00447E41" w:rsidRPr="001E513F">
        <w:rPr>
          <w:rFonts w:eastAsia="標楷體" w:cs="標楷體" w:hint="eastAsia"/>
          <w:bCs/>
          <w:spacing w:val="5"/>
        </w:rPr>
        <w:t>教評會需要安排升等教師公開宣講</w:t>
      </w:r>
      <w:r w:rsidR="00447E41" w:rsidRPr="001E513F">
        <w:rPr>
          <w:rFonts w:eastAsia="標楷體" w:hint="eastAsia"/>
          <w:bCs/>
        </w:rPr>
        <w:t>，並邀請系教評會委員參與。</w:t>
      </w:r>
      <w:r w:rsidR="00447E41" w:rsidRPr="001E513F">
        <w:rPr>
          <w:rFonts w:eastAsia="標楷體" w:hint="eastAsia"/>
        </w:rPr>
        <w:t>升等教師須於本系公開宣講，無故不到場宣講者不予審查，因重大事故請假經本系主任或本系教評會召集人同意者得補行宣讀一次</w:t>
      </w:r>
      <w:r w:rsidR="00780482" w:rsidRPr="001E513F">
        <w:rPr>
          <w:rFonts w:eastAsia="標楷體" w:hint="eastAsia"/>
        </w:rPr>
        <w:t>。</w:t>
      </w:r>
    </w:p>
    <w:p w:rsidR="00AD1A7D" w:rsidRPr="001E513F" w:rsidRDefault="00AD1A7D" w:rsidP="001E513F">
      <w:pPr>
        <w:spacing w:before="50" w:afterLines="25" w:after="90" w:line="340" w:lineRule="exact"/>
        <w:ind w:leftChars="400" w:left="1710" w:hangingChars="300" w:hanging="750"/>
        <w:jc w:val="both"/>
        <w:rPr>
          <w:rFonts w:eastAsia="標楷體"/>
        </w:rPr>
      </w:pPr>
      <w:r w:rsidRPr="001E513F">
        <w:rPr>
          <w:rFonts w:eastAsia="標楷體" w:cs="標楷體"/>
          <w:spacing w:val="5"/>
        </w:rPr>
        <w:t>（三）</w:t>
      </w:r>
      <w:r w:rsidR="00024FE3" w:rsidRPr="001E513F">
        <w:rPr>
          <w:rFonts w:eastAsia="標楷體" w:hint="eastAsia"/>
        </w:rPr>
        <w:t>系教評會應對申請人之升等資格條件</w:t>
      </w:r>
      <w:r w:rsidR="00362C9B" w:rsidRPr="00362C9B">
        <w:rPr>
          <w:rFonts w:eastAsia="標楷體" w:hint="eastAsia"/>
          <w:b/>
          <w:color w:val="0000FF"/>
          <w:u w:val="single"/>
        </w:rPr>
        <w:t>初審，並核計確認升等申請人研究之</w:t>
      </w:r>
      <w:r w:rsidR="00362C9B" w:rsidRPr="00362C9B">
        <w:rPr>
          <w:rFonts w:eastAsia="標楷體" w:hint="eastAsia"/>
          <w:b/>
          <w:color w:val="0000FF"/>
          <w:u w:val="single"/>
        </w:rPr>
        <w:t>A2</w:t>
      </w:r>
      <w:r w:rsidR="00362C9B" w:rsidRPr="00362C9B">
        <w:rPr>
          <w:rFonts w:eastAsia="標楷體" w:hint="eastAsia"/>
          <w:b/>
          <w:color w:val="0000FF"/>
          <w:u w:val="single"/>
        </w:rPr>
        <w:t>非外審成績，及評定</w:t>
      </w:r>
      <w:r w:rsidR="00024FE3" w:rsidRPr="001E513F">
        <w:rPr>
          <w:rFonts w:eastAsia="標楷體" w:hint="eastAsia"/>
        </w:rPr>
        <w:t>教學、服務</w:t>
      </w:r>
      <w:r w:rsidR="00362C9B" w:rsidRPr="00362C9B">
        <w:rPr>
          <w:rFonts w:eastAsia="標楷體" w:hint="eastAsia"/>
          <w:b/>
          <w:color w:val="0000FF"/>
          <w:u w:val="single"/>
        </w:rPr>
        <w:t>成績</w:t>
      </w:r>
      <w:r w:rsidR="00362C9B">
        <w:rPr>
          <w:rFonts w:eastAsia="標楷體" w:hint="eastAsia"/>
        </w:rPr>
        <w:t>；</w:t>
      </w:r>
      <w:r w:rsidR="00024FE3" w:rsidRPr="001E513F">
        <w:rPr>
          <w:rFonts w:eastAsia="標楷體" w:hint="eastAsia"/>
        </w:rPr>
        <w:t>系教評會應</w:t>
      </w:r>
      <w:r w:rsidR="00362C9B">
        <w:rPr>
          <w:rFonts w:eastAsia="標楷體" w:hint="eastAsia"/>
        </w:rPr>
        <w:t>於</w:t>
      </w:r>
      <w:r w:rsidR="00024FE3" w:rsidRPr="001E513F">
        <w:rPr>
          <w:rFonts w:eastAsia="標楷體" w:hint="eastAsia"/>
        </w:rPr>
        <w:t>每年四月十五日前</w:t>
      </w:r>
      <w:r w:rsidR="00362C9B">
        <w:rPr>
          <w:rFonts w:eastAsia="標楷體" w:hint="eastAsia"/>
        </w:rPr>
        <w:t>，</w:t>
      </w:r>
      <w:r w:rsidR="00024FE3" w:rsidRPr="001E513F">
        <w:rPr>
          <w:rFonts w:eastAsia="標楷體" w:hint="eastAsia"/>
        </w:rPr>
        <w:t>將</w:t>
      </w:r>
      <w:r w:rsidR="00362C9B" w:rsidRPr="0024169D">
        <w:rPr>
          <w:rFonts w:eastAsia="標楷體" w:hint="eastAsia"/>
          <w:b/>
          <w:color w:val="0000FF"/>
          <w:u w:val="single"/>
        </w:rPr>
        <w:t>「教學」及「服務」成績</w:t>
      </w:r>
      <w:r w:rsidR="00024FE3" w:rsidRPr="001E513F">
        <w:rPr>
          <w:rFonts w:eastAsia="標楷體" w:hint="eastAsia"/>
        </w:rPr>
        <w:t>通過者之升等資料及審查結果與意見</w:t>
      </w:r>
      <w:r w:rsidR="00362C9B">
        <w:rPr>
          <w:rFonts w:eastAsia="標楷體" w:hint="eastAsia"/>
        </w:rPr>
        <w:t>，</w:t>
      </w:r>
      <w:r w:rsidR="00024FE3" w:rsidRPr="001E513F">
        <w:rPr>
          <w:rFonts w:eastAsia="標楷體" w:hint="eastAsia"/>
        </w:rPr>
        <w:t>送院教評會審查</w:t>
      </w:r>
      <w:r w:rsidRPr="001E513F">
        <w:rPr>
          <w:rFonts w:eastAsia="標楷體" w:hint="eastAsia"/>
        </w:rPr>
        <w:t>。</w:t>
      </w:r>
    </w:p>
    <w:p w:rsidR="00AD1A7D" w:rsidRPr="001E513F" w:rsidRDefault="00AD1A7D" w:rsidP="001E513F">
      <w:pPr>
        <w:spacing w:before="50" w:afterLines="25" w:after="90" w:line="340" w:lineRule="exact"/>
        <w:ind w:leftChars="400" w:left="1710" w:hangingChars="300" w:hanging="750"/>
        <w:jc w:val="both"/>
        <w:rPr>
          <w:rFonts w:eastAsia="標楷體"/>
        </w:rPr>
      </w:pPr>
      <w:r w:rsidRPr="001E513F">
        <w:rPr>
          <w:rFonts w:eastAsia="標楷體" w:cs="標楷體"/>
          <w:spacing w:val="5"/>
        </w:rPr>
        <w:t>（</w:t>
      </w:r>
      <w:r w:rsidRPr="001E513F">
        <w:rPr>
          <w:rFonts w:eastAsia="標楷體" w:cs="標楷體" w:hint="eastAsia"/>
          <w:spacing w:val="5"/>
        </w:rPr>
        <w:t>四</w:t>
      </w:r>
      <w:r w:rsidRPr="001E513F">
        <w:rPr>
          <w:rFonts w:eastAsia="標楷體" w:cs="標楷體"/>
          <w:spacing w:val="5"/>
        </w:rPr>
        <w:t>）</w:t>
      </w:r>
      <w:r w:rsidR="00024FE3" w:rsidRPr="001E513F">
        <w:rPr>
          <w:rFonts w:eastAsia="標楷體" w:hint="eastAsia"/>
        </w:rPr>
        <w:t>院於接到本系之審查結果、有關資料與意見後，應召開院教評會，並成立著作審查作業小組，依本細則及</w:t>
      </w:r>
      <w:r w:rsidR="00024FE3" w:rsidRPr="001E513F">
        <w:rPr>
          <w:rFonts w:eastAsia="標楷體" w:hint="eastAsia"/>
          <w:bCs/>
        </w:rPr>
        <w:t>院教師聘任及升等審查要點</w:t>
      </w:r>
      <w:r w:rsidR="00024FE3" w:rsidRPr="001E513F">
        <w:rPr>
          <w:rFonts w:eastAsia="標楷體" w:hint="eastAsia"/>
        </w:rPr>
        <w:t>審議本系之送審資料。</w:t>
      </w:r>
      <w:r w:rsidR="00FD7C03" w:rsidRPr="00FD7C03">
        <w:rPr>
          <w:rFonts w:eastAsia="標楷體" w:hint="eastAsia"/>
          <w:b/>
          <w:color w:val="0000FF"/>
          <w:u w:val="single"/>
        </w:rPr>
        <w:t>申請升等教師之</w:t>
      </w:r>
      <w:r w:rsidR="00024FE3" w:rsidRPr="001E513F">
        <w:rPr>
          <w:rFonts w:eastAsia="標楷體" w:hint="eastAsia"/>
        </w:rPr>
        <w:t>「教學」及「服務」成績評核通過後，</w:t>
      </w:r>
      <w:r w:rsidR="00FD7C03" w:rsidRPr="00FD7C03">
        <w:rPr>
          <w:rFonts w:eastAsia="標楷體" w:hint="eastAsia"/>
          <w:b/>
          <w:color w:val="0000FF"/>
          <w:u w:val="single"/>
        </w:rPr>
        <w:t>始得</w:t>
      </w:r>
      <w:r w:rsidR="00024FE3" w:rsidRPr="001E513F">
        <w:rPr>
          <w:rFonts w:eastAsia="標楷體" w:hint="eastAsia"/>
        </w:rPr>
        <w:t>辦理著作外審。院教評會應於每年七月十五日前將審查通過者之升等資料及院教評會審查之結果與意見</w:t>
      </w:r>
      <w:r w:rsidR="00FD7C03" w:rsidRPr="00FD7C03">
        <w:rPr>
          <w:rFonts w:eastAsia="標楷體" w:hint="eastAsia"/>
          <w:b/>
          <w:color w:val="0000FF"/>
          <w:u w:val="single"/>
        </w:rPr>
        <w:t>，</w:t>
      </w:r>
      <w:r w:rsidR="00024FE3" w:rsidRPr="001E513F">
        <w:rPr>
          <w:rFonts w:eastAsia="標楷體" w:hint="eastAsia"/>
        </w:rPr>
        <w:t>送</w:t>
      </w:r>
      <w:proofErr w:type="gramStart"/>
      <w:r w:rsidR="00024FE3" w:rsidRPr="001E513F">
        <w:rPr>
          <w:rFonts w:eastAsia="標楷體" w:hint="eastAsia"/>
        </w:rPr>
        <w:t>人事室</w:t>
      </w:r>
      <w:r w:rsidR="00FD7C03" w:rsidRPr="00FD7C03">
        <w:rPr>
          <w:rFonts w:eastAsia="標楷體" w:hint="eastAsia"/>
          <w:b/>
          <w:color w:val="0000FF"/>
          <w:u w:val="single"/>
        </w:rPr>
        <w:t>彙辦</w:t>
      </w:r>
      <w:proofErr w:type="gramEnd"/>
      <w:r w:rsidRPr="001E513F">
        <w:rPr>
          <w:rFonts w:eastAsia="標楷體" w:hint="eastAsia"/>
        </w:rPr>
        <w:t>。</w:t>
      </w:r>
    </w:p>
    <w:p w:rsidR="00AD1A7D" w:rsidRPr="001E513F" w:rsidRDefault="00AD1A7D" w:rsidP="001E513F">
      <w:pPr>
        <w:widowControl/>
        <w:suppressAutoHyphens/>
        <w:autoSpaceDN w:val="0"/>
        <w:spacing w:beforeLines="50" w:before="180" w:after="50" w:line="340" w:lineRule="exact"/>
        <w:ind w:leftChars="400" w:left="1710" w:hangingChars="300" w:hanging="750"/>
        <w:jc w:val="both"/>
        <w:textAlignment w:val="baseline"/>
        <w:rPr>
          <w:rFonts w:eastAsia="標楷體"/>
          <w:kern w:val="3"/>
        </w:rPr>
      </w:pPr>
      <w:r w:rsidRPr="001E513F">
        <w:rPr>
          <w:rFonts w:eastAsia="標楷體" w:cs="標楷體"/>
          <w:spacing w:val="5"/>
        </w:rPr>
        <w:t>（</w:t>
      </w:r>
      <w:r w:rsidRPr="001E513F">
        <w:rPr>
          <w:rFonts w:eastAsia="標楷體" w:cs="標楷體" w:hint="eastAsia"/>
          <w:spacing w:val="5"/>
        </w:rPr>
        <w:t>五</w:t>
      </w:r>
      <w:r w:rsidRPr="001E513F">
        <w:rPr>
          <w:rFonts w:eastAsia="標楷體" w:cs="標楷體"/>
          <w:spacing w:val="5"/>
        </w:rPr>
        <w:t>）</w:t>
      </w:r>
      <w:r w:rsidR="00805FE7" w:rsidRPr="001E513F">
        <w:rPr>
          <w:rFonts w:eastAsia="標楷體" w:hint="eastAsia"/>
        </w:rPr>
        <w:t>人事室將本院提交之教師升等資料簽請校長同意後，提交校教評會，校教評會應於每年九月底前進行最後審查</w:t>
      </w:r>
      <w:r w:rsidRPr="001E513F">
        <w:rPr>
          <w:rFonts w:eastAsia="標楷體" w:hint="eastAsia"/>
        </w:rPr>
        <w:t>。</w:t>
      </w:r>
    </w:p>
    <w:p w:rsidR="00FB489A" w:rsidRPr="001E513F" w:rsidRDefault="00FB489A" w:rsidP="001E513F">
      <w:pPr>
        <w:tabs>
          <w:tab w:val="left" w:pos="1134"/>
        </w:tabs>
        <w:spacing w:beforeLines="50" w:before="180" w:afterLines="50" w:after="180"/>
        <w:ind w:left="1200" w:hangingChars="500" w:hanging="1200"/>
        <w:jc w:val="both"/>
        <w:rPr>
          <w:rFonts w:eastAsia="標楷體"/>
        </w:rPr>
      </w:pPr>
      <w:r w:rsidRPr="001E513F">
        <w:rPr>
          <w:rFonts w:eastAsia="標楷體" w:hint="eastAsia"/>
        </w:rPr>
        <w:t>十四之五、</w:t>
      </w:r>
      <w:r w:rsidR="00805FE7" w:rsidRPr="001E513F">
        <w:rPr>
          <w:rFonts w:eastAsia="標楷體" w:cs="Calibri" w:hint="eastAsia"/>
          <w:kern w:val="3"/>
        </w:rPr>
        <w:t>提送</w:t>
      </w:r>
      <w:proofErr w:type="gramStart"/>
      <w:r w:rsidR="00805FE7" w:rsidRPr="001E513F">
        <w:rPr>
          <w:rFonts w:eastAsia="標楷體" w:cs="Calibri" w:hint="eastAsia"/>
          <w:kern w:val="3"/>
        </w:rPr>
        <w:t>各級教評</w:t>
      </w:r>
      <w:proofErr w:type="gramEnd"/>
      <w:r w:rsidR="00805FE7" w:rsidRPr="001E513F">
        <w:rPr>
          <w:rFonts w:eastAsia="標楷體" w:cs="Calibri"/>
          <w:kern w:val="3"/>
        </w:rPr>
        <w:t>會審議之著作，應前後一致，</w:t>
      </w:r>
      <w:r w:rsidR="00805FE7" w:rsidRPr="001E513F">
        <w:rPr>
          <w:rFonts w:eastAsia="標楷體" w:cs="Calibri" w:hint="eastAsia"/>
          <w:kern w:val="3"/>
        </w:rPr>
        <w:t>期</w:t>
      </w:r>
      <w:r w:rsidR="00805FE7" w:rsidRPr="001E513F">
        <w:rPr>
          <w:rFonts w:eastAsia="標楷體" w:cs="Calibri"/>
          <w:kern w:val="3"/>
        </w:rPr>
        <w:t>間不得變更</w:t>
      </w:r>
      <w:r w:rsidRPr="001E513F">
        <w:rPr>
          <w:rFonts w:eastAsia="標楷體" w:cs="Calibri"/>
          <w:kern w:val="3"/>
        </w:rPr>
        <w:t>。</w:t>
      </w:r>
    </w:p>
    <w:p w:rsidR="00FB489A" w:rsidRPr="001E513F" w:rsidRDefault="00805FE7" w:rsidP="00A121E2">
      <w:pPr>
        <w:tabs>
          <w:tab w:val="left" w:pos="1134"/>
        </w:tabs>
        <w:spacing w:before="50" w:after="50"/>
        <w:ind w:leftChars="500" w:left="1200"/>
        <w:jc w:val="both"/>
        <w:rPr>
          <w:rFonts w:eastAsia="標楷體"/>
        </w:rPr>
      </w:pPr>
      <w:r w:rsidRPr="001E513F">
        <w:rPr>
          <w:rFonts w:eastAsia="標楷體" w:hint="eastAsia"/>
        </w:rPr>
        <w:t>教師申請升等後，於學院辦理著作送外審前，申請人得以書面撤回其升等申請。未於上開期間申請撤回升等者，不予受理</w:t>
      </w:r>
      <w:r w:rsidR="00FB489A" w:rsidRPr="001E513F">
        <w:rPr>
          <w:rFonts w:eastAsia="標楷體" w:hint="eastAsia"/>
        </w:rPr>
        <w:t>。</w:t>
      </w:r>
    </w:p>
    <w:p w:rsidR="00AD1A7D" w:rsidRPr="001E513F" w:rsidRDefault="00805FE7" w:rsidP="00A121E2">
      <w:pPr>
        <w:widowControl/>
        <w:suppressAutoHyphens/>
        <w:autoSpaceDN w:val="0"/>
        <w:spacing w:beforeLines="50" w:before="180" w:after="50" w:line="340" w:lineRule="exact"/>
        <w:ind w:leftChars="500" w:left="1200"/>
        <w:jc w:val="both"/>
        <w:textAlignment w:val="baseline"/>
        <w:rPr>
          <w:rFonts w:eastAsia="標楷體"/>
          <w:kern w:val="3"/>
        </w:rPr>
      </w:pPr>
      <w:r w:rsidRPr="001E513F">
        <w:rPr>
          <w:rFonts w:eastAsia="標楷體" w:cs="Calibri" w:hint="eastAsia"/>
          <w:kern w:val="3"/>
        </w:rPr>
        <w:t>送審人經檢舉或發現涉及違反送審教師資格情事者，資格審定程序予以暫停，且不得申請撤回資格審查案，仍應依程序處理</w:t>
      </w:r>
      <w:r w:rsidR="00FB489A" w:rsidRPr="001E513F">
        <w:rPr>
          <w:rFonts w:eastAsia="標楷體" w:cs="Calibri" w:hint="eastAsia"/>
          <w:kern w:val="3"/>
        </w:rPr>
        <w:t>。</w:t>
      </w:r>
    </w:p>
    <w:p w:rsidR="001F6418" w:rsidRPr="001E513F" w:rsidRDefault="001F6418" w:rsidP="001E513F">
      <w:pPr>
        <w:widowControl/>
        <w:suppressAutoHyphens/>
        <w:autoSpaceDN w:val="0"/>
        <w:spacing w:beforeLines="50" w:before="180" w:afterLines="50" w:after="180" w:line="320" w:lineRule="exact"/>
        <w:ind w:left="1133" w:hangingChars="472" w:hanging="1133"/>
        <w:jc w:val="both"/>
        <w:textAlignment w:val="baseline"/>
        <w:rPr>
          <w:rFonts w:eastAsia="標楷體" w:cs="Calibri"/>
          <w:kern w:val="3"/>
        </w:rPr>
      </w:pPr>
      <w:r w:rsidRPr="001E513F">
        <w:rPr>
          <w:rFonts w:eastAsia="標楷體" w:cs="Calibri" w:hint="eastAsia"/>
          <w:kern w:val="3"/>
        </w:rPr>
        <w:t>十四之六、</w:t>
      </w:r>
      <w:r w:rsidR="00805FE7" w:rsidRPr="001E513F">
        <w:rPr>
          <w:rFonts w:eastAsia="標楷體" w:cs="Calibri" w:hint="eastAsia"/>
          <w:kern w:val="3"/>
        </w:rPr>
        <w:t>教師升等評審項目之配分標準、評審項目</w:t>
      </w:r>
      <w:proofErr w:type="gramStart"/>
      <w:r w:rsidR="00805FE7" w:rsidRPr="001E513F">
        <w:rPr>
          <w:rFonts w:eastAsia="標楷體" w:cs="Calibri" w:hint="eastAsia"/>
          <w:kern w:val="3"/>
        </w:rPr>
        <w:t>採</w:t>
      </w:r>
      <w:proofErr w:type="gramEnd"/>
      <w:r w:rsidR="00805FE7" w:rsidRPr="001E513F">
        <w:rPr>
          <w:rFonts w:eastAsia="標楷體" w:cs="Calibri" w:hint="eastAsia"/>
          <w:kern w:val="3"/>
        </w:rPr>
        <w:t>計年資、評審內容及外審成績通過標準，說明如下</w:t>
      </w:r>
      <w:r w:rsidRPr="001E513F">
        <w:rPr>
          <w:rFonts w:eastAsia="標楷體" w:cs="Calibri" w:hint="eastAsia"/>
          <w:kern w:val="3"/>
        </w:rPr>
        <w:t>：</w:t>
      </w:r>
    </w:p>
    <w:p w:rsidR="001F6418" w:rsidRPr="001E513F" w:rsidRDefault="001F6418" w:rsidP="001E513F">
      <w:pPr>
        <w:spacing w:before="50" w:afterLines="25" w:after="90" w:line="340" w:lineRule="exact"/>
        <w:ind w:leftChars="400" w:left="1710" w:hangingChars="300" w:hanging="750"/>
        <w:jc w:val="both"/>
        <w:rPr>
          <w:rFonts w:eastAsia="標楷體"/>
        </w:rPr>
      </w:pPr>
      <w:r w:rsidRPr="001E513F">
        <w:rPr>
          <w:rFonts w:eastAsia="標楷體" w:cs="標楷體"/>
          <w:spacing w:val="5"/>
        </w:rPr>
        <w:t>（</w:t>
      </w:r>
      <w:r w:rsidRPr="001E513F">
        <w:rPr>
          <w:rFonts w:eastAsia="標楷體" w:cs="標楷體" w:hint="eastAsia"/>
          <w:spacing w:val="5"/>
        </w:rPr>
        <w:t>一</w:t>
      </w:r>
      <w:r w:rsidRPr="001E513F">
        <w:rPr>
          <w:rFonts w:eastAsia="標楷體" w:cs="標楷體"/>
          <w:spacing w:val="5"/>
        </w:rPr>
        <w:t>）</w:t>
      </w:r>
      <w:r w:rsidRPr="001E513F">
        <w:rPr>
          <w:rFonts w:eastAsia="標楷體" w:hint="eastAsia"/>
        </w:rPr>
        <w:t>教師升等之評審項目分為「研究」、「教學」及「服務」等三項，滿分各以一百分計。</w:t>
      </w:r>
    </w:p>
    <w:p w:rsidR="001F6418" w:rsidRPr="001E513F" w:rsidRDefault="001F6418" w:rsidP="00A121E2">
      <w:pPr>
        <w:spacing w:before="50" w:afterLines="25" w:after="90" w:line="340" w:lineRule="exact"/>
        <w:ind w:leftChars="300" w:left="720" w:firstLineChars="100" w:firstLine="250"/>
        <w:jc w:val="both"/>
        <w:rPr>
          <w:rFonts w:eastAsia="標楷體"/>
        </w:rPr>
      </w:pPr>
      <w:r w:rsidRPr="001E513F">
        <w:rPr>
          <w:rFonts w:eastAsia="標楷體" w:cs="標楷體"/>
          <w:spacing w:val="5"/>
        </w:rPr>
        <w:t>（</w:t>
      </w:r>
      <w:r w:rsidRPr="001E513F">
        <w:rPr>
          <w:rFonts w:eastAsia="標楷體" w:cs="標楷體" w:hint="eastAsia"/>
          <w:spacing w:val="5"/>
        </w:rPr>
        <w:t>二</w:t>
      </w:r>
      <w:r w:rsidRPr="001E513F">
        <w:rPr>
          <w:rFonts w:eastAsia="標楷體" w:cs="標楷體"/>
          <w:spacing w:val="5"/>
        </w:rPr>
        <w:t>）</w:t>
      </w:r>
      <w:r w:rsidRPr="001E513F">
        <w:rPr>
          <w:rFonts w:eastAsia="標楷體" w:hint="eastAsia"/>
        </w:rPr>
        <w:t>各送審類別評審配分標準：「研究」占</w:t>
      </w:r>
      <w:r w:rsidRPr="001E513F">
        <w:rPr>
          <w:rFonts w:eastAsia="標楷體" w:hint="eastAsia"/>
        </w:rPr>
        <w:t>55%</w:t>
      </w:r>
      <w:r w:rsidRPr="001E513F">
        <w:rPr>
          <w:rFonts w:eastAsia="標楷體" w:hint="eastAsia"/>
        </w:rPr>
        <w:t>、「教學」占</w:t>
      </w:r>
      <w:r w:rsidRPr="001E513F">
        <w:rPr>
          <w:rFonts w:eastAsia="標楷體" w:hint="eastAsia"/>
        </w:rPr>
        <w:t>30%</w:t>
      </w:r>
      <w:r w:rsidRPr="001E513F">
        <w:rPr>
          <w:rFonts w:eastAsia="標楷體" w:hint="eastAsia"/>
        </w:rPr>
        <w:t>及「服務」占</w:t>
      </w:r>
      <w:r w:rsidRPr="001E513F">
        <w:rPr>
          <w:rFonts w:eastAsia="標楷體" w:hint="eastAsia"/>
        </w:rPr>
        <w:t>15%</w:t>
      </w:r>
      <w:r w:rsidRPr="001E513F">
        <w:rPr>
          <w:rFonts w:eastAsia="標楷體" w:hint="eastAsia"/>
        </w:rPr>
        <w:t>。</w:t>
      </w:r>
    </w:p>
    <w:p w:rsidR="001F6418" w:rsidRPr="001E513F" w:rsidRDefault="001F6418" w:rsidP="001E513F">
      <w:pPr>
        <w:spacing w:before="50" w:afterLines="25" w:after="90" w:line="340" w:lineRule="exact"/>
        <w:ind w:leftChars="400" w:left="1710" w:hangingChars="300" w:hanging="750"/>
        <w:jc w:val="both"/>
        <w:rPr>
          <w:rFonts w:eastAsia="標楷體"/>
        </w:rPr>
      </w:pPr>
      <w:r w:rsidRPr="001E513F">
        <w:rPr>
          <w:rFonts w:eastAsia="標楷體" w:cs="標楷體"/>
          <w:spacing w:val="5"/>
        </w:rPr>
        <w:t>（</w:t>
      </w:r>
      <w:r w:rsidRPr="001E513F">
        <w:rPr>
          <w:rFonts w:eastAsia="標楷體" w:cs="標楷體" w:hint="eastAsia"/>
          <w:spacing w:val="5"/>
        </w:rPr>
        <w:t>三</w:t>
      </w:r>
      <w:r w:rsidRPr="001E513F">
        <w:rPr>
          <w:rFonts w:eastAsia="標楷體" w:cs="標楷體"/>
          <w:spacing w:val="5"/>
        </w:rPr>
        <w:t>）</w:t>
      </w:r>
      <w:r w:rsidRPr="001E513F">
        <w:rPr>
          <w:rFonts w:eastAsia="標楷體" w:hint="eastAsia"/>
        </w:rPr>
        <w:t>各升等類型評審項目</w:t>
      </w:r>
      <w:proofErr w:type="gramStart"/>
      <w:r w:rsidRPr="001E513F">
        <w:rPr>
          <w:rFonts w:eastAsia="標楷體" w:hint="eastAsia"/>
        </w:rPr>
        <w:t>採</w:t>
      </w:r>
      <w:proofErr w:type="gramEnd"/>
      <w:r w:rsidRPr="001E513F">
        <w:rPr>
          <w:rFonts w:eastAsia="標楷體" w:hint="eastAsia"/>
        </w:rPr>
        <w:t>計範圍：「研究」、「教學」及「服務」等三項成績</w:t>
      </w:r>
      <w:proofErr w:type="gramStart"/>
      <w:r w:rsidRPr="001E513F">
        <w:rPr>
          <w:rFonts w:eastAsia="標楷體" w:hint="eastAsia"/>
        </w:rPr>
        <w:t>採</w:t>
      </w:r>
      <w:proofErr w:type="gramEnd"/>
      <w:r w:rsidRPr="001E513F">
        <w:rPr>
          <w:rFonts w:eastAsia="標楷體" w:hint="eastAsia"/>
        </w:rPr>
        <w:t>計</w:t>
      </w:r>
      <w:proofErr w:type="gramStart"/>
      <w:r w:rsidRPr="001E513F">
        <w:rPr>
          <w:rFonts w:eastAsia="標楷體" w:hint="eastAsia"/>
        </w:rPr>
        <w:t>範圍均為取得</w:t>
      </w:r>
      <w:proofErr w:type="gramEnd"/>
      <w:r w:rsidRPr="001E513F">
        <w:rPr>
          <w:rFonts w:eastAsia="標楷體" w:hint="eastAsia"/>
        </w:rPr>
        <w:t>前一等級教師資格後之成績。</w:t>
      </w:r>
    </w:p>
    <w:p w:rsidR="001F6418" w:rsidRPr="001E513F" w:rsidRDefault="001F6418" w:rsidP="001E513F">
      <w:pPr>
        <w:spacing w:before="50" w:afterLines="25" w:after="90" w:line="340" w:lineRule="exact"/>
        <w:ind w:firstLineChars="400" w:firstLine="1000"/>
        <w:jc w:val="both"/>
        <w:rPr>
          <w:rFonts w:eastAsia="標楷體"/>
        </w:rPr>
      </w:pPr>
      <w:r w:rsidRPr="001E513F">
        <w:rPr>
          <w:rFonts w:eastAsia="標楷體" w:cs="標楷體"/>
          <w:spacing w:val="5"/>
        </w:rPr>
        <w:t>（</w:t>
      </w:r>
      <w:r w:rsidRPr="001E513F">
        <w:rPr>
          <w:rFonts w:eastAsia="標楷體" w:cs="標楷體" w:hint="eastAsia"/>
          <w:spacing w:val="5"/>
        </w:rPr>
        <w:t>四</w:t>
      </w:r>
      <w:r w:rsidRPr="001E513F">
        <w:rPr>
          <w:rFonts w:eastAsia="標楷體" w:cs="標楷體"/>
          <w:spacing w:val="5"/>
        </w:rPr>
        <w:t>）</w:t>
      </w:r>
      <w:r w:rsidRPr="001E513F">
        <w:rPr>
          <w:rFonts w:eastAsia="標楷體" w:hint="eastAsia"/>
        </w:rPr>
        <w:t>升等評審內容：</w:t>
      </w:r>
    </w:p>
    <w:p w:rsidR="001F6418" w:rsidRPr="001E513F" w:rsidRDefault="001F6418" w:rsidP="002268A3">
      <w:pPr>
        <w:tabs>
          <w:tab w:val="left" w:pos="458"/>
          <w:tab w:val="left" w:pos="1418"/>
          <w:tab w:val="left" w:pos="1701"/>
          <w:tab w:val="left" w:pos="1985"/>
        </w:tabs>
        <w:spacing w:before="50" w:after="50"/>
        <w:ind w:leftChars="600" w:left="1920" w:hangingChars="200" w:hanging="480"/>
        <w:jc w:val="both"/>
        <w:rPr>
          <w:rFonts w:eastAsia="標楷體"/>
        </w:rPr>
      </w:pPr>
      <w:r w:rsidRPr="001E513F">
        <w:rPr>
          <w:rFonts w:eastAsia="標楷體" w:hint="eastAsia"/>
        </w:rPr>
        <w:t>1</w:t>
      </w:r>
      <w:r w:rsidRPr="001E513F">
        <w:rPr>
          <w:rFonts w:eastAsia="標楷體" w:hint="eastAsia"/>
        </w:rPr>
        <w:t>、研究：各升等類型均分為</w:t>
      </w:r>
      <w:r w:rsidRPr="001E513F">
        <w:rPr>
          <w:rFonts w:eastAsia="標楷體" w:hint="eastAsia"/>
        </w:rPr>
        <w:t>A1</w:t>
      </w:r>
      <w:r w:rsidRPr="001E513F">
        <w:rPr>
          <w:rFonts w:eastAsia="標楷體" w:hint="eastAsia"/>
        </w:rPr>
        <w:t>外審成績（占</w:t>
      </w:r>
      <w:r w:rsidRPr="001E513F">
        <w:rPr>
          <w:rFonts w:eastAsia="標楷體" w:hint="eastAsia"/>
        </w:rPr>
        <w:t>75%</w:t>
      </w:r>
      <w:r w:rsidRPr="001E513F">
        <w:rPr>
          <w:rFonts w:eastAsia="標楷體" w:hint="eastAsia"/>
        </w:rPr>
        <w:t>）及</w:t>
      </w:r>
      <w:r w:rsidRPr="001E513F">
        <w:rPr>
          <w:rFonts w:eastAsia="標楷體" w:hint="eastAsia"/>
        </w:rPr>
        <w:t>A2</w:t>
      </w:r>
      <w:r w:rsidRPr="001E513F">
        <w:rPr>
          <w:rFonts w:eastAsia="標楷體" w:hint="eastAsia"/>
        </w:rPr>
        <w:t>非外審成績（占</w:t>
      </w:r>
      <w:r w:rsidRPr="001E513F">
        <w:rPr>
          <w:rFonts w:eastAsia="標楷體" w:hint="eastAsia"/>
        </w:rPr>
        <w:t>25%</w:t>
      </w:r>
      <w:r w:rsidRPr="001E513F">
        <w:rPr>
          <w:rFonts w:eastAsia="標楷體" w:hint="eastAsia"/>
        </w:rPr>
        <w:t>）二項，</w:t>
      </w:r>
      <w:r w:rsidRPr="001E513F">
        <w:rPr>
          <w:rFonts w:eastAsia="標楷體" w:hint="eastAsia"/>
        </w:rPr>
        <w:t>A2</w:t>
      </w:r>
      <w:r w:rsidRPr="001E513F">
        <w:rPr>
          <w:rFonts w:eastAsia="標楷體" w:hint="eastAsia"/>
        </w:rPr>
        <w:t>非外審成績分</w:t>
      </w:r>
      <w:r w:rsidRPr="001E513F">
        <w:rPr>
          <w:rFonts w:eastAsia="標楷體" w:hint="eastAsia"/>
        </w:rPr>
        <w:t>Aa</w:t>
      </w:r>
      <w:r w:rsidRPr="001E513F">
        <w:rPr>
          <w:rFonts w:eastAsia="標楷體" w:hint="eastAsia"/>
        </w:rPr>
        <w:t>及</w:t>
      </w:r>
      <w:r w:rsidRPr="001E513F">
        <w:rPr>
          <w:rFonts w:eastAsia="標楷體" w:hint="eastAsia"/>
        </w:rPr>
        <w:t>Ab</w:t>
      </w:r>
      <w:r w:rsidRPr="001E513F">
        <w:rPr>
          <w:rFonts w:eastAsia="標楷體" w:hint="eastAsia"/>
        </w:rPr>
        <w:t>二項，各占</w:t>
      </w:r>
      <w:r w:rsidRPr="001E513F">
        <w:rPr>
          <w:rFonts w:eastAsia="標楷體" w:hint="eastAsia"/>
        </w:rPr>
        <w:t>50%</w:t>
      </w:r>
      <w:r w:rsidRPr="001E513F">
        <w:rPr>
          <w:rFonts w:eastAsia="標楷體" w:hint="eastAsia"/>
        </w:rPr>
        <w:t>。代表作及參考作已列入</w:t>
      </w:r>
      <w:r w:rsidRPr="001E513F">
        <w:rPr>
          <w:rFonts w:eastAsia="標楷體"/>
        </w:rPr>
        <w:t>A1</w:t>
      </w:r>
      <w:r w:rsidRPr="001E513F">
        <w:rPr>
          <w:rFonts w:eastAsia="標楷體" w:hint="eastAsia"/>
        </w:rPr>
        <w:t>外審研究之評分，不得再重複列入</w:t>
      </w:r>
      <w:r w:rsidRPr="001E513F">
        <w:rPr>
          <w:rFonts w:eastAsia="標楷體"/>
        </w:rPr>
        <w:t>A2</w:t>
      </w:r>
      <w:r w:rsidRPr="001E513F">
        <w:rPr>
          <w:rFonts w:eastAsia="標楷體" w:hint="eastAsia"/>
        </w:rPr>
        <w:t>非外審成績研究計畫獎助、產學合作及其他學術研究成果評分。</w:t>
      </w:r>
    </w:p>
    <w:p w:rsidR="001F6418" w:rsidRPr="001E513F" w:rsidRDefault="001F6418" w:rsidP="001E513F">
      <w:pPr>
        <w:tabs>
          <w:tab w:val="left" w:pos="458"/>
          <w:tab w:val="left" w:pos="1418"/>
          <w:tab w:val="left" w:pos="1701"/>
          <w:tab w:val="left" w:pos="1985"/>
        </w:tabs>
        <w:spacing w:before="50" w:after="50"/>
        <w:ind w:leftChars="100" w:left="240" w:firstLineChars="500" w:firstLine="1200"/>
        <w:jc w:val="both"/>
        <w:rPr>
          <w:rFonts w:eastAsia="標楷體"/>
        </w:rPr>
      </w:pPr>
      <w:r w:rsidRPr="001E513F">
        <w:rPr>
          <w:rFonts w:eastAsia="標楷體" w:hint="eastAsia"/>
        </w:rPr>
        <w:t>2</w:t>
      </w:r>
      <w:r w:rsidRPr="001E513F">
        <w:rPr>
          <w:rFonts w:eastAsia="標楷體" w:hint="eastAsia"/>
        </w:rPr>
        <w:t>、教學：分為「教學績效」、「教學改進」、「課業輔導」、「綜合考評」等四項。</w:t>
      </w:r>
    </w:p>
    <w:p w:rsidR="001F6418" w:rsidRPr="001E513F" w:rsidRDefault="001F6418" w:rsidP="001E513F">
      <w:pPr>
        <w:tabs>
          <w:tab w:val="left" w:pos="458"/>
          <w:tab w:val="left" w:pos="1418"/>
          <w:tab w:val="left" w:pos="1701"/>
          <w:tab w:val="left" w:pos="1985"/>
        </w:tabs>
        <w:spacing w:before="50" w:after="50"/>
        <w:ind w:leftChars="100" w:left="240" w:firstLineChars="500" w:firstLine="1200"/>
        <w:jc w:val="both"/>
        <w:rPr>
          <w:rFonts w:eastAsia="標楷體"/>
        </w:rPr>
      </w:pPr>
      <w:r w:rsidRPr="001E513F">
        <w:rPr>
          <w:rFonts w:eastAsia="標楷體" w:hint="eastAsia"/>
        </w:rPr>
        <w:t>3</w:t>
      </w:r>
      <w:r w:rsidRPr="001E513F">
        <w:rPr>
          <w:rFonts w:eastAsia="標楷體" w:hint="eastAsia"/>
        </w:rPr>
        <w:t>、服務：分為「專業服務」、「行政服務」、「輔導服務」、「綜合考評」等四項。</w:t>
      </w:r>
    </w:p>
    <w:p w:rsidR="001F6418" w:rsidRPr="001E513F" w:rsidRDefault="001F6418" w:rsidP="001E513F">
      <w:pPr>
        <w:tabs>
          <w:tab w:val="left" w:pos="458"/>
          <w:tab w:val="left" w:pos="1418"/>
          <w:tab w:val="left" w:pos="1701"/>
          <w:tab w:val="left" w:pos="1985"/>
        </w:tabs>
        <w:spacing w:before="50" w:after="50"/>
        <w:ind w:leftChars="100" w:left="240" w:firstLineChars="500" w:firstLine="1200"/>
        <w:jc w:val="both"/>
        <w:rPr>
          <w:rFonts w:eastAsia="標楷體"/>
        </w:rPr>
      </w:pPr>
      <w:r w:rsidRPr="001E513F">
        <w:rPr>
          <w:rFonts w:eastAsia="標楷體" w:hint="eastAsia"/>
        </w:rPr>
        <w:t>4</w:t>
      </w:r>
      <w:r w:rsidRPr="001E513F">
        <w:rPr>
          <w:rFonts w:eastAsia="標楷體" w:hint="eastAsia"/>
        </w:rPr>
        <w:t>、資料如已列入「研究」成績，則不得重複列入教學服務成績考核評分表計算。</w:t>
      </w:r>
    </w:p>
    <w:p w:rsidR="001F6418" w:rsidRPr="001E513F" w:rsidRDefault="001F6418" w:rsidP="001E513F">
      <w:pPr>
        <w:spacing w:before="50" w:afterLines="25" w:after="90" w:line="340" w:lineRule="exact"/>
        <w:ind w:leftChars="300" w:left="1470" w:hangingChars="300" w:hanging="750"/>
        <w:jc w:val="both"/>
        <w:rPr>
          <w:rFonts w:eastAsia="標楷體"/>
        </w:rPr>
      </w:pPr>
      <w:r w:rsidRPr="001E513F">
        <w:rPr>
          <w:rFonts w:eastAsia="標楷體" w:cs="標楷體"/>
          <w:spacing w:val="5"/>
        </w:rPr>
        <w:t>（</w:t>
      </w:r>
      <w:r w:rsidRPr="001E513F">
        <w:rPr>
          <w:rFonts w:eastAsia="標楷體" w:cs="標楷體" w:hint="eastAsia"/>
          <w:spacing w:val="5"/>
        </w:rPr>
        <w:t>五</w:t>
      </w:r>
      <w:r w:rsidRPr="001E513F">
        <w:rPr>
          <w:rFonts w:eastAsia="標楷體" w:cs="標楷體"/>
          <w:spacing w:val="5"/>
        </w:rPr>
        <w:t>）</w:t>
      </w:r>
      <w:r w:rsidRPr="001E513F">
        <w:rPr>
          <w:rFonts w:eastAsia="標楷體" w:hint="eastAsia"/>
        </w:rPr>
        <w:t>外審成績通過標準：院教評會送請六位校外學者專家審查，外審成績通過者至少須有四位審查人評定七十分</w:t>
      </w:r>
      <w:r w:rsidR="00600481" w:rsidRPr="001E513F">
        <w:rPr>
          <w:rFonts w:eastAsia="標楷體" w:hint="eastAsia"/>
        </w:rPr>
        <w:t>（含）</w:t>
      </w:r>
      <w:r w:rsidRPr="001E513F">
        <w:rPr>
          <w:rFonts w:eastAsia="標楷體" w:hint="eastAsia"/>
        </w:rPr>
        <w:t>以上，且剔除最高分及最低分之審查分數後之四位審查人評定成績平均須達七十分</w:t>
      </w:r>
      <w:r w:rsidR="00600481" w:rsidRPr="001E513F">
        <w:rPr>
          <w:rFonts w:eastAsia="標楷體" w:hint="eastAsia"/>
        </w:rPr>
        <w:t>（含）</w:t>
      </w:r>
      <w:r w:rsidRPr="001E513F">
        <w:rPr>
          <w:rFonts w:eastAsia="標楷體" w:hint="eastAsia"/>
        </w:rPr>
        <w:t>以上；</w:t>
      </w:r>
      <w:proofErr w:type="gramStart"/>
      <w:r w:rsidRPr="001E513F">
        <w:rPr>
          <w:rFonts w:eastAsia="標楷體" w:hint="eastAsia"/>
        </w:rPr>
        <w:t>惟升等</w:t>
      </w:r>
      <w:proofErr w:type="gramEnd"/>
      <w:r w:rsidRPr="001E513F">
        <w:rPr>
          <w:rFonts w:eastAsia="標楷體" w:hint="eastAsia"/>
        </w:rPr>
        <w:t>教授者，至少須有四位審查人評定七十五分</w:t>
      </w:r>
      <w:r w:rsidR="00600481" w:rsidRPr="001E513F">
        <w:rPr>
          <w:rFonts w:eastAsia="標楷體" w:hint="eastAsia"/>
        </w:rPr>
        <w:t>（含）</w:t>
      </w:r>
      <w:r w:rsidRPr="001E513F">
        <w:rPr>
          <w:rFonts w:eastAsia="標楷體" w:hint="eastAsia"/>
        </w:rPr>
        <w:t>以上，且剔除最高分及最低分之審查分數後之四位審查人評定成績平均須達七十五分</w:t>
      </w:r>
      <w:r w:rsidR="00600481" w:rsidRPr="001E513F">
        <w:rPr>
          <w:rFonts w:eastAsia="標楷體" w:hint="eastAsia"/>
        </w:rPr>
        <w:t>（含）</w:t>
      </w:r>
      <w:r w:rsidRPr="001E513F">
        <w:rPr>
          <w:rFonts w:eastAsia="標楷體" w:hint="eastAsia"/>
        </w:rPr>
        <w:t>以上，並以該平均值作為研究之</w:t>
      </w:r>
      <w:r w:rsidRPr="001E513F">
        <w:rPr>
          <w:rFonts w:eastAsia="標楷體" w:hint="eastAsia"/>
        </w:rPr>
        <w:t>A1</w:t>
      </w:r>
      <w:r w:rsidRPr="001E513F">
        <w:rPr>
          <w:rFonts w:eastAsia="標楷體" w:hint="eastAsia"/>
        </w:rPr>
        <w:t>外審成績。</w:t>
      </w:r>
    </w:p>
    <w:p w:rsidR="001F6418" w:rsidRPr="001E513F" w:rsidRDefault="001F6418" w:rsidP="001E513F">
      <w:pPr>
        <w:spacing w:before="50" w:afterLines="25" w:after="90" w:line="340" w:lineRule="exact"/>
        <w:ind w:leftChars="300" w:left="1470" w:hangingChars="300" w:hanging="750"/>
        <w:jc w:val="both"/>
        <w:rPr>
          <w:rFonts w:eastAsia="標楷體"/>
        </w:rPr>
      </w:pPr>
      <w:r w:rsidRPr="001E513F">
        <w:rPr>
          <w:rFonts w:eastAsia="標楷體" w:cs="標楷體"/>
          <w:spacing w:val="5"/>
        </w:rPr>
        <w:t>（</w:t>
      </w:r>
      <w:r w:rsidRPr="001E513F">
        <w:rPr>
          <w:rFonts w:eastAsia="標楷體" w:cs="標楷體" w:hint="eastAsia"/>
          <w:spacing w:val="5"/>
        </w:rPr>
        <w:t>六</w:t>
      </w:r>
      <w:r w:rsidRPr="001E513F">
        <w:rPr>
          <w:rFonts w:eastAsia="標楷體" w:cs="標楷體"/>
          <w:spacing w:val="5"/>
        </w:rPr>
        <w:t>）</w:t>
      </w:r>
      <w:r w:rsidRPr="001E513F">
        <w:rPr>
          <w:rFonts w:eastAsia="標楷體" w:hint="eastAsia"/>
        </w:rPr>
        <w:t>總成績通過標準：各升等類型「研究」、「教學」及「服務」等三項成績均</w:t>
      </w:r>
      <w:proofErr w:type="gramStart"/>
      <w:r w:rsidRPr="001E513F">
        <w:rPr>
          <w:rFonts w:eastAsia="標楷體" w:hint="eastAsia"/>
        </w:rPr>
        <w:t>應分別達七十分</w:t>
      </w:r>
      <w:proofErr w:type="gramEnd"/>
      <w:r w:rsidR="00600481" w:rsidRPr="001E513F">
        <w:rPr>
          <w:rFonts w:eastAsia="標楷體" w:hint="eastAsia"/>
        </w:rPr>
        <w:t>（含）</w:t>
      </w:r>
      <w:r w:rsidRPr="001E513F">
        <w:rPr>
          <w:rFonts w:eastAsia="標楷體" w:hint="eastAsia"/>
        </w:rPr>
        <w:t>以上，且總成績達七十分</w:t>
      </w:r>
      <w:r w:rsidR="00600481" w:rsidRPr="001E513F">
        <w:rPr>
          <w:rFonts w:eastAsia="標楷體" w:hint="eastAsia"/>
        </w:rPr>
        <w:t>（含）</w:t>
      </w:r>
      <w:r w:rsidRPr="001E513F">
        <w:rPr>
          <w:rFonts w:eastAsia="標楷體" w:hint="eastAsia"/>
        </w:rPr>
        <w:t>以上，</w:t>
      </w:r>
      <w:proofErr w:type="gramStart"/>
      <w:r w:rsidRPr="001E513F">
        <w:rPr>
          <w:rFonts w:eastAsia="標楷體" w:hint="eastAsia"/>
        </w:rPr>
        <w:t>惟升等</w:t>
      </w:r>
      <w:proofErr w:type="gramEnd"/>
      <w:r w:rsidRPr="001E513F">
        <w:rPr>
          <w:rFonts w:eastAsia="標楷體" w:hint="eastAsia"/>
        </w:rPr>
        <w:t>為教授者，其「研究」成績應達七十五分</w:t>
      </w:r>
      <w:r w:rsidR="00600481" w:rsidRPr="001E513F">
        <w:rPr>
          <w:rFonts w:eastAsia="標楷體" w:hint="eastAsia"/>
        </w:rPr>
        <w:t>（含）</w:t>
      </w:r>
      <w:r w:rsidRPr="001E513F">
        <w:rPr>
          <w:rFonts w:eastAsia="標楷體" w:hint="eastAsia"/>
        </w:rPr>
        <w:t>以上（各項分項成績及總成績均計至小數點以下第一位，以下四捨五入）。</w:t>
      </w:r>
    </w:p>
    <w:p w:rsidR="001F6418" w:rsidRPr="001E513F" w:rsidRDefault="001F6418" w:rsidP="007A4269">
      <w:pPr>
        <w:tabs>
          <w:tab w:val="left" w:pos="993"/>
        </w:tabs>
        <w:adjustRightInd w:val="0"/>
        <w:spacing w:beforeLines="50" w:before="180" w:afterLines="50" w:after="180" w:line="360" w:lineRule="atLeast"/>
        <w:ind w:leftChars="500" w:left="1200"/>
        <w:jc w:val="both"/>
        <w:textAlignment w:val="baseline"/>
        <w:rPr>
          <w:rFonts w:eastAsia="標楷體"/>
        </w:rPr>
      </w:pPr>
      <w:r w:rsidRPr="001E513F">
        <w:rPr>
          <w:rFonts w:eastAsia="標楷體" w:hint="eastAsia"/>
        </w:rPr>
        <w:t>以教學實踐研究</w:t>
      </w:r>
      <w:r w:rsidRPr="001E513F">
        <w:rPr>
          <w:rFonts w:eastAsia="標楷體" w:hint="eastAsia"/>
        </w:rPr>
        <w:t>(</w:t>
      </w:r>
      <w:r w:rsidRPr="001E513F">
        <w:rPr>
          <w:rFonts w:eastAsia="標楷體" w:hint="eastAsia"/>
        </w:rPr>
        <w:t>發</w:t>
      </w:r>
      <w:r w:rsidRPr="001E513F">
        <w:rPr>
          <w:rFonts w:eastAsia="標楷體" w:hint="eastAsia"/>
        </w:rPr>
        <w:t>)</w:t>
      </w:r>
      <w:r w:rsidRPr="001E513F">
        <w:rPr>
          <w:rFonts w:eastAsia="標楷體" w:hint="eastAsia"/>
        </w:rPr>
        <w:t>成果升等者，著作審查小組決定之六位外審委員中，應至少有三位外審委員係自教育部所建置之專家學者資料庫中，以保密作業隨機決定。</w:t>
      </w:r>
    </w:p>
    <w:p w:rsidR="001F6418" w:rsidRPr="001E513F" w:rsidRDefault="00805FE7" w:rsidP="007A4269">
      <w:pPr>
        <w:widowControl/>
        <w:suppressAutoHyphens/>
        <w:autoSpaceDN w:val="0"/>
        <w:spacing w:beforeLines="50" w:before="180" w:afterLines="50" w:after="180" w:line="340" w:lineRule="exact"/>
        <w:ind w:leftChars="500" w:left="1200"/>
        <w:jc w:val="both"/>
        <w:textAlignment w:val="baseline"/>
        <w:rPr>
          <w:rFonts w:eastAsia="標楷體"/>
          <w:kern w:val="3"/>
        </w:rPr>
      </w:pPr>
      <w:r w:rsidRPr="001E513F">
        <w:rPr>
          <w:rFonts w:eastAsia="標楷體" w:hint="eastAsia"/>
        </w:rPr>
        <w:t>本系對於升等教授職級設有較嚴格之規範，</w:t>
      </w:r>
      <w:proofErr w:type="gramStart"/>
      <w:r w:rsidRPr="001E513F">
        <w:rPr>
          <w:rFonts w:eastAsia="標楷體" w:hint="eastAsia"/>
        </w:rPr>
        <w:t>並依升等</w:t>
      </w:r>
      <w:proofErr w:type="gramEnd"/>
      <w:r w:rsidRPr="001E513F">
        <w:rPr>
          <w:rFonts w:eastAsia="標楷體" w:hint="eastAsia"/>
        </w:rPr>
        <w:t>教授、副教授、助理教授職級，就各職級送審著作所對應的著作</w:t>
      </w:r>
      <w:proofErr w:type="gramStart"/>
      <w:r w:rsidRPr="001E513F">
        <w:rPr>
          <w:rFonts w:eastAsia="標楷體" w:hint="eastAsia"/>
        </w:rPr>
        <w:t>等級及篇數</w:t>
      </w:r>
      <w:proofErr w:type="gramEnd"/>
      <w:r w:rsidRPr="001E513F">
        <w:rPr>
          <w:rFonts w:eastAsia="標楷體" w:hint="eastAsia"/>
        </w:rPr>
        <w:t>予以區分規範</w:t>
      </w:r>
      <w:r w:rsidR="001F6418" w:rsidRPr="001E513F">
        <w:rPr>
          <w:rFonts w:eastAsia="標楷體" w:hint="eastAsia"/>
        </w:rPr>
        <w:t>。</w:t>
      </w:r>
    </w:p>
    <w:p w:rsidR="001F6418" w:rsidRPr="001E513F" w:rsidRDefault="001F6418" w:rsidP="001E513F">
      <w:pPr>
        <w:widowControl/>
        <w:suppressAutoHyphens/>
        <w:autoSpaceDN w:val="0"/>
        <w:spacing w:beforeLines="50" w:before="180" w:afterLines="50" w:after="180" w:line="340" w:lineRule="exact"/>
        <w:ind w:left="1200" w:hangingChars="500" w:hanging="1200"/>
        <w:jc w:val="both"/>
        <w:textAlignment w:val="baseline"/>
        <w:rPr>
          <w:rFonts w:eastAsia="標楷體"/>
          <w:kern w:val="3"/>
        </w:rPr>
      </w:pPr>
    </w:p>
    <w:p w:rsidR="002534E0" w:rsidRPr="001E513F" w:rsidRDefault="002534E0" w:rsidP="001E513F">
      <w:pPr>
        <w:tabs>
          <w:tab w:val="left" w:pos="993"/>
        </w:tabs>
        <w:adjustRightInd w:val="0"/>
        <w:spacing w:beforeLines="50" w:before="180" w:afterLines="50" w:after="180" w:line="360" w:lineRule="atLeast"/>
        <w:ind w:left="1200" w:hangingChars="500" w:hanging="1200"/>
        <w:jc w:val="both"/>
        <w:textAlignment w:val="baseline"/>
        <w:rPr>
          <w:rFonts w:eastAsia="標楷體"/>
        </w:rPr>
      </w:pPr>
      <w:r w:rsidRPr="001E513F">
        <w:rPr>
          <w:rFonts w:eastAsia="標楷體" w:hint="eastAsia"/>
        </w:rPr>
        <w:t>十四之七、</w:t>
      </w:r>
      <w:r w:rsidRPr="001E513F">
        <w:rPr>
          <w:rFonts w:eastAsia="標楷體"/>
        </w:rPr>
        <w:t>送審教師資格審查基準</w:t>
      </w:r>
    </w:p>
    <w:p w:rsidR="00E71CE9" w:rsidRPr="001E513F" w:rsidRDefault="00E71CE9" w:rsidP="001E513F">
      <w:pPr>
        <w:spacing w:beforeLines="50" w:before="180" w:afterLines="50" w:after="180" w:line="320" w:lineRule="exact"/>
        <w:ind w:firstLineChars="236" w:firstLine="566"/>
        <w:jc w:val="both"/>
        <w:rPr>
          <w:rFonts w:eastAsia="標楷體"/>
        </w:rPr>
      </w:pPr>
      <w:r w:rsidRPr="001E513F">
        <w:rPr>
          <w:rFonts w:eastAsia="標楷體" w:hint="eastAsia"/>
        </w:rPr>
        <w:t>（甲）</w:t>
      </w:r>
      <w:r w:rsidRPr="001E513F">
        <w:rPr>
          <w:rFonts w:eastAsia="標楷體" w:cs="華康標楷體"/>
        </w:rPr>
        <w:t>【</w:t>
      </w:r>
      <w:r w:rsidRPr="001E513F">
        <w:rPr>
          <w:rFonts w:eastAsia="標楷體"/>
        </w:rPr>
        <w:t>學術研究</w:t>
      </w:r>
      <w:r w:rsidRPr="001E513F">
        <w:rPr>
          <w:rFonts w:eastAsia="標楷體"/>
        </w:rPr>
        <w:t>–</w:t>
      </w:r>
      <w:r w:rsidRPr="001E513F">
        <w:rPr>
          <w:rFonts w:eastAsia="標楷體"/>
        </w:rPr>
        <w:t>專門著作</w:t>
      </w:r>
      <w:r w:rsidRPr="001E513F">
        <w:rPr>
          <w:rFonts w:eastAsia="標楷體" w:cs="華康標楷體"/>
        </w:rPr>
        <w:t>】</w:t>
      </w:r>
    </w:p>
    <w:p w:rsidR="00E71CE9" w:rsidRPr="001E513F" w:rsidRDefault="00E71CE9" w:rsidP="007A4269">
      <w:pPr>
        <w:snapToGrid w:val="0"/>
        <w:spacing w:beforeLines="50" w:before="180" w:afterLines="50" w:after="180" w:line="320" w:lineRule="exact"/>
        <w:ind w:leftChars="599" w:left="1918" w:rightChars="-140" w:right="-336" w:hangingChars="200" w:hanging="480"/>
        <w:jc w:val="both"/>
        <w:rPr>
          <w:rFonts w:eastAsia="標楷體" w:cs="華康標楷體"/>
        </w:rPr>
      </w:pPr>
      <w:r w:rsidRPr="001E513F">
        <w:rPr>
          <w:rFonts w:eastAsia="標楷體" w:cs="華康標楷體" w:hint="eastAsia"/>
        </w:rPr>
        <w:t>一、應自行擇定</w:t>
      </w:r>
      <w:r w:rsidRPr="001E513F">
        <w:rPr>
          <w:rFonts w:eastAsia="標楷體" w:hint="eastAsia"/>
        </w:rPr>
        <w:t>於取得前一等級教師資格後之</w:t>
      </w:r>
      <w:r w:rsidRPr="001E513F">
        <w:rPr>
          <w:rFonts w:eastAsia="標楷體" w:cs="華康標楷體" w:hint="eastAsia"/>
        </w:rPr>
        <w:t>著作五件，並自行擇一為代表作，其餘列為參考作；其屬系列之相關研究者，得合併為代表作，惟著作總件數，仍依未合併前之件數計算，總計五</w:t>
      </w:r>
      <w:r w:rsidRPr="001E513F">
        <w:rPr>
          <w:rFonts w:eastAsia="標楷體" w:cs="華康標楷體"/>
        </w:rPr>
        <w:t>件為限</w:t>
      </w:r>
      <w:r w:rsidRPr="001E513F">
        <w:rPr>
          <w:rFonts w:eastAsia="標楷體" w:cs="華康標楷體" w:hint="eastAsia"/>
        </w:rPr>
        <w:t>。擇定後之代表作及參考作皆須與任教科目性質相關，且為第一作者或通訊作者，應在國內外學術或專業刊物發表</w:t>
      </w:r>
      <w:proofErr w:type="gramStart"/>
      <w:r w:rsidRPr="001E513F">
        <w:rPr>
          <w:rFonts w:eastAsia="標楷體" w:cs="華康標楷體"/>
        </w:rPr>
        <w:t>或</w:t>
      </w:r>
      <w:r w:rsidRPr="001E513F">
        <w:rPr>
          <w:rFonts w:eastAsia="標楷體" w:cs="華康標楷體" w:hint="eastAsia"/>
        </w:rPr>
        <w:t>含具正式</w:t>
      </w:r>
      <w:proofErr w:type="gramEnd"/>
      <w:r w:rsidRPr="001E513F">
        <w:rPr>
          <w:rFonts w:eastAsia="標楷體" w:cs="華康標楷體" w:hint="eastAsia"/>
        </w:rPr>
        <w:t>審查程序，並得公開及利用之電子期刊。</w:t>
      </w:r>
    </w:p>
    <w:p w:rsidR="00E71CE9" w:rsidRPr="001E513F" w:rsidRDefault="00E71CE9" w:rsidP="007A4269">
      <w:pPr>
        <w:snapToGrid w:val="0"/>
        <w:spacing w:beforeLines="50" w:before="180" w:afterLines="50" w:after="180" w:line="320" w:lineRule="exact"/>
        <w:ind w:leftChars="599" w:left="1918" w:rightChars="-140" w:right="-336" w:hangingChars="200" w:hanging="480"/>
        <w:jc w:val="both"/>
        <w:rPr>
          <w:rFonts w:eastAsia="標楷體" w:cs="華康標楷體"/>
        </w:rPr>
      </w:pPr>
      <w:r w:rsidRPr="001E513F">
        <w:rPr>
          <w:rFonts w:eastAsia="標楷體" w:cs="華康標楷體" w:hint="eastAsia"/>
        </w:rPr>
        <w:t>二、</w:t>
      </w:r>
      <w:proofErr w:type="gramStart"/>
      <w:r w:rsidRPr="001E513F">
        <w:rPr>
          <w:rFonts w:eastAsia="標楷體" w:cs="華康標楷體" w:hint="eastAsia"/>
        </w:rPr>
        <w:t>有關著</w:t>
      </w:r>
      <w:proofErr w:type="gramEnd"/>
      <w:r w:rsidRPr="001E513F">
        <w:rPr>
          <w:rFonts w:eastAsia="標楷體" w:cs="華康標楷體" w:hint="eastAsia"/>
        </w:rPr>
        <w:t>作件數及等級之規定如下：</w:t>
      </w:r>
    </w:p>
    <w:p w:rsidR="00E71CE9" w:rsidRPr="001E513F" w:rsidRDefault="00E71CE9" w:rsidP="001E513F">
      <w:pPr>
        <w:pStyle w:val="Standard"/>
        <w:widowControl/>
        <w:spacing w:beforeLines="50" w:before="180" w:afterLines="50" w:after="180" w:line="320" w:lineRule="exact"/>
        <w:ind w:leftChars="525" w:left="2280" w:right="48" w:hangingChars="425" w:hanging="1020"/>
        <w:jc w:val="both"/>
        <w:rPr>
          <w:rFonts w:ascii="Times New Roman" w:eastAsia="標楷體" w:hAnsi="Times New Roman" w:cs="華康標楷體"/>
        </w:rPr>
      </w:pPr>
      <w:r w:rsidRPr="001E513F">
        <w:rPr>
          <w:rFonts w:ascii="Times New Roman" w:eastAsia="標楷體" w:hAnsi="Times New Roman" w:hint="eastAsia"/>
        </w:rPr>
        <w:t xml:space="preserve">  </w:t>
      </w:r>
      <w:r w:rsidR="00DD0E2E" w:rsidRPr="001E513F">
        <w:rPr>
          <w:rFonts w:ascii="Times New Roman" w:eastAsia="標楷體" w:hAnsi="Times New Roman" w:hint="eastAsia"/>
        </w:rPr>
        <w:t xml:space="preserve">    </w:t>
      </w:r>
      <w:r w:rsidRPr="001E513F">
        <w:rPr>
          <w:rFonts w:ascii="Times New Roman" w:eastAsia="標楷體" w:hAnsi="Times New Roman" w:cs="華康標楷體" w:hint="eastAsia"/>
          <w:kern w:val="2"/>
        </w:rPr>
        <w:t>1</w:t>
      </w:r>
      <w:r w:rsidR="00CC6755" w:rsidRPr="001E513F">
        <w:rPr>
          <w:rFonts w:ascii="Times New Roman" w:eastAsia="標楷體" w:hAnsi="Times New Roman" w:cs="華康標楷體" w:hint="eastAsia"/>
          <w:kern w:val="2"/>
        </w:rPr>
        <w:t>、</w:t>
      </w:r>
      <w:r w:rsidRPr="001E513F">
        <w:rPr>
          <w:rFonts w:ascii="Times New Roman" w:eastAsia="標楷體" w:hAnsi="Times New Roman" w:cs="華康標楷體" w:hint="eastAsia"/>
        </w:rPr>
        <w:t>升等教授職級：</w:t>
      </w:r>
      <w:r w:rsidRPr="001E513F">
        <w:rPr>
          <w:rFonts w:ascii="Times New Roman" w:eastAsia="標楷體" w:hAnsi="Times New Roman" w:hint="eastAsia"/>
        </w:rPr>
        <w:t>代表作應為本院著作等級表第一級收錄於</w:t>
      </w:r>
      <w:r w:rsidRPr="001E513F">
        <w:rPr>
          <w:rFonts w:ascii="Times New Roman" w:eastAsia="標楷體" w:hAnsi="Times New Roman" w:cs="Times New Roman"/>
        </w:rPr>
        <w:t>JCR (Journal Citation Reports)</w:t>
      </w:r>
      <w:r w:rsidRPr="001E513F">
        <w:rPr>
          <w:rFonts w:ascii="Times New Roman" w:eastAsia="標楷體" w:hAnsi="Times New Roman" w:hint="eastAsia"/>
        </w:rPr>
        <w:t>之</w:t>
      </w:r>
      <w:r w:rsidRPr="001E513F">
        <w:rPr>
          <w:rFonts w:ascii="Times New Roman" w:eastAsia="標楷體" w:hAnsi="Times New Roman" w:cs="Times New Roman"/>
        </w:rPr>
        <w:t>SCIE</w:t>
      </w:r>
      <w:r w:rsidRPr="001E513F">
        <w:rPr>
          <w:rFonts w:ascii="Times New Roman" w:eastAsia="標楷體" w:hAnsi="Times New Roman" w:cs="Times New Roman" w:hint="eastAsia"/>
        </w:rPr>
        <w:t xml:space="preserve"> (</w:t>
      </w:r>
      <w:r w:rsidRPr="001E513F">
        <w:rPr>
          <w:rFonts w:ascii="Times New Roman" w:eastAsia="標楷體" w:hAnsi="Times New Roman" w:hint="eastAsia"/>
        </w:rPr>
        <w:t>SCI)</w:t>
      </w:r>
      <w:r w:rsidRPr="001E513F">
        <w:rPr>
          <w:rFonts w:ascii="Times New Roman" w:eastAsia="標楷體" w:hAnsi="Times New Roman" w:hint="eastAsia"/>
          <w:kern w:val="0"/>
        </w:rPr>
        <w:t xml:space="preserve"> </w:t>
      </w:r>
      <w:r w:rsidRPr="001E513F">
        <w:rPr>
          <w:rFonts w:ascii="Times New Roman" w:eastAsia="標楷體" w:hAnsi="Times New Roman" w:hint="eastAsia"/>
        </w:rPr>
        <w:t>或</w:t>
      </w:r>
      <w:r w:rsidRPr="001E513F">
        <w:rPr>
          <w:rFonts w:ascii="Times New Roman" w:eastAsia="標楷體" w:hAnsi="Times New Roman" w:hint="eastAsia"/>
        </w:rPr>
        <w:t>SSCI</w:t>
      </w:r>
      <w:r w:rsidRPr="001E513F">
        <w:rPr>
          <w:rFonts w:ascii="Times New Roman" w:eastAsia="標楷體" w:hAnsi="Times New Roman" w:hint="eastAsia"/>
        </w:rPr>
        <w:t>期刊論文</w:t>
      </w:r>
      <w:r w:rsidRPr="001E513F">
        <w:rPr>
          <w:rFonts w:ascii="Times New Roman" w:eastAsia="標楷體" w:hAnsi="Times New Roman" w:cs="華康標楷體" w:hint="eastAsia"/>
        </w:rPr>
        <w:t>，且應</w:t>
      </w:r>
      <w:r w:rsidRPr="001E513F">
        <w:rPr>
          <w:rFonts w:ascii="Times New Roman" w:eastAsia="標楷體" w:hAnsi="Times New Roman" w:cs="華康標楷體"/>
        </w:rPr>
        <w:t>為該</w:t>
      </w:r>
      <w:r w:rsidRPr="001E513F">
        <w:rPr>
          <w:rFonts w:ascii="Times New Roman" w:eastAsia="標楷體" w:hAnsi="Times New Roman" w:cs="華康標楷體" w:hint="eastAsia"/>
        </w:rPr>
        <w:t>期刊</w:t>
      </w:r>
      <w:r w:rsidRPr="001E513F">
        <w:rPr>
          <w:rFonts w:ascii="Times New Roman" w:eastAsia="標楷體" w:hAnsi="Times New Roman" w:cs="華康標楷體"/>
        </w:rPr>
        <w:t>領域之前</w:t>
      </w:r>
      <w:r w:rsidRPr="001E513F">
        <w:rPr>
          <w:rFonts w:ascii="Times New Roman" w:eastAsia="標楷體" w:hAnsi="Times New Roman" w:cs="華康標楷體" w:hint="eastAsia"/>
        </w:rPr>
        <w:t>7</w:t>
      </w:r>
      <w:r w:rsidRPr="001E513F">
        <w:rPr>
          <w:rFonts w:ascii="Times New Roman" w:eastAsia="標楷體" w:hAnsi="Times New Roman" w:cs="華康標楷體"/>
        </w:rPr>
        <w:t>0%</w:t>
      </w:r>
      <w:r w:rsidRPr="001E513F">
        <w:rPr>
          <w:rFonts w:ascii="Times New Roman" w:eastAsia="標楷體" w:hAnsi="Times New Roman" w:cs="華康標楷體"/>
        </w:rPr>
        <w:t>或</w:t>
      </w:r>
      <w:r w:rsidRPr="001E513F">
        <w:rPr>
          <w:rFonts w:ascii="Times New Roman" w:eastAsia="標楷體" w:hAnsi="Times New Roman" w:cs="華康標楷體"/>
        </w:rPr>
        <w:t xml:space="preserve">Impact factor 0.5 </w:t>
      </w:r>
      <w:r w:rsidR="009C7A0C" w:rsidRPr="001E513F">
        <w:rPr>
          <w:rFonts w:eastAsia="標楷體" w:cs="標楷體" w:hint="eastAsia"/>
          <w:position w:val="-2"/>
        </w:rPr>
        <w:t>（含）</w:t>
      </w:r>
      <w:r w:rsidRPr="001E513F">
        <w:rPr>
          <w:rFonts w:ascii="Times New Roman" w:eastAsia="標楷體" w:hAnsi="Times New Roman" w:cs="華康標楷體"/>
        </w:rPr>
        <w:t>以上</w:t>
      </w:r>
      <w:r w:rsidRPr="001E513F">
        <w:rPr>
          <w:rFonts w:ascii="Times New Roman" w:eastAsia="標楷體" w:hAnsi="Times New Roman" w:cs="華康標楷體" w:hint="eastAsia"/>
        </w:rPr>
        <w:t>之期刊。</w:t>
      </w:r>
      <w:r w:rsidRPr="001E513F">
        <w:rPr>
          <w:rFonts w:ascii="Times New Roman" w:eastAsia="標楷體" w:hAnsi="Times New Roman" w:hint="eastAsia"/>
        </w:rPr>
        <w:t>參考作</w:t>
      </w:r>
      <w:r w:rsidRPr="001E513F">
        <w:rPr>
          <w:rFonts w:ascii="Times New Roman" w:eastAsia="標楷體" w:hAnsi="Times New Roman" w:cs="Times New Roman" w:hint="eastAsia"/>
          <w:lang w:eastAsia="zh-HK"/>
        </w:rPr>
        <w:t>四</w:t>
      </w:r>
      <w:r w:rsidRPr="001E513F">
        <w:rPr>
          <w:rFonts w:ascii="Times New Roman" w:eastAsia="標楷體" w:hAnsi="Times New Roman" w:cs="華康標楷體" w:hint="eastAsia"/>
        </w:rPr>
        <w:t>件</w:t>
      </w:r>
      <w:r w:rsidRPr="001E513F">
        <w:rPr>
          <w:rFonts w:ascii="Times New Roman" w:eastAsia="標楷體" w:hAnsi="Times New Roman" w:cs="Times New Roman" w:hint="eastAsia"/>
        </w:rPr>
        <w:t>其中</w:t>
      </w:r>
      <w:r w:rsidRPr="001E513F">
        <w:rPr>
          <w:rFonts w:ascii="Times New Roman" w:eastAsia="標楷體" w:hAnsi="Times New Roman" w:hint="eastAsia"/>
        </w:rPr>
        <w:t>至少需有一篇為本院第一級收錄於</w:t>
      </w:r>
      <w:r w:rsidRPr="001E513F">
        <w:rPr>
          <w:rFonts w:ascii="Times New Roman" w:eastAsia="標楷體" w:hAnsi="Times New Roman" w:cs="Times New Roman"/>
        </w:rPr>
        <w:t>JCR (Journal Citation Reports)</w:t>
      </w:r>
      <w:r w:rsidRPr="001E513F">
        <w:rPr>
          <w:rFonts w:ascii="Times New Roman" w:eastAsia="標楷體" w:hAnsi="Times New Roman" w:hint="eastAsia"/>
        </w:rPr>
        <w:t>之</w:t>
      </w:r>
      <w:r w:rsidRPr="001E513F">
        <w:rPr>
          <w:rFonts w:ascii="Times New Roman" w:eastAsia="標楷體" w:hAnsi="Times New Roman" w:cs="Times New Roman"/>
        </w:rPr>
        <w:t>SCIE</w:t>
      </w:r>
      <w:r w:rsidRPr="001E513F">
        <w:rPr>
          <w:rFonts w:ascii="Times New Roman" w:eastAsia="標楷體" w:hAnsi="Times New Roman" w:cs="Times New Roman" w:hint="eastAsia"/>
        </w:rPr>
        <w:t xml:space="preserve"> (</w:t>
      </w:r>
      <w:r w:rsidRPr="001E513F">
        <w:rPr>
          <w:rFonts w:ascii="Times New Roman" w:eastAsia="標楷體" w:hAnsi="Times New Roman" w:hint="eastAsia"/>
        </w:rPr>
        <w:t>SCI)</w:t>
      </w:r>
      <w:r w:rsidRPr="001E513F">
        <w:rPr>
          <w:rFonts w:ascii="Times New Roman" w:eastAsia="標楷體" w:hAnsi="Times New Roman" w:hint="eastAsia"/>
          <w:kern w:val="0"/>
        </w:rPr>
        <w:t xml:space="preserve"> </w:t>
      </w:r>
      <w:r w:rsidRPr="001E513F">
        <w:rPr>
          <w:rFonts w:ascii="Times New Roman" w:eastAsia="標楷體" w:hAnsi="Times New Roman" w:hint="eastAsia"/>
        </w:rPr>
        <w:t>或</w:t>
      </w:r>
      <w:r w:rsidRPr="001E513F">
        <w:rPr>
          <w:rFonts w:ascii="Times New Roman" w:eastAsia="標楷體" w:hAnsi="Times New Roman" w:hint="eastAsia"/>
        </w:rPr>
        <w:t>SSCI</w:t>
      </w:r>
      <w:r w:rsidRPr="001E513F">
        <w:rPr>
          <w:rFonts w:ascii="Times New Roman" w:eastAsia="標楷體" w:hAnsi="Times New Roman" w:hint="eastAsia"/>
        </w:rPr>
        <w:t>期刊論文，其餘為本院</w:t>
      </w:r>
      <w:r w:rsidR="00F35A7E" w:rsidRPr="001E513F">
        <w:rPr>
          <w:rFonts w:ascii="Times New Roman" w:eastAsia="標楷體" w:hAnsi="Times New Roman" w:hint="eastAsia"/>
        </w:rPr>
        <w:t>二</w:t>
      </w:r>
      <w:r w:rsidRPr="001E513F">
        <w:rPr>
          <w:rFonts w:ascii="Times New Roman" w:eastAsia="標楷體" w:hAnsi="Times New Roman" w:hint="eastAsia"/>
        </w:rPr>
        <w:t>級（含）以上期刊論文。</w:t>
      </w:r>
    </w:p>
    <w:p w:rsidR="00E71CE9" w:rsidRPr="001E513F" w:rsidRDefault="00E71CE9" w:rsidP="001E513F">
      <w:pPr>
        <w:pStyle w:val="Standard"/>
        <w:widowControl/>
        <w:spacing w:beforeLines="50" w:before="180" w:afterLines="50" w:after="180" w:line="320" w:lineRule="exact"/>
        <w:ind w:leftChars="525" w:left="2280" w:right="48" w:hangingChars="425" w:hanging="1020"/>
        <w:jc w:val="both"/>
        <w:rPr>
          <w:rFonts w:ascii="Times New Roman" w:eastAsia="標楷體" w:hAnsi="Times New Roman" w:cs="Times New Roman"/>
          <w:kern w:val="2"/>
        </w:rPr>
      </w:pPr>
      <w:r w:rsidRPr="001E513F">
        <w:rPr>
          <w:rFonts w:ascii="Times New Roman" w:eastAsia="標楷體" w:hAnsi="Times New Roman" w:hint="eastAsia"/>
        </w:rPr>
        <w:t xml:space="preserve">  </w:t>
      </w:r>
      <w:r w:rsidR="00DD0E2E" w:rsidRPr="001E513F">
        <w:rPr>
          <w:rFonts w:ascii="Times New Roman" w:eastAsia="標楷體" w:hAnsi="Times New Roman"/>
        </w:rPr>
        <w:t xml:space="preserve">   </w:t>
      </w:r>
      <w:r w:rsidRPr="001E513F">
        <w:rPr>
          <w:rFonts w:ascii="Times New Roman" w:eastAsia="標楷體" w:hAnsi="Times New Roman"/>
        </w:rPr>
        <w:t xml:space="preserve"> </w:t>
      </w:r>
      <w:r w:rsidRPr="001E513F">
        <w:rPr>
          <w:rFonts w:ascii="Times New Roman" w:eastAsia="標楷體" w:hAnsi="Times New Roman" w:cs="華康標楷體" w:hint="eastAsia"/>
          <w:kern w:val="2"/>
        </w:rPr>
        <w:t>2</w:t>
      </w:r>
      <w:r w:rsidR="00CC6755" w:rsidRPr="001E513F">
        <w:rPr>
          <w:rFonts w:ascii="Times New Roman" w:eastAsia="標楷體" w:hAnsi="Times New Roman" w:cs="華康標楷體" w:hint="eastAsia"/>
          <w:kern w:val="2"/>
        </w:rPr>
        <w:t>、</w:t>
      </w:r>
      <w:r w:rsidR="00342010" w:rsidRPr="001E513F">
        <w:rPr>
          <w:rFonts w:ascii="Times New Roman" w:eastAsia="標楷體" w:hAnsi="Times New Roman" w:cs="華康標楷體" w:hint="eastAsia"/>
        </w:rPr>
        <w:t>升等</w:t>
      </w:r>
      <w:r w:rsidR="00342010" w:rsidRPr="001E513F">
        <w:rPr>
          <w:rFonts w:ascii="Times New Roman" w:eastAsia="標楷體" w:hAnsi="Times New Roman" w:cs="華康標楷體" w:hint="eastAsia"/>
          <w:lang w:eastAsia="zh-HK"/>
        </w:rPr>
        <w:t>助理教授及</w:t>
      </w:r>
      <w:r w:rsidR="00342010" w:rsidRPr="001E513F">
        <w:rPr>
          <w:rFonts w:ascii="Times New Roman" w:eastAsia="標楷體" w:hAnsi="Times New Roman" w:cs="華康標楷體" w:hint="eastAsia"/>
        </w:rPr>
        <w:t>副教授職級：</w:t>
      </w:r>
      <w:r w:rsidR="00342010" w:rsidRPr="001E513F">
        <w:rPr>
          <w:rFonts w:ascii="Times New Roman" w:eastAsia="標楷體" w:hAnsi="Times New Roman" w:hint="eastAsia"/>
        </w:rPr>
        <w:t>代表作應為本院著作等級表第一級收錄於</w:t>
      </w:r>
      <w:r w:rsidR="00342010" w:rsidRPr="001E513F">
        <w:rPr>
          <w:rFonts w:ascii="Times New Roman" w:eastAsia="標楷體" w:hAnsi="Times New Roman" w:cs="Times New Roman"/>
        </w:rPr>
        <w:t>JCR (Journal Citation Reports)</w:t>
      </w:r>
      <w:r w:rsidR="00342010" w:rsidRPr="001E513F">
        <w:rPr>
          <w:rFonts w:ascii="Times New Roman" w:eastAsia="標楷體" w:hAnsi="Times New Roman" w:hint="eastAsia"/>
        </w:rPr>
        <w:t>之</w:t>
      </w:r>
      <w:r w:rsidR="00342010" w:rsidRPr="001E513F">
        <w:rPr>
          <w:rFonts w:ascii="Times New Roman" w:eastAsia="標楷體" w:hAnsi="Times New Roman" w:cs="Times New Roman"/>
        </w:rPr>
        <w:t>SCIE</w:t>
      </w:r>
      <w:r w:rsidR="00342010" w:rsidRPr="001E513F">
        <w:rPr>
          <w:rFonts w:ascii="Times New Roman" w:eastAsia="標楷體" w:hAnsi="Times New Roman" w:cs="Times New Roman" w:hint="eastAsia"/>
        </w:rPr>
        <w:t xml:space="preserve"> (</w:t>
      </w:r>
      <w:r w:rsidR="00342010" w:rsidRPr="001E513F">
        <w:rPr>
          <w:rFonts w:ascii="Times New Roman" w:eastAsia="標楷體" w:hAnsi="Times New Roman" w:hint="eastAsia"/>
        </w:rPr>
        <w:t>SCI)</w:t>
      </w:r>
      <w:r w:rsidR="00342010" w:rsidRPr="001E513F">
        <w:rPr>
          <w:rFonts w:ascii="Times New Roman" w:eastAsia="標楷體" w:hAnsi="Times New Roman" w:hint="eastAsia"/>
          <w:kern w:val="0"/>
        </w:rPr>
        <w:t xml:space="preserve"> </w:t>
      </w:r>
      <w:r w:rsidR="00342010" w:rsidRPr="001E513F">
        <w:rPr>
          <w:rFonts w:ascii="Times New Roman" w:eastAsia="標楷體" w:hAnsi="Times New Roman" w:hint="eastAsia"/>
        </w:rPr>
        <w:t>或</w:t>
      </w:r>
      <w:r w:rsidR="00342010" w:rsidRPr="001E513F">
        <w:rPr>
          <w:rFonts w:ascii="Times New Roman" w:eastAsia="標楷體" w:hAnsi="Times New Roman" w:hint="eastAsia"/>
        </w:rPr>
        <w:t>SSCI</w:t>
      </w:r>
      <w:r w:rsidR="00342010" w:rsidRPr="001E513F">
        <w:rPr>
          <w:rFonts w:ascii="Times New Roman" w:eastAsia="標楷體" w:hAnsi="Times New Roman" w:hint="eastAsia"/>
        </w:rPr>
        <w:t>期刊論文</w:t>
      </w:r>
      <w:r w:rsidR="00342010" w:rsidRPr="001E513F">
        <w:rPr>
          <w:rFonts w:ascii="Times New Roman" w:eastAsia="標楷體" w:hAnsi="Times New Roman" w:cs="Times New Roman" w:hint="eastAsia"/>
          <w:kern w:val="2"/>
        </w:rPr>
        <w:t>。參考作四件皆至少為本院二級（含）以上期刊論文。</w:t>
      </w:r>
    </w:p>
    <w:p w:rsidR="00E71CE9" w:rsidRPr="001E513F" w:rsidRDefault="00E71CE9" w:rsidP="007A4269">
      <w:pPr>
        <w:snapToGrid w:val="0"/>
        <w:spacing w:beforeLines="50" w:before="180" w:afterLines="50" w:after="180" w:line="320" w:lineRule="exact"/>
        <w:ind w:leftChars="599" w:left="1918" w:rightChars="-140" w:right="-336" w:hangingChars="200" w:hanging="480"/>
        <w:jc w:val="both"/>
        <w:rPr>
          <w:rFonts w:eastAsia="標楷體"/>
        </w:rPr>
      </w:pPr>
      <w:r w:rsidRPr="001E513F">
        <w:rPr>
          <w:rFonts w:eastAsia="標楷體" w:cs="華康標楷體" w:hint="eastAsia"/>
        </w:rPr>
        <w:t>三、</w:t>
      </w:r>
      <w:r w:rsidR="00342010" w:rsidRPr="001E513F">
        <w:rPr>
          <w:rFonts w:eastAsia="標楷體" w:cs="華康標楷體" w:hint="eastAsia"/>
        </w:rPr>
        <w:t>代表作</w:t>
      </w:r>
      <w:r w:rsidR="00342010" w:rsidRPr="001E513F">
        <w:rPr>
          <w:rFonts w:eastAsia="標楷體" w:hint="eastAsia"/>
        </w:rPr>
        <w:t>於升等申請截止日前</w:t>
      </w:r>
      <w:r w:rsidR="00342010" w:rsidRPr="001E513F">
        <w:rPr>
          <w:rFonts w:eastAsia="標楷體"/>
        </w:rPr>
        <w:t>，應由具正式審查程序之國內外學術或專業刊物已公開發表者或為具正式審查程序，並得公開及利用之電子期刊；參考作得為出具將定期發表之國內外學術或專業刊物（含具正式審查程序，並得公開及利用之電子期刊）</w:t>
      </w:r>
      <w:r w:rsidRPr="001E513F">
        <w:rPr>
          <w:rFonts w:eastAsia="標楷體" w:cs="華康標楷體"/>
        </w:rPr>
        <w:t>。</w:t>
      </w:r>
    </w:p>
    <w:p w:rsidR="00E71CE9" w:rsidRPr="001E513F" w:rsidRDefault="00E71CE9" w:rsidP="001E513F">
      <w:pPr>
        <w:spacing w:beforeLines="50" w:before="180" w:afterLines="50" w:after="180" w:line="320" w:lineRule="exact"/>
        <w:ind w:firstLineChars="236" w:firstLine="566"/>
        <w:jc w:val="both"/>
        <w:rPr>
          <w:rFonts w:eastAsia="標楷體" w:cs="華康標楷體"/>
        </w:rPr>
      </w:pPr>
      <w:r w:rsidRPr="001E513F">
        <w:rPr>
          <w:rFonts w:eastAsia="標楷體" w:hint="eastAsia"/>
        </w:rPr>
        <w:t>（乙）</w:t>
      </w:r>
      <w:r w:rsidRPr="001E513F">
        <w:rPr>
          <w:rFonts w:eastAsia="標楷體" w:cs="華康標楷體"/>
        </w:rPr>
        <w:t>【文藝創作展演</w:t>
      </w:r>
      <w:r w:rsidRPr="001E513F">
        <w:rPr>
          <w:rFonts w:eastAsia="標楷體" w:cs="華康標楷體"/>
        </w:rPr>
        <w:t>–</w:t>
      </w:r>
      <w:r w:rsidRPr="001E513F">
        <w:rPr>
          <w:rFonts w:eastAsia="標楷體"/>
        </w:rPr>
        <w:t>作品及成就證明</w:t>
      </w:r>
      <w:r w:rsidRPr="001E513F">
        <w:rPr>
          <w:rFonts w:eastAsia="標楷體" w:cs="華康標楷體"/>
        </w:rPr>
        <w:t>】</w:t>
      </w:r>
    </w:p>
    <w:p w:rsidR="00E71CE9" w:rsidRPr="001E513F" w:rsidRDefault="00E71CE9" w:rsidP="007A4269">
      <w:pPr>
        <w:snapToGrid w:val="0"/>
        <w:spacing w:beforeLines="50" w:before="180" w:afterLines="50" w:after="180" w:line="320" w:lineRule="exact"/>
        <w:ind w:leftChars="599" w:left="1918" w:rightChars="-140" w:right="-336" w:hangingChars="200" w:hanging="480"/>
        <w:jc w:val="both"/>
        <w:rPr>
          <w:rFonts w:eastAsia="標楷體"/>
        </w:rPr>
      </w:pPr>
      <w:r w:rsidRPr="001E513F">
        <w:rPr>
          <w:rFonts w:eastAsia="標楷體" w:cs="華康標楷體" w:hint="eastAsia"/>
        </w:rPr>
        <w:t>一、</w:t>
      </w:r>
      <w:r w:rsidRPr="001E513F">
        <w:rPr>
          <w:rFonts w:eastAsia="標楷體" w:cs="華康標楷體"/>
        </w:rPr>
        <w:t>送審作品符合本</w:t>
      </w:r>
      <w:r w:rsidRPr="001E513F">
        <w:rPr>
          <w:rFonts w:eastAsia="標楷體" w:cs="華康標楷體" w:hint="eastAsia"/>
        </w:rPr>
        <w:t>細則</w:t>
      </w:r>
      <w:r w:rsidRPr="001E513F">
        <w:rPr>
          <w:rFonts w:eastAsia="標楷體" w:cs="華康標楷體"/>
        </w:rPr>
        <w:t>第十</w:t>
      </w:r>
      <w:r w:rsidRPr="001E513F">
        <w:rPr>
          <w:rFonts w:eastAsia="標楷體" w:cs="華康標楷體" w:hint="eastAsia"/>
        </w:rPr>
        <w:t>四點</w:t>
      </w:r>
      <w:r w:rsidRPr="001E513F">
        <w:rPr>
          <w:rFonts w:eastAsia="標楷體" w:cs="華康標楷體"/>
        </w:rPr>
        <w:t>第一項第四款所定</w:t>
      </w:r>
      <w:r w:rsidRPr="001E513F">
        <w:rPr>
          <w:rFonts w:eastAsia="標楷體"/>
        </w:rPr>
        <w:t>取得前一等級教師資格後公開出版或發表之規定。</w:t>
      </w:r>
    </w:p>
    <w:p w:rsidR="00E71CE9" w:rsidRPr="001E513F" w:rsidRDefault="00E71CE9" w:rsidP="007A4269">
      <w:pPr>
        <w:snapToGrid w:val="0"/>
        <w:spacing w:beforeLines="50" w:before="180" w:afterLines="50" w:after="180" w:line="320" w:lineRule="exact"/>
        <w:ind w:leftChars="599" w:left="1918" w:rightChars="-140" w:right="-336" w:hangingChars="200" w:hanging="480"/>
        <w:jc w:val="both"/>
        <w:rPr>
          <w:rFonts w:eastAsia="標楷體" w:cs="華康標楷體"/>
        </w:rPr>
      </w:pPr>
      <w:r w:rsidRPr="001E513F">
        <w:rPr>
          <w:rFonts w:eastAsia="標楷體" w:cs="華康標楷體" w:hint="eastAsia"/>
        </w:rPr>
        <w:t>二、</w:t>
      </w:r>
      <w:r w:rsidRPr="001E513F">
        <w:rPr>
          <w:rFonts w:eastAsia="標楷體"/>
        </w:rPr>
        <w:t>如係數人合作完成之作品，僅得由其中一人送審；送</w:t>
      </w:r>
      <w:r w:rsidR="00F51181" w:rsidRPr="001E513F">
        <w:rPr>
          <w:rFonts w:eastAsia="標楷體"/>
        </w:rPr>
        <w:t>審時</w:t>
      </w:r>
      <w:r w:rsidRPr="001E513F">
        <w:rPr>
          <w:rFonts w:eastAsia="標楷體"/>
        </w:rPr>
        <w:t>，送審人以外他人應放棄以該作品作為代表作品送審</w:t>
      </w:r>
      <w:r w:rsidRPr="001E513F">
        <w:rPr>
          <w:rFonts w:eastAsia="標楷體"/>
        </w:rPr>
        <w:t xml:space="preserve"> </w:t>
      </w:r>
      <w:r w:rsidRPr="001E513F">
        <w:rPr>
          <w:rFonts w:eastAsia="標楷體"/>
        </w:rPr>
        <w:t>之權利。送審人應以書面具體說明其參與部分，並由合作人簽章證明之。</w:t>
      </w:r>
    </w:p>
    <w:p w:rsidR="00E71CE9" w:rsidRPr="001E513F" w:rsidRDefault="00E71CE9" w:rsidP="007A4269">
      <w:pPr>
        <w:snapToGrid w:val="0"/>
        <w:spacing w:beforeLines="50" w:before="180" w:afterLines="50" w:after="180" w:line="320" w:lineRule="exact"/>
        <w:ind w:leftChars="599" w:left="1918" w:rightChars="-140" w:right="-336" w:hangingChars="200" w:hanging="480"/>
        <w:jc w:val="both"/>
        <w:rPr>
          <w:rFonts w:eastAsia="標楷體" w:cs="華康標楷體"/>
        </w:rPr>
      </w:pPr>
      <w:r w:rsidRPr="001E513F">
        <w:rPr>
          <w:rFonts w:eastAsia="標楷體" w:cs="華康標楷體" w:hint="eastAsia"/>
        </w:rPr>
        <w:t>三、</w:t>
      </w:r>
      <w:r w:rsidRPr="001E513F">
        <w:rPr>
          <w:rFonts w:eastAsia="標楷體" w:cs="華康標楷體"/>
        </w:rPr>
        <w:t>送審人得擇定至多五式為送審著作，並自行擇一為代表作，其餘列為參考作，屬系列之相關作品可</w:t>
      </w:r>
      <w:proofErr w:type="gramStart"/>
      <w:r w:rsidRPr="001E513F">
        <w:rPr>
          <w:rFonts w:eastAsia="標楷體" w:cs="華康標楷體"/>
        </w:rPr>
        <w:t>併</w:t>
      </w:r>
      <w:proofErr w:type="gramEnd"/>
      <w:r w:rsidRPr="001E513F">
        <w:rPr>
          <w:rFonts w:eastAsia="標楷體" w:cs="華康標楷體"/>
        </w:rPr>
        <w:t>為一式。</w:t>
      </w:r>
    </w:p>
    <w:p w:rsidR="00E71CE9" w:rsidRPr="001E513F" w:rsidRDefault="00E71CE9" w:rsidP="007A4269">
      <w:pPr>
        <w:snapToGrid w:val="0"/>
        <w:spacing w:beforeLines="50" w:before="180" w:afterLines="50" w:after="180" w:line="320" w:lineRule="exact"/>
        <w:ind w:leftChars="599" w:left="1918" w:rightChars="-140" w:right="-336" w:hangingChars="200" w:hanging="480"/>
        <w:jc w:val="both"/>
        <w:rPr>
          <w:rFonts w:eastAsia="標楷體"/>
        </w:rPr>
      </w:pPr>
      <w:r w:rsidRPr="001E513F">
        <w:rPr>
          <w:rFonts w:eastAsia="標楷體" w:cs="華康標楷體" w:hint="eastAsia"/>
        </w:rPr>
        <w:t>四、</w:t>
      </w:r>
      <w:r w:rsidRPr="001E513F">
        <w:rPr>
          <w:rFonts w:eastAsia="標楷體" w:cs="華康標楷體"/>
        </w:rPr>
        <w:t>各式</w:t>
      </w:r>
      <w:proofErr w:type="gramStart"/>
      <w:r w:rsidRPr="001E513F">
        <w:rPr>
          <w:rFonts w:eastAsia="標楷體"/>
        </w:rPr>
        <w:t>作品</w:t>
      </w:r>
      <w:r w:rsidRPr="001E513F">
        <w:rPr>
          <w:rFonts w:eastAsia="標楷體" w:cs="華康標楷體"/>
        </w:rPr>
        <w:t>均需就</w:t>
      </w:r>
      <w:proofErr w:type="gramEnd"/>
      <w:r w:rsidRPr="001E513F">
        <w:rPr>
          <w:rFonts w:eastAsia="標楷體" w:cs="華康標楷體"/>
        </w:rPr>
        <w:t>其內容撰寫創</w:t>
      </w:r>
      <w:r w:rsidRPr="001E513F">
        <w:rPr>
          <w:rFonts w:eastAsia="標楷體"/>
        </w:rPr>
        <w:t>作或展演報告</w:t>
      </w:r>
      <w:r w:rsidRPr="001E513F">
        <w:rPr>
          <w:rFonts w:eastAsia="標楷體" w:cs="華康標楷體"/>
        </w:rPr>
        <w:t>，得合併為一份送審。報告內容應</w:t>
      </w:r>
      <w:r w:rsidRPr="001E513F">
        <w:rPr>
          <w:rFonts w:eastAsia="標楷體"/>
        </w:rPr>
        <w:t>提供具有系統創作思想體系之相關論述，包括下列主要項目：</w:t>
      </w:r>
    </w:p>
    <w:p w:rsidR="00E71CE9" w:rsidRPr="001E513F" w:rsidRDefault="00E71CE9" w:rsidP="007A4269">
      <w:pPr>
        <w:snapToGrid w:val="0"/>
        <w:spacing w:beforeLines="50" w:before="180" w:afterLines="50" w:after="180" w:line="320" w:lineRule="exact"/>
        <w:ind w:leftChars="767" w:left="1841" w:right="-335" w:firstLine="2"/>
        <w:jc w:val="both"/>
        <w:rPr>
          <w:rFonts w:eastAsia="標楷體"/>
        </w:rPr>
      </w:pPr>
      <w:r w:rsidRPr="001E513F">
        <w:rPr>
          <w:rFonts w:eastAsia="標楷體"/>
        </w:rPr>
        <w:t>(</w:t>
      </w:r>
      <w:proofErr w:type="gramStart"/>
      <w:r w:rsidRPr="001E513F">
        <w:rPr>
          <w:rFonts w:eastAsia="標楷體"/>
        </w:rPr>
        <w:t>一</w:t>
      </w:r>
      <w:proofErr w:type="gramEnd"/>
      <w:r w:rsidRPr="001E513F">
        <w:rPr>
          <w:rFonts w:eastAsia="標楷體"/>
        </w:rPr>
        <w:t>)</w:t>
      </w:r>
      <w:r w:rsidRPr="001E513F">
        <w:rPr>
          <w:rFonts w:eastAsia="標楷體"/>
        </w:rPr>
        <w:t>創作或展演理念、</w:t>
      </w:r>
      <w:r w:rsidRPr="001E513F">
        <w:rPr>
          <w:rFonts w:eastAsia="標楷體"/>
        </w:rPr>
        <w:t xml:space="preserve"> (</w:t>
      </w:r>
      <w:r w:rsidRPr="001E513F">
        <w:rPr>
          <w:rFonts w:eastAsia="標楷體"/>
        </w:rPr>
        <w:t>二</w:t>
      </w:r>
      <w:r w:rsidRPr="001E513F">
        <w:rPr>
          <w:rFonts w:eastAsia="標楷體"/>
        </w:rPr>
        <w:t>)</w:t>
      </w:r>
      <w:r w:rsidRPr="001E513F">
        <w:rPr>
          <w:rFonts w:eastAsia="標楷體"/>
        </w:rPr>
        <w:t>學理基礎、</w:t>
      </w:r>
      <w:r w:rsidRPr="001E513F">
        <w:rPr>
          <w:rFonts w:eastAsia="標楷體"/>
        </w:rPr>
        <w:t>(</w:t>
      </w:r>
      <w:r w:rsidRPr="001E513F">
        <w:rPr>
          <w:rFonts w:eastAsia="標楷體"/>
        </w:rPr>
        <w:t>三</w:t>
      </w:r>
      <w:r w:rsidRPr="001E513F">
        <w:rPr>
          <w:rFonts w:eastAsia="標楷體"/>
        </w:rPr>
        <w:t>)</w:t>
      </w:r>
      <w:r w:rsidRPr="001E513F">
        <w:rPr>
          <w:rFonts w:eastAsia="標楷體"/>
        </w:rPr>
        <w:t>內容形式、</w:t>
      </w:r>
      <w:r w:rsidRPr="001E513F">
        <w:rPr>
          <w:rFonts w:eastAsia="標楷體"/>
        </w:rPr>
        <w:t>(</w:t>
      </w:r>
      <w:r w:rsidRPr="001E513F">
        <w:rPr>
          <w:rFonts w:eastAsia="標楷體"/>
        </w:rPr>
        <w:t>四</w:t>
      </w:r>
      <w:r w:rsidRPr="001E513F">
        <w:rPr>
          <w:rFonts w:eastAsia="標楷體"/>
        </w:rPr>
        <w:t>)</w:t>
      </w:r>
      <w:r w:rsidRPr="001E513F">
        <w:rPr>
          <w:rFonts w:eastAsia="標楷體"/>
        </w:rPr>
        <w:t>方法技巧</w:t>
      </w:r>
      <w:r w:rsidRPr="001E513F">
        <w:rPr>
          <w:rFonts w:eastAsia="標楷體"/>
        </w:rPr>
        <w:t>(</w:t>
      </w:r>
      <w:r w:rsidRPr="001E513F">
        <w:rPr>
          <w:rFonts w:eastAsia="標楷體"/>
        </w:rPr>
        <w:t>含創作過程</w:t>
      </w:r>
      <w:r w:rsidRPr="001E513F">
        <w:rPr>
          <w:rFonts w:eastAsia="標楷體"/>
        </w:rPr>
        <w:t>)</w:t>
      </w:r>
      <w:r w:rsidRPr="001E513F">
        <w:rPr>
          <w:rFonts w:eastAsia="標楷體"/>
        </w:rPr>
        <w:t>。</w:t>
      </w:r>
    </w:p>
    <w:p w:rsidR="00E71CE9" w:rsidRPr="001E513F" w:rsidRDefault="00E71CE9" w:rsidP="007A4269">
      <w:pPr>
        <w:snapToGrid w:val="0"/>
        <w:spacing w:beforeLines="50" w:before="180" w:afterLines="50" w:after="180" w:line="320" w:lineRule="exact"/>
        <w:ind w:leftChars="599" w:left="1918" w:rightChars="-140" w:right="-336" w:hangingChars="200" w:hanging="480"/>
        <w:jc w:val="both"/>
        <w:rPr>
          <w:rFonts w:eastAsia="標楷體" w:cs="華康標楷體"/>
        </w:rPr>
      </w:pPr>
      <w:r w:rsidRPr="001E513F">
        <w:rPr>
          <w:rFonts w:eastAsia="標楷體" w:cs="華康標楷體"/>
        </w:rPr>
        <w:t>五、送審人另以專門著作或技術報告為代表作或</w:t>
      </w:r>
      <w:proofErr w:type="gramStart"/>
      <w:r w:rsidRPr="001E513F">
        <w:rPr>
          <w:rFonts w:eastAsia="標楷體" w:cs="華康標楷體"/>
        </w:rPr>
        <w:t>參考作送審</w:t>
      </w:r>
      <w:proofErr w:type="gramEnd"/>
      <w:r w:rsidRPr="001E513F">
        <w:rPr>
          <w:rFonts w:eastAsia="標楷體" w:cs="華康標楷體"/>
        </w:rPr>
        <w:t>者，</w:t>
      </w:r>
      <w:proofErr w:type="gramStart"/>
      <w:r w:rsidRPr="001E513F">
        <w:rPr>
          <w:rFonts w:eastAsia="標楷體" w:cs="華康標楷體"/>
        </w:rPr>
        <w:t>其件數</w:t>
      </w:r>
      <w:proofErr w:type="gramEnd"/>
      <w:r w:rsidRPr="001E513F">
        <w:rPr>
          <w:rFonts w:eastAsia="標楷體" w:cs="華康標楷體"/>
        </w:rPr>
        <w:t>合併第三款送審作品不得超過五件。</w:t>
      </w:r>
    </w:p>
    <w:p w:rsidR="00E71CE9" w:rsidRPr="001E513F" w:rsidRDefault="00E71CE9" w:rsidP="007A4269">
      <w:pPr>
        <w:snapToGrid w:val="0"/>
        <w:spacing w:beforeLines="50" w:before="180" w:afterLines="50" w:after="180" w:line="320" w:lineRule="exact"/>
        <w:ind w:leftChars="599" w:left="1918" w:rightChars="-140" w:right="-336" w:hangingChars="200" w:hanging="480"/>
        <w:jc w:val="both"/>
        <w:rPr>
          <w:rFonts w:eastAsia="標楷體"/>
        </w:rPr>
      </w:pPr>
      <w:r w:rsidRPr="001E513F">
        <w:rPr>
          <w:rFonts w:eastAsia="標楷體" w:cs="華康標楷體"/>
        </w:rPr>
        <w:t>六、</w:t>
      </w:r>
      <w:r w:rsidRPr="001E513F">
        <w:rPr>
          <w:rFonts w:eastAsia="標楷體"/>
        </w:rPr>
        <w:t>所提作品或成就證明送審通過，且無本</w:t>
      </w:r>
      <w:r w:rsidRPr="001E513F">
        <w:rPr>
          <w:rFonts w:eastAsia="標楷體" w:cs="華康標楷體" w:hint="eastAsia"/>
        </w:rPr>
        <w:t>細則</w:t>
      </w:r>
      <w:r w:rsidRPr="001E513F">
        <w:rPr>
          <w:rFonts w:eastAsia="標楷體" w:cs="華康標楷體"/>
        </w:rPr>
        <w:t>第十</w:t>
      </w:r>
      <w:r w:rsidRPr="001E513F">
        <w:rPr>
          <w:rFonts w:eastAsia="標楷體" w:cs="華康標楷體" w:hint="eastAsia"/>
        </w:rPr>
        <w:t>四點</w:t>
      </w:r>
      <w:r w:rsidR="00C02766" w:rsidRPr="001E513F">
        <w:rPr>
          <w:rFonts w:eastAsia="標楷體" w:cs="華康標楷體" w:hint="eastAsia"/>
        </w:rPr>
        <w:t>第</w:t>
      </w:r>
      <w:r w:rsidR="002F5FBE" w:rsidRPr="001E513F">
        <w:rPr>
          <w:rFonts w:eastAsia="標楷體" w:cs="華康標楷體" w:hint="eastAsia"/>
        </w:rPr>
        <w:t>四</w:t>
      </w:r>
      <w:r w:rsidR="00C02766" w:rsidRPr="001E513F">
        <w:rPr>
          <w:rFonts w:eastAsia="標楷體" w:cs="華康標楷體" w:hint="eastAsia"/>
        </w:rPr>
        <w:t>項</w:t>
      </w:r>
      <w:r w:rsidRPr="001E513F">
        <w:rPr>
          <w:rFonts w:eastAsia="標楷體"/>
        </w:rPr>
        <w:t>但書規定得不予公開出版者或</w:t>
      </w:r>
      <w:r w:rsidR="00F51181" w:rsidRPr="001E513F">
        <w:rPr>
          <w:rFonts w:eastAsia="標楷體"/>
        </w:rPr>
        <w:t>於一定</w:t>
      </w:r>
      <w:r w:rsidRPr="001E513F">
        <w:rPr>
          <w:rFonts w:eastAsia="標楷體"/>
        </w:rPr>
        <w:t>期間內不予公開出版者，應於本校網站、圖書館公開或於國內外相關出版品發行。</w:t>
      </w:r>
    </w:p>
    <w:p w:rsidR="00111FF5" w:rsidRPr="001E513F" w:rsidRDefault="00111FF5" w:rsidP="007A4269">
      <w:pPr>
        <w:snapToGrid w:val="0"/>
        <w:spacing w:beforeLines="50" w:before="180" w:afterLines="50" w:after="180" w:line="320" w:lineRule="exact"/>
        <w:ind w:leftChars="599" w:left="1918" w:rightChars="-140" w:right="-336" w:hangingChars="200" w:hanging="480"/>
        <w:jc w:val="both"/>
        <w:rPr>
          <w:rFonts w:eastAsia="標楷體"/>
        </w:rPr>
      </w:pPr>
      <w:r w:rsidRPr="001E513F">
        <w:rPr>
          <w:rFonts w:eastAsia="標楷體" w:cs="華康標楷體" w:hint="eastAsia"/>
        </w:rPr>
        <w:t>七</w:t>
      </w:r>
      <w:r w:rsidRPr="001E513F">
        <w:rPr>
          <w:rFonts w:eastAsia="標楷體" w:cs="華康標楷體"/>
        </w:rPr>
        <w:t>、</w:t>
      </w:r>
      <w:r w:rsidRPr="001E513F">
        <w:rPr>
          <w:rFonts w:eastAsia="標楷體" w:cs="華康標楷體" w:hint="eastAsia"/>
        </w:rPr>
        <w:t>本系</w:t>
      </w:r>
      <w:r w:rsidRPr="001E513F">
        <w:rPr>
          <w:rFonts w:eastAsia="標楷體"/>
        </w:rPr>
        <w:t>文藝創作展演</w:t>
      </w:r>
      <w:r w:rsidRPr="001E513F">
        <w:rPr>
          <w:rFonts w:eastAsia="標楷體" w:hint="eastAsia"/>
        </w:rPr>
        <w:t>僅限</w:t>
      </w:r>
      <w:r w:rsidRPr="001E513F">
        <w:rPr>
          <w:rFonts w:eastAsia="標楷體"/>
        </w:rPr>
        <w:t>環境空間設計</w:t>
      </w:r>
      <w:r w:rsidRPr="001E513F">
        <w:rPr>
          <w:rFonts w:eastAsia="標楷體" w:hint="eastAsia"/>
        </w:rPr>
        <w:t>，</w:t>
      </w:r>
      <w:r w:rsidRPr="001E513F">
        <w:rPr>
          <w:rFonts w:eastAsia="標楷體"/>
        </w:rPr>
        <w:t>包括建築設計、都市設計、室內設計、景觀設計等。</w:t>
      </w:r>
    </w:p>
    <w:p w:rsidR="00E71CE9" w:rsidRPr="001E513F" w:rsidRDefault="00E71CE9" w:rsidP="001E513F">
      <w:pPr>
        <w:snapToGrid w:val="0"/>
        <w:spacing w:beforeLines="50" w:before="180" w:afterLines="50" w:after="180" w:line="320" w:lineRule="exact"/>
        <w:ind w:leftChars="472" w:left="1133" w:right="-335" w:firstLineChars="300" w:firstLine="720"/>
        <w:jc w:val="both"/>
        <w:rPr>
          <w:rFonts w:eastAsia="標楷體" w:cs="華康標楷體"/>
        </w:rPr>
      </w:pPr>
      <w:r w:rsidRPr="001E513F">
        <w:rPr>
          <w:rFonts w:eastAsia="標楷體" w:cs="華康標楷體"/>
        </w:rPr>
        <w:t>以上</w:t>
      </w:r>
      <w:r w:rsidR="001238D2" w:rsidRPr="001E513F">
        <w:rPr>
          <w:rFonts w:eastAsia="標楷體" w:cs="華康標楷體"/>
        </w:rPr>
        <w:t>環境空間設計</w:t>
      </w:r>
      <w:r w:rsidRPr="001E513F">
        <w:rPr>
          <w:rFonts w:eastAsia="標楷體" w:cs="華康標楷體"/>
        </w:rPr>
        <w:t>，送審時需符合以下規定：</w:t>
      </w:r>
    </w:p>
    <w:p w:rsidR="00E71CE9" w:rsidRPr="001E513F" w:rsidRDefault="007A4269" w:rsidP="007A4269">
      <w:pPr>
        <w:snapToGrid w:val="0"/>
        <w:spacing w:beforeLines="50" w:before="180" w:afterLines="50" w:after="180" w:line="320" w:lineRule="exact"/>
        <w:ind w:leftChars="777" w:left="1985" w:rightChars="-152" w:right="-365" w:hangingChars="50" w:hanging="120"/>
        <w:jc w:val="both"/>
        <w:rPr>
          <w:rFonts w:eastAsia="標楷體" w:cs="華康標楷體"/>
        </w:rPr>
      </w:pPr>
      <w:r w:rsidRPr="001E513F">
        <w:rPr>
          <w:rFonts w:eastAsia="標楷體" w:cs="華康標楷體" w:hint="eastAsia"/>
        </w:rPr>
        <w:t>1</w:t>
      </w:r>
      <w:r w:rsidR="00CC6755" w:rsidRPr="001E513F">
        <w:rPr>
          <w:rFonts w:eastAsia="標楷體" w:cs="華康標楷體" w:hint="eastAsia"/>
        </w:rPr>
        <w:t>、</w:t>
      </w:r>
      <w:r w:rsidR="00E71CE9" w:rsidRPr="001E513F">
        <w:rPr>
          <w:rFonts w:eastAsia="標楷體" w:cs="華康標楷體"/>
        </w:rPr>
        <w:t>作品應為</w:t>
      </w:r>
      <w:r w:rsidR="00E71CE9" w:rsidRPr="001E513F">
        <w:rPr>
          <w:rFonts w:eastAsia="標楷體"/>
        </w:rPr>
        <w:t>個人不同且具代表性</w:t>
      </w:r>
      <w:r w:rsidR="00E71CE9" w:rsidRPr="001E513F">
        <w:rPr>
          <w:rFonts w:eastAsia="標楷體" w:cs="華康標楷體"/>
        </w:rPr>
        <w:t>，或</w:t>
      </w:r>
      <w:r w:rsidR="00E71CE9" w:rsidRPr="001E513F">
        <w:rPr>
          <w:rFonts w:eastAsia="標楷體"/>
        </w:rPr>
        <w:t>已投入生產，或曾參加公開競賽，或特定研究主題之作品</w:t>
      </w:r>
      <w:r w:rsidR="00E71CE9" w:rsidRPr="001E513F">
        <w:rPr>
          <w:rFonts w:eastAsia="標楷體" w:cs="華康標楷體"/>
        </w:rPr>
        <w:t>，送審應</w:t>
      </w:r>
      <w:r w:rsidR="00E71CE9" w:rsidRPr="001E513F">
        <w:rPr>
          <w:rFonts w:eastAsia="標楷體" w:cs="華康標楷體"/>
        </w:rPr>
        <w:t xml:space="preserve"> </w:t>
      </w:r>
      <w:r w:rsidR="00E71CE9" w:rsidRPr="001E513F">
        <w:rPr>
          <w:rFonts w:eastAsia="標楷體" w:cs="華康標楷體"/>
        </w:rPr>
        <w:t>提送至多五式作品，以其中一式為代表作，並以其內容撰寫展演創作</w:t>
      </w:r>
      <w:r w:rsidR="00E71CE9" w:rsidRPr="001E513F">
        <w:rPr>
          <w:rFonts w:eastAsia="標楷體" w:cs="華康標楷體"/>
        </w:rPr>
        <w:t>(</w:t>
      </w:r>
      <w:r w:rsidR="00E71CE9" w:rsidRPr="001E513F">
        <w:rPr>
          <w:rFonts w:eastAsia="標楷體" w:cs="華康標楷體"/>
        </w:rPr>
        <w:t>設計</w:t>
      </w:r>
      <w:r w:rsidR="00E71CE9" w:rsidRPr="001E513F">
        <w:rPr>
          <w:rFonts w:eastAsia="標楷體" w:cs="華康標楷體"/>
        </w:rPr>
        <w:t>)</w:t>
      </w:r>
      <w:r w:rsidR="00E71CE9" w:rsidRPr="001E513F">
        <w:rPr>
          <w:rFonts w:eastAsia="標楷體" w:cs="華康標楷體"/>
        </w:rPr>
        <w:t>報告。各項設計之送審數量不得少於</w:t>
      </w:r>
      <w:r w:rsidR="001238D2" w:rsidRPr="001E513F">
        <w:rPr>
          <w:rFonts w:eastAsia="標楷體"/>
        </w:rPr>
        <w:t>三</w:t>
      </w:r>
      <w:r w:rsidR="00E85884" w:rsidRPr="001E513F">
        <w:rPr>
          <w:rFonts w:eastAsia="標楷體" w:hint="eastAsia"/>
        </w:rPr>
        <w:t>件</w:t>
      </w:r>
      <w:r w:rsidR="001238D2" w:rsidRPr="001E513F">
        <w:rPr>
          <w:rFonts w:ascii="標楷體" w:eastAsia="標楷體" w:hAnsi="標楷體" w:cs="華康標楷體" w:hint="eastAsia"/>
        </w:rPr>
        <w:t>。</w:t>
      </w:r>
      <w:proofErr w:type="gramStart"/>
      <w:r w:rsidR="001238D2" w:rsidRPr="001E513F">
        <w:rPr>
          <w:rFonts w:eastAsia="標楷體" w:cs="華康標楷體"/>
        </w:rPr>
        <w:t>送繳之</w:t>
      </w:r>
      <w:proofErr w:type="gramEnd"/>
      <w:r w:rsidR="001238D2" w:rsidRPr="001E513F">
        <w:rPr>
          <w:rFonts w:eastAsia="標楷體" w:cs="華康標楷體"/>
        </w:rPr>
        <w:t>說明資料應包括</w:t>
      </w:r>
      <w:r w:rsidR="001238D2" w:rsidRPr="001E513F">
        <w:rPr>
          <w:rFonts w:eastAsia="標楷體"/>
        </w:rPr>
        <w:t>相關輔助說明、實物照片、多媒體或模型等。</w:t>
      </w:r>
    </w:p>
    <w:p w:rsidR="003D20AF" w:rsidRPr="001E513F" w:rsidRDefault="004A00A3" w:rsidP="003D20AF">
      <w:pPr>
        <w:snapToGrid w:val="0"/>
        <w:spacing w:beforeLines="50" w:before="180" w:afterLines="50" w:after="180" w:line="320" w:lineRule="exact"/>
        <w:ind w:leftChars="777" w:left="1985" w:rightChars="-152" w:right="-365" w:hangingChars="50" w:hanging="120"/>
        <w:jc w:val="both"/>
        <w:rPr>
          <w:rFonts w:eastAsia="標楷體"/>
        </w:rPr>
      </w:pPr>
      <w:r w:rsidRPr="001E513F">
        <w:rPr>
          <w:rFonts w:eastAsia="標楷體" w:cs="華康標楷體" w:hint="eastAsia"/>
        </w:rPr>
        <w:t>2</w:t>
      </w:r>
      <w:r w:rsidR="00CC6755" w:rsidRPr="001E513F">
        <w:rPr>
          <w:rFonts w:eastAsia="標楷體" w:cs="華康標楷體" w:hint="eastAsia"/>
        </w:rPr>
        <w:t>、</w:t>
      </w:r>
      <w:r w:rsidRPr="001E513F">
        <w:rPr>
          <w:rFonts w:eastAsia="標楷體"/>
        </w:rPr>
        <w:t>升等教授者，須獲得國際等級競賽金銀銅等獎項至少</w:t>
      </w:r>
      <w:r w:rsidRPr="001E513F">
        <w:rPr>
          <w:rFonts w:eastAsia="標楷體"/>
        </w:rPr>
        <w:t>2</w:t>
      </w:r>
      <w:r w:rsidRPr="001E513F">
        <w:rPr>
          <w:rFonts w:eastAsia="標楷體"/>
        </w:rPr>
        <w:t>件，及全國等級競賽金銀銅等獎項至少</w:t>
      </w:r>
      <w:r w:rsidRPr="001E513F">
        <w:rPr>
          <w:rFonts w:eastAsia="標楷體"/>
        </w:rPr>
        <w:t>1</w:t>
      </w:r>
      <w:r w:rsidRPr="001E513F">
        <w:rPr>
          <w:rFonts w:eastAsia="標楷體"/>
        </w:rPr>
        <w:t>件。</w:t>
      </w:r>
    </w:p>
    <w:p w:rsidR="004A00A3" w:rsidRPr="001E513F" w:rsidRDefault="004A00A3" w:rsidP="004A00A3">
      <w:pPr>
        <w:snapToGrid w:val="0"/>
        <w:spacing w:beforeLines="50" w:before="180" w:afterLines="50" w:after="180" w:line="320" w:lineRule="exact"/>
        <w:ind w:leftChars="777" w:left="1985" w:rightChars="-152" w:right="-365" w:hangingChars="50" w:hanging="120"/>
        <w:jc w:val="both"/>
        <w:rPr>
          <w:rFonts w:eastAsia="標楷體"/>
        </w:rPr>
      </w:pPr>
      <w:r w:rsidRPr="001E513F">
        <w:rPr>
          <w:rFonts w:eastAsia="標楷體" w:cs="華康標楷體" w:hint="eastAsia"/>
        </w:rPr>
        <w:t>3</w:t>
      </w:r>
      <w:r w:rsidR="00CC6755" w:rsidRPr="001E513F">
        <w:rPr>
          <w:rFonts w:eastAsia="標楷體" w:cs="華康標楷體" w:hint="eastAsia"/>
        </w:rPr>
        <w:t>、</w:t>
      </w:r>
      <w:r w:rsidRPr="001E513F">
        <w:rPr>
          <w:rFonts w:eastAsia="標楷體"/>
        </w:rPr>
        <w:t>升等副教授者，須獲得國際等級競賽金銀銅等獎項至少</w:t>
      </w:r>
      <w:r w:rsidRPr="001E513F">
        <w:rPr>
          <w:rFonts w:eastAsia="標楷體"/>
        </w:rPr>
        <w:t xml:space="preserve">1 </w:t>
      </w:r>
      <w:r w:rsidRPr="001E513F">
        <w:rPr>
          <w:rFonts w:eastAsia="標楷體"/>
        </w:rPr>
        <w:t>件，及全國等級競賽金銀銅等獎項至少</w:t>
      </w:r>
      <w:r w:rsidRPr="001E513F">
        <w:rPr>
          <w:rFonts w:eastAsia="標楷體"/>
        </w:rPr>
        <w:t xml:space="preserve">2 </w:t>
      </w:r>
      <w:r w:rsidRPr="001E513F">
        <w:rPr>
          <w:rFonts w:eastAsia="標楷體"/>
        </w:rPr>
        <w:t>件。</w:t>
      </w:r>
    </w:p>
    <w:p w:rsidR="004A00A3" w:rsidRPr="001E513F" w:rsidRDefault="004A00A3" w:rsidP="004A00A3">
      <w:pPr>
        <w:snapToGrid w:val="0"/>
        <w:spacing w:beforeLines="50" w:before="180" w:afterLines="50" w:after="180" w:line="320" w:lineRule="exact"/>
        <w:ind w:leftChars="777" w:left="1985" w:rightChars="-152" w:right="-365" w:hangingChars="50" w:hanging="120"/>
        <w:jc w:val="both"/>
        <w:rPr>
          <w:rFonts w:eastAsia="標楷體"/>
        </w:rPr>
      </w:pPr>
      <w:r w:rsidRPr="001E513F">
        <w:rPr>
          <w:rFonts w:eastAsia="標楷體" w:cs="華康標楷體" w:hint="eastAsia"/>
        </w:rPr>
        <w:t>4</w:t>
      </w:r>
      <w:r w:rsidR="00CC6755" w:rsidRPr="001E513F">
        <w:rPr>
          <w:rFonts w:eastAsia="標楷體" w:cs="華康標楷體" w:hint="eastAsia"/>
        </w:rPr>
        <w:t>、</w:t>
      </w:r>
      <w:r w:rsidRPr="001E513F">
        <w:rPr>
          <w:rFonts w:eastAsia="標楷體"/>
        </w:rPr>
        <w:t>升等助理教授者，須獲全國等級競賽金銀銅等獎項至少</w:t>
      </w:r>
      <w:r w:rsidRPr="001E513F">
        <w:rPr>
          <w:rFonts w:eastAsia="標楷體"/>
        </w:rPr>
        <w:t>3</w:t>
      </w:r>
      <w:r w:rsidRPr="001E513F">
        <w:rPr>
          <w:rFonts w:eastAsia="標楷體"/>
        </w:rPr>
        <w:t>件。</w:t>
      </w:r>
    </w:p>
    <w:p w:rsidR="004A00A3" w:rsidRPr="001E513F" w:rsidRDefault="004A00A3" w:rsidP="004A00A3">
      <w:pPr>
        <w:snapToGrid w:val="0"/>
        <w:spacing w:beforeLines="50" w:before="180" w:afterLines="50" w:after="180" w:line="320" w:lineRule="exact"/>
        <w:ind w:leftChars="777" w:left="1985" w:rightChars="-152" w:right="-365" w:hangingChars="50" w:hanging="120"/>
        <w:jc w:val="both"/>
        <w:rPr>
          <w:rFonts w:eastAsia="標楷體"/>
        </w:rPr>
      </w:pPr>
      <w:r w:rsidRPr="001E513F">
        <w:rPr>
          <w:rFonts w:eastAsia="標楷體" w:cs="華康標楷體" w:hint="eastAsia"/>
        </w:rPr>
        <w:t>5</w:t>
      </w:r>
      <w:r w:rsidR="00CC6755" w:rsidRPr="001E513F">
        <w:rPr>
          <w:rFonts w:eastAsia="標楷體" w:cs="華康標楷體" w:hint="eastAsia"/>
        </w:rPr>
        <w:t>、</w:t>
      </w:r>
      <w:r w:rsidRPr="001E513F">
        <w:rPr>
          <w:rFonts w:eastAsia="標楷體"/>
        </w:rPr>
        <w:t>國際或全國等級競賽之認定依教育部規定，並由系教評會審定。</w:t>
      </w:r>
    </w:p>
    <w:p w:rsidR="004A00A3" w:rsidRPr="001E513F" w:rsidRDefault="004A00A3" w:rsidP="004A00A3">
      <w:pPr>
        <w:snapToGrid w:val="0"/>
        <w:spacing w:beforeLines="50" w:before="180" w:afterLines="50" w:after="180" w:line="320" w:lineRule="exact"/>
        <w:ind w:leftChars="777" w:left="1985" w:rightChars="-152" w:right="-365" w:hangingChars="50" w:hanging="120"/>
        <w:jc w:val="both"/>
        <w:rPr>
          <w:rFonts w:eastAsia="標楷體"/>
        </w:rPr>
      </w:pPr>
      <w:r w:rsidRPr="001E513F">
        <w:rPr>
          <w:rFonts w:eastAsia="標楷體" w:cs="華康標楷體" w:hint="eastAsia"/>
        </w:rPr>
        <w:t>6</w:t>
      </w:r>
      <w:r w:rsidR="00CC6755" w:rsidRPr="001E513F">
        <w:rPr>
          <w:rFonts w:eastAsia="標楷體" w:cs="華康標楷體" w:hint="eastAsia"/>
        </w:rPr>
        <w:t>、</w:t>
      </w:r>
      <w:r w:rsidRPr="001E513F">
        <w:rPr>
          <w:rFonts w:eastAsia="標楷體"/>
        </w:rPr>
        <w:t>以上作品及成就證明主題皆須與系所發展目標相關，且第一作者或通訊作者。</w:t>
      </w:r>
    </w:p>
    <w:p w:rsidR="00E71CE9" w:rsidRPr="001E513F" w:rsidRDefault="00E71CE9" w:rsidP="001E513F">
      <w:pPr>
        <w:spacing w:beforeLines="50" w:before="180" w:afterLines="50" w:after="180" w:line="320" w:lineRule="exact"/>
        <w:ind w:firstLineChars="236" w:firstLine="566"/>
        <w:jc w:val="both"/>
        <w:rPr>
          <w:rFonts w:eastAsia="標楷體" w:cs="華康標楷體"/>
        </w:rPr>
      </w:pPr>
      <w:r w:rsidRPr="001E513F">
        <w:rPr>
          <w:rFonts w:eastAsia="標楷體" w:cs="華康標楷體" w:hint="eastAsia"/>
        </w:rPr>
        <w:t>（丙）</w:t>
      </w:r>
      <w:r w:rsidRPr="001E513F">
        <w:rPr>
          <w:rFonts w:eastAsia="標楷體" w:cs="華康標楷體"/>
        </w:rPr>
        <w:t>【教學實踐研究</w:t>
      </w:r>
      <w:r w:rsidRPr="001E513F">
        <w:rPr>
          <w:rFonts w:eastAsia="標楷體" w:cs="華康標楷體"/>
        </w:rPr>
        <w:t>(</w:t>
      </w:r>
      <w:r w:rsidRPr="001E513F">
        <w:rPr>
          <w:rFonts w:eastAsia="標楷體" w:cs="華康標楷體"/>
        </w:rPr>
        <w:t>發</w:t>
      </w:r>
      <w:r w:rsidRPr="001E513F">
        <w:rPr>
          <w:rFonts w:eastAsia="標楷體" w:cs="華康標楷體"/>
        </w:rPr>
        <w:t>)–</w:t>
      </w:r>
      <w:r w:rsidRPr="001E513F">
        <w:rPr>
          <w:rFonts w:eastAsia="標楷體" w:cs="華康標楷體"/>
        </w:rPr>
        <w:t>專門著作、技術報告】</w:t>
      </w:r>
    </w:p>
    <w:p w:rsidR="00E71CE9" w:rsidRPr="001E513F" w:rsidRDefault="00E71CE9" w:rsidP="007A4269">
      <w:pPr>
        <w:snapToGrid w:val="0"/>
        <w:spacing w:beforeLines="50" w:before="180" w:afterLines="50" w:after="180" w:line="320" w:lineRule="exact"/>
        <w:ind w:leftChars="436" w:left="1046" w:rightChars="-152" w:right="-365"/>
        <w:jc w:val="both"/>
        <w:rPr>
          <w:rFonts w:eastAsia="標楷體"/>
        </w:rPr>
      </w:pPr>
      <w:r w:rsidRPr="001E513F">
        <w:rPr>
          <w:rFonts w:eastAsia="標楷體"/>
        </w:rPr>
        <w:t>教師在課程</w:t>
      </w:r>
      <w:r w:rsidRPr="001E513F">
        <w:rPr>
          <w:rFonts w:eastAsia="標楷體" w:cs="華康標楷體"/>
        </w:rPr>
        <w:t>設計、</w:t>
      </w:r>
      <w:r w:rsidRPr="001E513F">
        <w:rPr>
          <w:rFonts w:eastAsia="標楷體"/>
        </w:rPr>
        <w:t>教材、教法、教具、科技媒體運用、評量工具</w:t>
      </w:r>
      <w:r w:rsidRPr="001E513F">
        <w:rPr>
          <w:rFonts w:eastAsia="標楷體" w:cs="華康標楷體"/>
        </w:rPr>
        <w:t>運用等方式，採取適當之研究方法驗證成效之歷程，</w:t>
      </w:r>
      <w:r w:rsidRPr="001E513F">
        <w:rPr>
          <w:rFonts w:eastAsia="標楷體"/>
        </w:rPr>
        <w:t>具有創新、改進或延伸應用之具體研究</w:t>
      </w:r>
      <w:r w:rsidRPr="001E513F">
        <w:rPr>
          <w:rFonts w:eastAsia="標楷體" w:cs="華康標楷體"/>
        </w:rPr>
        <w:t>(</w:t>
      </w:r>
      <w:r w:rsidRPr="001E513F">
        <w:rPr>
          <w:rFonts w:eastAsia="標楷體" w:cs="華康標楷體"/>
        </w:rPr>
        <w:t>發</w:t>
      </w:r>
      <w:r w:rsidRPr="001E513F">
        <w:rPr>
          <w:rFonts w:eastAsia="標楷體" w:cs="華康標楷體"/>
        </w:rPr>
        <w:t>)</w:t>
      </w:r>
      <w:r w:rsidRPr="001E513F">
        <w:rPr>
          <w:rFonts w:eastAsia="標楷體" w:cs="華康標楷體"/>
        </w:rPr>
        <w:t>成</w:t>
      </w:r>
      <w:r w:rsidRPr="001E513F">
        <w:rPr>
          <w:rFonts w:eastAsia="標楷體"/>
        </w:rPr>
        <w:t>果，於校內外推廣具有重要具體貢獻者，得以專門著作或技術報告送審。</w:t>
      </w:r>
    </w:p>
    <w:p w:rsidR="00E71CE9" w:rsidRPr="001E513F" w:rsidRDefault="00E71CE9" w:rsidP="00E71CE9">
      <w:pPr>
        <w:snapToGrid w:val="0"/>
        <w:spacing w:line="320" w:lineRule="exact"/>
        <w:ind w:leftChars="436" w:left="1047" w:rightChars="-152" w:right="-365" w:hanging="1"/>
        <w:jc w:val="both"/>
        <w:rPr>
          <w:rFonts w:eastAsia="標楷體"/>
        </w:rPr>
      </w:pPr>
      <w:r w:rsidRPr="001E513F">
        <w:rPr>
          <w:rFonts w:eastAsia="標楷體"/>
        </w:rPr>
        <w:t>送審著作或技術報告應符合本</w:t>
      </w:r>
      <w:r w:rsidRPr="001E513F">
        <w:rPr>
          <w:rFonts w:eastAsia="標楷體" w:cs="華康標楷體" w:hint="eastAsia"/>
        </w:rPr>
        <w:t>細則</w:t>
      </w:r>
      <w:r w:rsidRPr="001E513F">
        <w:rPr>
          <w:rFonts w:eastAsia="標楷體" w:cs="華康標楷體"/>
        </w:rPr>
        <w:t>第十</w:t>
      </w:r>
      <w:r w:rsidRPr="001E513F">
        <w:rPr>
          <w:rFonts w:eastAsia="標楷體" w:cs="華康標楷體" w:hint="eastAsia"/>
        </w:rPr>
        <w:t>四點及第十四之一點</w:t>
      </w:r>
      <w:r w:rsidRPr="001E513F">
        <w:rPr>
          <w:rFonts w:eastAsia="標楷體"/>
        </w:rPr>
        <w:t>規定</w:t>
      </w:r>
      <w:r w:rsidRPr="001E513F">
        <w:rPr>
          <w:rFonts w:eastAsia="標楷體" w:cs="華康標楷體"/>
        </w:rPr>
        <w:t>，</w:t>
      </w:r>
      <w:r w:rsidRPr="001E513F">
        <w:rPr>
          <w:rFonts w:eastAsia="標楷體"/>
        </w:rPr>
        <w:t>並符合下列各款規定：</w:t>
      </w:r>
    </w:p>
    <w:p w:rsidR="00E71CE9" w:rsidRPr="001E513F" w:rsidRDefault="00E71CE9" w:rsidP="007A4269">
      <w:pPr>
        <w:snapToGrid w:val="0"/>
        <w:spacing w:beforeLines="50" w:before="180" w:afterLines="50" w:after="180" w:line="320" w:lineRule="exact"/>
        <w:ind w:leftChars="436" w:left="1046" w:rightChars="-152" w:right="-365"/>
        <w:jc w:val="both"/>
        <w:rPr>
          <w:rFonts w:eastAsia="標楷體"/>
        </w:rPr>
      </w:pPr>
      <w:r w:rsidRPr="001E513F">
        <w:rPr>
          <w:rFonts w:eastAsia="標楷體" w:cs="華康標楷體"/>
        </w:rPr>
        <w:t xml:space="preserve"> (</w:t>
      </w:r>
      <w:proofErr w:type="gramStart"/>
      <w:r w:rsidRPr="001E513F">
        <w:rPr>
          <w:rFonts w:eastAsia="標楷體" w:cs="華康標楷體"/>
        </w:rPr>
        <w:t>一</w:t>
      </w:r>
      <w:proofErr w:type="gramEnd"/>
      <w:r w:rsidRPr="001E513F">
        <w:rPr>
          <w:rFonts w:eastAsia="標楷體" w:cs="華康標楷體"/>
        </w:rPr>
        <w:t>)</w:t>
      </w:r>
      <w:r w:rsidRPr="001E513F">
        <w:rPr>
          <w:rFonts w:eastAsia="標楷體"/>
        </w:rPr>
        <w:t>代表作：以教學</w:t>
      </w:r>
      <w:r w:rsidRPr="001E513F">
        <w:rPr>
          <w:rFonts w:eastAsia="標楷體" w:cs="華康標楷體"/>
        </w:rPr>
        <w:t>實踐研發之技術報告</w:t>
      </w:r>
      <w:r w:rsidRPr="001E513F">
        <w:rPr>
          <w:rFonts w:eastAsia="標楷體"/>
        </w:rPr>
        <w:t>為代表作</w:t>
      </w:r>
      <w:r w:rsidRPr="001E513F">
        <w:rPr>
          <w:rFonts w:eastAsia="標楷體" w:cs="華康標楷體"/>
        </w:rPr>
        <w:t>者</w:t>
      </w:r>
      <w:r w:rsidRPr="001E513F">
        <w:rPr>
          <w:rFonts w:eastAsia="標楷體"/>
        </w:rPr>
        <w:t>，應檢附教學實況光碟</w:t>
      </w:r>
      <w:r w:rsidRPr="001E513F">
        <w:rPr>
          <w:rFonts w:eastAsia="標楷體"/>
        </w:rPr>
        <w:t>(</w:t>
      </w:r>
      <w:r w:rsidRPr="001E513F">
        <w:rPr>
          <w:rFonts w:eastAsia="標楷體"/>
        </w:rPr>
        <w:t>至少二門不同科目，各</w:t>
      </w:r>
      <w:r w:rsidRPr="001E513F">
        <w:rPr>
          <w:rFonts w:eastAsia="標楷體"/>
        </w:rPr>
        <w:t xml:space="preserve"> 50 </w:t>
      </w:r>
      <w:r w:rsidRPr="001E513F">
        <w:rPr>
          <w:rFonts w:eastAsia="標楷體"/>
        </w:rPr>
        <w:t>分鐘，應具時間戳記，不得剪接，其中一門科目應與教學</w:t>
      </w:r>
      <w:r w:rsidRPr="001E513F">
        <w:rPr>
          <w:rFonts w:eastAsia="標楷體" w:cs="華康標楷體"/>
        </w:rPr>
        <w:t>實踐</w:t>
      </w:r>
      <w:r w:rsidRPr="001E513F">
        <w:rPr>
          <w:rFonts w:eastAsia="標楷體"/>
        </w:rPr>
        <w:t>研</w:t>
      </w:r>
      <w:r w:rsidRPr="001E513F">
        <w:rPr>
          <w:rFonts w:eastAsia="標楷體" w:cs="華康標楷體"/>
        </w:rPr>
        <w:t>發之技術</w:t>
      </w:r>
      <w:r w:rsidRPr="001E513F">
        <w:rPr>
          <w:rFonts w:eastAsia="標楷體"/>
        </w:rPr>
        <w:t>報告有關</w:t>
      </w:r>
      <w:r w:rsidRPr="001E513F">
        <w:rPr>
          <w:rFonts w:eastAsia="標楷體"/>
        </w:rPr>
        <w:t>)</w:t>
      </w:r>
      <w:r w:rsidRPr="001E513F">
        <w:rPr>
          <w:rFonts w:eastAsia="標楷體"/>
        </w:rPr>
        <w:t>。且內容包括下列主要項目：</w:t>
      </w:r>
    </w:p>
    <w:p w:rsidR="00E71CE9" w:rsidRPr="001E513F"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1E513F">
        <w:rPr>
          <w:rFonts w:eastAsia="標楷體" w:cs="華康標楷體"/>
        </w:rPr>
        <w:t>1</w:t>
      </w:r>
      <w:r w:rsidR="00CC6755" w:rsidRPr="001E513F">
        <w:rPr>
          <w:rFonts w:eastAsia="標楷體" w:cs="華康標楷體"/>
        </w:rPr>
        <w:t>、</w:t>
      </w:r>
      <w:r w:rsidRPr="001E513F">
        <w:rPr>
          <w:rFonts w:eastAsia="標楷體" w:cs="華康標楷體"/>
        </w:rPr>
        <w:t>教學實踐研究動機與主題。</w:t>
      </w:r>
    </w:p>
    <w:p w:rsidR="00E71CE9" w:rsidRPr="001E513F"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1E513F">
        <w:rPr>
          <w:rFonts w:eastAsia="標楷體" w:cs="華康標楷體"/>
        </w:rPr>
        <w:t>2</w:t>
      </w:r>
      <w:r w:rsidR="00CC6755" w:rsidRPr="001E513F">
        <w:rPr>
          <w:rFonts w:eastAsia="標楷體" w:cs="華康標楷體"/>
        </w:rPr>
        <w:t>、</w:t>
      </w:r>
      <w:r w:rsidRPr="001E513F">
        <w:rPr>
          <w:rFonts w:eastAsia="標楷體" w:cs="華康標楷體"/>
        </w:rPr>
        <w:t>相關文獻探討。</w:t>
      </w:r>
    </w:p>
    <w:p w:rsidR="00E71CE9" w:rsidRPr="001E513F"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1E513F">
        <w:rPr>
          <w:rFonts w:eastAsia="標楷體" w:cs="華康標楷體"/>
        </w:rPr>
        <w:t>3</w:t>
      </w:r>
      <w:r w:rsidR="00CC6755" w:rsidRPr="001E513F">
        <w:rPr>
          <w:rFonts w:eastAsia="標楷體" w:cs="華康標楷體"/>
        </w:rPr>
        <w:t>、</w:t>
      </w:r>
      <w:r w:rsidRPr="001E513F">
        <w:rPr>
          <w:rFonts w:eastAsia="標楷體" w:cs="華康標楷體"/>
        </w:rPr>
        <w:t>教學設計與研究方法。</w:t>
      </w:r>
    </w:p>
    <w:p w:rsidR="00E71CE9" w:rsidRPr="001E513F"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1E513F">
        <w:rPr>
          <w:rFonts w:eastAsia="標楷體" w:cs="華康標楷體"/>
        </w:rPr>
        <w:t>4</w:t>
      </w:r>
      <w:r w:rsidR="00CC6755" w:rsidRPr="001E513F">
        <w:rPr>
          <w:rFonts w:eastAsia="標楷體" w:cs="華康標楷體"/>
        </w:rPr>
        <w:t>、</w:t>
      </w:r>
      <w:r w:rsidRPr="001E513F">
        <w:rPr>
          <w:rFonts w:eastAsia="標楷體" w:cs="華康標楷體"/>
        </w:rPr>
        <w:t>研究</w:t>
      </w:r>
      <w:r w:rsidRPr="001E513F">
        <w:rPr>
          <w:rFonts w:eastAsia="標楷體"/>
        </w:rPr>
        <w:t>成果及</w:t>
      </w:r>
      <w:r w:rsidRPr="001E513F">
        <w:rPr>
          <w:rFonts w:eastAsia="標楷體" w:cs="華康標楷體"/>
        </w:rPr>
        <w:t>學生</w:t>
      </w:r>
      <w:r w:rsidRPr="001E513F">
        <w:rPr>
          <w:rFonts w:eastAsia="標楷體"/>
        </w:rPr>
        <w:t>學習成效。</w:t>
      </w:r>
    </w:p>
    <w:p w:rsidR="00E71CE9" w:rsidRPr="001E513F"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1E513F">
        <w:rPr>
          <w:rFonts w:eastAsia="標楷體" w:cs="華康標楷體"/>
        </w:rPr>
        <w:t>5</w:t>
      </w:r>
      <w:r w:rsidR="00CC6755" w:rsidRPr="001E513F">
        <w:rPr>
          <w:rFonts w:eastAsia="標楷體" w:cs="華康標楷體"/>
        </w:rPr>
        <w:t>、</w:t>
      </w:r>
      <w:r w:rsidRPr="001E513F">
        <w:rPr>
          <w:rFonts w:eastAsia="標楷體" w:cs="華康標楷體"/>
        </w:rPr>
        <w:t>方法或應用之</w:t>
      </w:r>
      <w:r w:rsidRPr="001E513F">
        <w:rPr>
          <w:rFonts w:eastAsia="標楷體"/>
        </w:rPr>
        <w:t>創新及貢獻</w:t>
      </w:r>
      <w:r w:rsidRPr="001E513F">
        <w:rPr>
          <w:rFonts w:eastAsia="標楷體" w:cs="華康標楷體"/>
        </w:rPr>
        <w:t>。</w:t>
      </w:r>
    </w:p>
    <w:p w:rsidR="00E71CE9" w:rsidRPr="001E513F"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1E513F">
        <w:rPr>
          <w:rFonts w:eastAsia="標楷體" w:cs="華康標楷體"/>
        </w:rPr>
        <w:t xml:space="preserve"> (</w:t>
      </w:r>
      <w:r w:rsidRPr="001E513F">
        <w:rPr>
          <w:rFonts w:eastAsia="標楷體" w:cs="華康標楷體"/>
        </w:rPr>
        <w:t>二</w:t>
      </w:r>
      <w:r w:rsidRPr="001E513F">
        <w:rPr>
          <w:rFonts w:eastAsia="標楷體" w:cs="華康標楷體"/>
        </w:rPr>
        <w:t>)</w:t>
      </w:r>
      <w:r w:rsidRPr="001E513F">
        <w:rPr>
          <w:rFonts w:eastAsia="標楷體" w:cs="華康標楷體"/>
        </w:rPr>
        <w:t>參考作：</w:t>
      </w:r>
    </w:p>
    <w:p w:rsidR="00E71CE9" w:rsidRPr="001E513F"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1E513F">
        <w:rPr>
          <w:rFonts w:eastAsia="標楷體" w:cs="華康標楷體"/>
        </w:rPr>
        <w:t>1</w:t>
      </w:r>
      <w:r w:rsidR="00CC6755" w:rsidRPr="001E513F">
        <w:rPr>
          <w:rFonts w:eastAsia="標楷體" w:cs="華康標楷體"/>
        </w:rPr>
        <w:t>、</w:t>
      </w:r>
      <w:r w:rsidRPr="001E513F">
        <w:rPr>
          <w:rFonts w:eastAsia="標楷體"/>
        </w:rPr>
        <w:t>升等教授職級者</w:t>
      </w:r>
      <w:r w:rsidRPr="001E513F">
        <w:rPr>
          <w:rFonts w:eastAsia="標楷體"/>
        </w:rPr>
        <w:t>:</w:t>
      </w:r>
      <w:r w:rsidRPr="001E513F">
        <w:rPr>
          <w:rFonts w:eastAsia="標楷體"/>
        </w:rPr>
        <w:t>參考作</w:t>
      </w:r>
      <w:r w:rsidRPr="001E513F">
        <w:rPr>
          <w:rFonts w:eastAsia="標楷體" w:cs="華康標楷體"/>
        </w:rPr>
        <w:t>至多</w:t>
      </w:r>
      <w:r w:rsidRPr="001E513F">
        <w:rPr>
          <w:rFonts w:eastAsia="標楷體"/>
        </w:rPr>
        <w:t>4</w:t>
      </w:r>
      <w:r w:rsidRPr="001E513F">
        <w:rPr>
          <w:rFonts w:eastAsia="標楷體" w:cs="華康標楷體"/>
        </w:rPr>
        <w:t>件，</w:t>
      </w:r>
      <w:r w:rsidRPr="001E513F">
        <w:rPr>
          <w:rFonts w:eastAsia="標楷體"/>
        </w:rPr>
        <w:t>至少</w:t>
      </w:r>
      <w:r w:rsidRPr="001E513F">
        <w:rPr>
          <w:rFonts w:eastAsia="標楷體"/>
        </w:rPr>
        <w:t>1</w:t>
      </w:r>
      <w:r w:rsidRPr="001E513F">
        <w:rPr>
          <w:rFonts w:eastAsia="標楷體" w:cs="華康標楷體"/>
        </w:rPr>
        <w:t>件</w:t>
      </w:r>
      <w:r w:rsidRPr="001E513F">
        <w:rPr>
          <w:rFonts w:eastAsia="標楷體"/>
        </w:rPr>
        <w:t>應為</w:t>
      </w:r>
      <w:r w:rsidRPr="001E513F">
        <w:rPr>
          <w:rFonts w:eastAsia="標楷體" w:hint="eastAsia"/>
        </w:rPr>
        <w:t>本</w:t>
      </w:r>
      <w:proofErr w:type="gramStart"/>
      <w:r w:rsidRPr="001E513F">
        <w:rPr>
          <w:rFonts w:eastAsia="標楷體"/>
        </w:rPr>
        <w:t>院</w:t>
      </w:r>
      <w:r w:rsidRPr="001E513F">
        <w:rPr>
          <w:rFonts w:eastAsia="標楷體" w:hint="eastAsia"/>
        </w:rPr>
        <w:t>第</w:t>
      </w:r>
      <w:r w:rsidRPr="001E513F">
        <w:rPr>
          <w:rFonts w:eastAsia="標楷體"/>
        </w:rPr>
        <w:t>級一級</w:t>
      </w:r>
      <w:proofErr w:type="gramEnd"/>
      <w:r w:rsidRPr="001E513F">
        <w:rPr>
          <w:rFonts w:eastAsia="標楷體"/>
        </w:rPr>
        <w:t>之著作，至少</w:t>
      </w:r>
      <w:r w:rsidRPr="001E513F">
        <w:rPr>
          <w:rFonts w:eastAsia="標楷體" w:cs="華康標楷體"/>
        </w:rPr>
        <w:t>1</w:t>
      </w:r>
      <w:r w:rsidRPr="001E513F">
        <w:rPr>
          <w:rFonts w:eastAsia="標楷體" w:cs="華康標楷體"/>
        </w:rPr>
        <w:t>件</w:t>
      </w:r>
      <w:r w:rsidRPr="001E513F">
        <w:rPr>
          <w:rFonts w:eastAsia="標楷體"/>
        </w:rPr>
        <w:t>與教學</w:t>
      </w:r>
      <w:r w:rsidRPr="001E513F">
        <w:rPr>
          <w:rFonts w:eastAsia="標楷體" w:cs="華康標楷體"/>
        </w:rPr>
        <w:t>實踐研</w:t>
      </w:r>
      <w:r w:rsidRPr="001E513F">
        <w:rPr>
          <w:rFonts w:eastAsia="標楷體"/>
        </w:rPr>
        <w:t>究相關。</w:t>
      </w:r>
    </w:p>
    <w:p w:rsidR="00E71CE9" w:rsidRPr="001E513F" w:rsidRDefault="00E71CE9" w:rsidP="007A4269">
      <w:pPr>
        <w:snapToGrid w:val="0"/>
        <w:spacing w:beforeLines="50" w:before="180" w:afterLines="50" w:after="180" w:line="320" w:lineRule="exact"/>
        <w:ind w:leftChars="436" w:left="1046" w:rightChars="-152" w:right="-365"/>
        <w:jc w:val="both"/>
        <w:rPr>
          <w:rFonts w:eastAsia="標楷體" w:cs="華康標楷體"/>
        </w:rPr>
      </w:pPr>
      <w:r w:rsidRPr="001E513F">
        <w:rPr>
          <w:rFonts w:eastAsia="標楷體" w:cs="華康標楷體"/>
        </w:rPr>
        <w:t>2</w:t>
      </w:r>
      <w:r w:rsidR="00CC6755" w:rsidRPr="001E513F">
        <w:rPr>
          <w:rFonts w:eastAsia="標楷體" w:cs="華康標楷體"/>
        </w:rPr>
        <w:t>、</w:t>
      </w:r>
      <w:r w:rsidRPr="001E513F">
        <w:rPr>
          <w:rFonts w:eastAsia="標楷體"/>
        </w:rPr>
        <w:t>升等副教授以下職級者：參考作</w:t>
      </w:r>
      <w:r w:rsidRPr="001E513F">
        <w:rPr>
          <w:rFonts w:eastAsia="標楷體"/>
        </w:rPr>
        <w:t>3</w:t>
      </w:r>
      <w:r w:rsidRPr="001E513F">
        <w:rPr>
          <w:rFonts w:eastAsia="標楷體" w:cs="華康標楷體"/>
        </w:rPr>
        <w:t>件，</w:t>
      </w:r>
      <w:r w:rsidRPr="001E513F">
        <w:rPr>
          <w:rFonts w:eastAsia="標楷體"/>
        </w:rPr>
        <w:t>至少</w:t>
      </w:r>
      <w:r w:rsidRPr="001E513F">
        <w:rPr>
          <w:rFonts w:eastAsia="標楷體"/>
        </w:rPr>
        <w:t>1</w:t>
      </w:r>
      <w:r w:rsidRPr="001E513F">
        <w:rPr>
          <w:rFonts w:eastAsia="標楷體" w:cs="華康標楷體"/>
        </w:rPr>
        <w:t>件</w:t>
      </w:r>
      <w:r w:rsidRPr="001E513F">
        <w:rPr>
          <w:rFonts w:eastAsia="標楷體"/>
        </w:rPr>
        <w:t>與教學</w:t>
      </w:r>
      <w:r w:rsidRPr="001E513F">
        <w:rPr>
          <w:rFonts w:eastAsia="標楷體" w:cs="華康標楷體"/>
        </w:rPr>
        <w:t>實踐</w:t>
      </w:r>
      <w:r w:rsidRPr="001E513F">
        <w:rPr>
          <w:rFonts w:eastAsia="標楷體"/>
        </w:rPr>
        <w:t>研究相關。</w:t>
      </w:r>
    </w:p>
    <w:p w:rsidR="00E71CE9" w:rsidRPr="001E513F" w:rsidRDefault="00E71CE9" w:rsidP="001E513F">
      <w:pPr>
        <w:spacing w:before="50" w:after="50" w:line="320" w:lineRule="exact"/>
        <w:ind w:firstLineChars="236" w:firstLine="566"/>
        <w:jc w:val="both"/>
        <w:rPr>
          <w:rFonts w:eastAsia="標楷體" w:cs="華康標楷體"/>
        </w:rPr>
      </w:pPr>
      <w:r w:rsidRPr="001E513F">
        <w:rPr>
          <w:rFonts w:eastAsia="標楷體" w:cs="華康標楷體" w:hint="eastAsia"/>
        </w:rPr>
        <w:t>（丁）</w:t>
      </w:r>
      <w:r w:rsidRPr="001E513F">
        <w:rPr>
          <w:rFonts w:eastAsia="標楷體" w:cs="華康標楷體"/>
        </w:rPr>
        <w:t>【技術研發</w:t>
      </w:r>
      <w:r w:rsidRPr="001E513F">
        <w:rPr>
          <w:rFonts w:eastAsia="標楷體" w:cs="華康標楷體"/>
        </w:rPr>
        <w:t>–</w:t>
      </w:r>
      <w:r w:rsidRPr="001E513F">
        <w:rPr>
          <w:rFonts w:eastAsia="標楷體"/>
        </w:rPr>
        <w:t>技術報告</w:t>
      </w:r>
      <w:r w:rsidRPr="001E513F">
        <w:rPr>
          <w:rFonts w:eastAsia="標楷體" w:cs="華康標楷體"/>
        </w:rPr>
        <w:t>】</w:t>
      </w:r>
    </w:p>
    <w:p w:rsidR="00E71CE9" w:rsidRPr="001E513F" w:rsidRDefault="00E71CE9" w:rsidP="007A4269">
      <w:pPr>
        <w:snapToGrid w:val="0"/>
        <w:spacing w:before="50" w:after="50" w:line="320" w:lineRule="exact"/>
        <w:ind w:leftChars="436" w:left="1046" w:rightChars="-152" w:right="-365"/>
        <w:jc w:val="both"/>
        <w:rPr>
          <w:rFonts w:eastAsia="標楷體"/>
        </w:rPr>
      </w:pPr>
      <w:r w:rsidRPr="001E513F">
        <w:rPr>
          <w:rFonts w:eastAsia="標楷體"/>
        </w:rPr>
        <w:t>範圍</w:t>
      </w:r>
      <w:r w:rsidRPr="001E513F">
        <w:rPr>
          <w:rFonts w:eastAsia="標楷體" w:hint="eastAsia"/>
        </w:rPr>
        <w:t>：</w:t>
      </w:r>
    </w:p>
    <w:p w:rsidR="00E71CE9" w:rsidRPr="001E513F" w:rsidRDefault="00E71CE9" w:rsidP="007A4269">
      <w:pPr>
        <w:snapToGrid w:val="0"/>
        <w:spacing w:before="50" w:after="50" w:line="320" w:lineRule="exact"/>
        <w:ind w:leftChars="436" w:left="1046" w:rightChars="-152" w:right="-365"/>
        <w:jc w:val="both"/>
        <w:rPr>
          <w:rFonts w:eastAsia="標楷體"/>
        </w:rPr>
      </w:pPr>
      <w:r w:rsidRPr="001E513F">
        <w:rPr>
          <w:rFonts w:eastAsia="標楷體" w:cs="華康標楷體"/>
        </w:rPr>
        <w:t>一、</w:t>
      </w:r>
      <w:r w:rsidRPr="001E513F">
        <w:rPr>
          <w:rFonts w:eastAsia="標楷體"/>
        </w:rPr>
        <w:t>有關專利、技術移轉或創新之成果。</w:t>
      </w:r>
    </w:p>
    <w:p w:rsidR="00E71CE9" w:rsidRPr="001E513F" w:rsidRDefault="00E71CE9" w:rsidP="007A4269">
      <w:pPr>
        <w:tabs>
          <w:tab w:val="left" w:pos="709"/>
        </w:tabs>
        <w:snapToGrid w:val="0"/>
        <w:spacing w:beforeLines="50" w:before="180" w:afterLines="50" w:after="180" w:line="320" w:lineRule="exact"/>
        <w:ind w:leftChars="436" w:left="1471" w:rightChars="-152" w:right="-365" w:hangingChars="177" w:hanging="425"/>
        <w:jc w:val="both"/>
        <w:rPr>
          <w:rFonts w:eastAsia="標楷體"/>
        </w:rPr>
      </w:pPr>
      <w:r w:rsidRPr="001E513F">
        <w:rPr>
          <w:rFonts w:eastAsia="標楷體" w:cs="華康標楷體"/>
        </w:rPr>
        <w:t>二、有</w:t>
      </w:r>
      <w:r w:rsidRPr="001E513F">
        <w:rPr>
          <w:rFonts w:eastAsia="標楷體"/>
        </w:rPr>
        <w:t>關專業、管理之個案研究、全國性或國際性技術競賽獎項，經整理</w:t>
      </w:r>
      <w:proofErr w:type="gramStart"/>
      <w:r w:rsidRPr="001E513F">
        <w:rPr>
          <w:rFonts w:eastAsia="標楷體"/>
        </w:rPr>
        <w:t>分析具整體性</w:t>
      </w:r>
      <w:proofErr w:type="gramEnd"/>
      <w:r w:rsidRPr="001E513F">
        <w:rPr>
          <w:rFonts w:eastAsia="標楷體"/>
        </w:rPr>
        <w:t>及獨特見解貢獻之成果。</w:t>
      </w:r>
    </w:p>
    <w:p w:rsidR="00E71CE9" w:rsidRPr="001E513F" w:rsidRDefault="00E71CE9" w:rsidP="007A4269">
      <w:pPr>
        <w:snapToGrid w:val="0"/>
        <w:spacing w:beforeLines="50" w:before="180" w:afterLines="50" w:after="180" w:line="320" w:lineRule="exact"/>
        <w:ind w:leftChars="436" w:left="1046" w:rightChars="-152" w:right="-365"/>
        <w:jc w:val="both"/>
        <w:rPr>
          <w:rFonts w:eastAsia="標楷體"/>
        </w:rPr>
      </w:pPr>
      <w:r w:rsidRPr="001E513F">
        <w:rPr>
          <w:rFonts w:eastAsia="標楷體" w:cs="華康標楷體"/>
        </w:rPr>
        <w:t>三、</w:t>
      </w:r>
      <w:r w:rsidRPr="001E513F">
        <w:rPr>
          <w:rFonts w:eastAsia="標楷體"/>
        </w:rPr>
        <w:t>有關產學合作、技術應用及衍生成果或改善專案具有特殊貢獻之研發成果。</w:t>
      </w:r>
    </w:p>
    <w:p w:rsidR="00E71CE9" w:rsidRPr="001E513F" w:rsidRDefault="00E71CE9" w:rsidP="007A4269">
      <w:pPr>
        <w:tabs>
          <w:tab w:val="left" w:pos="1134"/>
        </w:tabs>
        <w:snapToGrid w:val="0"/>
        <w:spacing w:beforeLines="50" w:before="180" w:afterLines="50" w:after="180" w:line="320" w:lineRule="exact"/>
        <w:ind w:right="-335" w:firstLineChars="177" w:firstLine="425"/>
        <w:jc w:val="both"/>
        <w:rPr>
          <w:rFonts w:eastAsia="標楷體" w:cs="華康標楷體"/>
        </w:rPr>
      </w:pPr>
      <w:r w:rsidRPr="001E513F">
        <w:rPr>
          <w:rFonts w:eastAsia="標楷體"/>
        </w:rPr>
        <w:t>教師須符合下列各職級升等條件，始得以</w:t>
      </w:r>
      <w:r w:rsidRPr="001E513F">
        <w:rPr>
          <w:rFonts w:eastAsia="標楷體" w:cs="華康標楷體"/>
        </w:rPr>
        <w:t>技術研發</w:t>
      </w:r>
      <w:r w:rsidRPr="001E513F">
        <w:rPr>
          <w:rFonts w:eastAsia="標楷體"/>
        </w:rPr>
        <w:t>申請升等：</w:t>
      </w:r>
    </w:p>
    <w:p w:rsidR="00E71CE9" w:rsidRPr="001E513F" w:rsidRDefault="00E71CE9" w:rsidP="001E513F">
      <w:pPr>
        <w:snapToGrid w:val="0"/>
        <w:spacing w:beforeLines="50" w:before="180" w:afterLines="50" w:after="180" w:line="320" w:lineRule="exact"/>
        <w:ind w:leftChars="436" w:left="2889" w:rightChars="-152" w:right="-365" w:hangingChars="768" w:hanging="1843"/>
        <w:jc w:val="both"/>
        <w:rPr>
          <w:rFonts w:eastAsia="標楷體" w:cs="華康標楷體"/>
        </w:rPr>
      </w:pPr>
      <w:r w:rsidRPr="001E513F">
        <w:rPr>
          <w:rFonts w:eastAsia="標楷體" w:cs="華康標楷體"/>
        </w:rPr>
        <w:t>（一）</w:t>
      </w:r>
      <w:r w:rsidRPr="001E513F">
        <w:rPr>
          <w:rFonts w:eastAsia="標楷體"/>
        </w:rPr>
        <w:t>升等教授：</w:t>
      </w:r>
      <w:r w:rsidRPr="001E513F">
        <w:rPr>
          <w:rFonts w:eastAsia="標楷體" w:cs="華康標楷體"/>
        </w:rPr>
        <w:t>1</w:t>
      </w:r>
      <w:r w:rsidRPr="001E513F">
        <w:rPr>
          <w:rFonts w:eastAsia="標楷體" w:cs="華康標楷體"/>
        </w:rPr>
        <w:t>篇技術報告</w:t>
      </w:r>
      <w:r w:rsidRPr="001E513F">
        <w:rPr>
          <w:rFonts w:eastAsia="標楷體"/>
        </w:rPr>
        <w:t>，</w:t>
      </w:r>
      <w:r w:rsidRPr="001E513F">
        <w:rPr>
          <w:rFonts w:eastAsia="標楷體"/>
        </w:rPr>
        <w:t>2</w:t>
      </w:r>
      <w:r w:rsidRPr="001E513F">
        <w:rPr>
          <w:rFonts w:eastAsia="標楷體"/>
        </w:rPr>
        <w:t>篇參考作，至少</w:t>
      </w:r>
      <w:r w:rsidRPr="001E513F">
        <w:rPr>
          <w:rFonts w:eastAsia="標楷體"/>
        </w:rPr>
        <w:t>2</w:t>
      </w:r>
      <w:r w:rsidRPr="001E513F">
        <w:rPr>
          <w:rFonts w:eastAsia="標楷體"/>
        </w:rPr>
        <w:t>件發明專利及</w:t>
      </w:r>
      <w:proofErr w:type="gramStart"/>
      <w:r w:rsidRPr="001E513F">
        <w:rPr>
          <w:rFonts w:eastAsia="標楷體"/>
        </w:rPr>
        <w:t>2</w:t>
      </w:r>
      <w:r w:rsidRPr="001E513F">
        <w:rPr>
          <w:rFonts w:eastAsia="標楷體"/>
        </w:rPr>
        <w:t>件智財技</w:t>
      </w:r>
      <w:proofErr w:type="gramEnd"/>
      <w:r w:rsidRPr="001E513F">
        <w:rPr>
          <w:rFonts w:eastAsia="標楷體"/>
        </w:rPr>
        <w:t>轉案者，</w:t>
      </w:r>
      <w:proofErr w:type="gramStart"/>
      <w:r w:rsidRPr="001E513F">
        <w:rPr>
          <w:rFonts w:eastAsia="標楷體"/>
        </w:rPr>
        <w:t>且智財技</w:t>
      </w:r>
      <w:proofErr w:type="gramEnd"/>
      <w:r w:rsidRPr="001E513F">
        <w:rPr>
          <w:rFonts w:eastAsia="標楷體"/>
        </w:rPr>
        <w:t>轉金額需累計達</w:t>
      </w:r>
      <w:r w:rsidRPr="001E513F">
        <w:rPr>
          <w:rFonts w:eastAsia="標楷體"/>
        </w:rPr>
        <w:t>70</w:t>
      </w:r>
      <w:r w:rsidRPr="001E513F">
        <w:rPr>
          <w:rFonts w:eastAsia="標楷體"/>
        </w:rPr>
        <w:t>萬元</w:t>
      </w:r>
      <w:r w:rsidR="009C7A0C" w:rsidRPr="001E513F">
        <w:rPr>
          <w:rFonts w:eastAsia="標楷體" w:cs="標楷體" w:hint="eastAsia"/>
          <w:position w:val="-2"/>
        </w:rPr>
        <w:t>（含）</w:t>
      </w:r>
      <w:r w:rsidRPr="001E513F">
        <w:rPr>
          <w:rFonts w:eastAsia="標楷體"/>
        </w:rPr>
        <w:t>以上。</w:t>
      </w:r>
    </w:p>
    <w:p w:rsidR="00E71CE9" w:rsidRPr="001E513F" w:rsidRDefault="00E71CE9" w:rsidP="001E513F">
      <w:pPr>
        <w:snapToGrid w:val="0"/>
        <w:spacing w:beforeLines="50" w:before="180" w:afterLines="50" w:after="180" w:line="320" w:lineRule="exact"/>
        <w:ind w:leftChars="436" w:left="3597" w:rightChars="-152" w:right="-365" w:hangingChars="1063" w:hanging="2551"/>
        <w:jc w:val="both"/>
        <w:rPr>
          <w:rFonts w:eastAsia="標楷體"/>
        </w:rPr>
      </w:pPr>
      <w:r w:rsidRPr="001E513F">
        <w:rPr>
          <w:rFonts w:eastAsia="標楷體" w:cs="華康標楷體"/>
        </w:rPr>
        <w:t>（二）</w:t>
      </w:r>
      <w:r w:rsidRPr="001E513F">
        <w:rPr>
          <w:rFonts w:eastAsia="標楷體"/>
        </w:rPr>
        <w:t>升等副教授以下：</w:t>
      </w:r>
      <w:r w:rsidRPr="001E513F">
        <w:rPr>
          <w:rFonts w:eastAsia="標楷體" w:cs="華康標楷體"/>
        </w:rPr>
        <w:t>1</w:t>
      </w:r>
      <w:r w:rsidRPr="001E513F">
        <w:rPr>
          <w:rFonts w:eastAsia="標楷體" w:cs="華康標楷體"/>
        </w:rPr>
        <w:t>篇技術報告</w:t>
      </w:r>
      <w:r w:rsidRPr="001E513F">
        <w:rPr>
          <w:rFonts w:eastAsia="標楷體"/>
        </w:rPr>
        <w:t>，</w:t>
      </w:r>
      <w:r w:rsidRPr="001E513F">
        <w:rPr>
          <w:rFonts w:eastAsia="標楷體"/>
        </w:rPr>
        <w:t>1</w:t>
      </w:r>
      <w:r w:rsidRPr="001E513F">
        <w:rPr>
          <w:rFonts w:eastAsia="標楷體"/>
        </w:rPr>
        <w:t>篇參考作，至少</w:t>
      </w:r>
      <w:r w:rsidRPr="001E513F">
        <w:rPr>
          <w:rFonts w:eastAsia="標楷體"/>
        </w:rPr>
        <w:t>2</w:t>
      </w:r>
      <w:r w:rsidRPr="001E513F">
        <w:rPr>
          <w:rFonts w:eastAsia="標楷體"/>
        </w:rPr>
        <w:t>件發明專利及</w:t>
      </w:r>
      <w:proofErr w:type="gramStart"/>
      <w:r w:rsidRPr="001E513F">
        <w:rPr>
          <w:rFonts w:eastAsia="標楷體"/>
        </w:rPr>
        <w:t>2</w:t>
      </w:r>
      <w:r w:rsidRPr="001E513F">
        <w:rPr>
          <w:rFonts w:eastAsia="標楷體"/>
        </w:rPr>
        <w:t>件智財技</w:t>
      </w:r>
      <w:proofErr w:type="gramEnd"/>
      <w:r w:rsidRPr="001E513F">
        <w:rPr>
          <w:rFonts w:eastAsia="標楷體"/>
        </w:rPr>
        <w:t>轉案者，</w:t>
      </w:r>
      <w:proofErr w:type="gramStart"/>
      <w:r w:rsidRPr="001E513F">
        <w:rPr>
          <w:rFonts w:eastAsia="標楷體"/>
        </w:rPr>
        <w:t>且智財技</w:t>
      </w:r>
      <w:proofErr w:type="gramEnd"/>
      <w:r w:rsidRPr="001E513F">
        <w:rPr>
          <w:rFonts w:eastAsia="標楷體"/>
        </w:rPr>
        <w:t>轉金額需累計達</w:t>
      </w:r>
      <w:r w:rsidRPr="001E513F">
        <w:rPr>
          <w:rFonts w:eastAsia="標楷體"/>
        </w:rPr>
        <w:t>45</w:t>
      </w:r>
      <w:r w:rsidRPr="001E513F">
        <w:rPr>
          <w:rFonts w:eastAsia="標楷體"/>
        </w:rPr>
        <w:t>萬元</w:t>
      </w:r>
      <w:r w:rsidR="009C7A0C" w:rsidRPr="001E513F">
        <w:rPr>
          <w:rFonts w:eastAsia="標楷體" w:cs="標楷體" w:hint="eastAsia"/>
          <w:position w:val="-2"/>
        </w:rPr>
        <w:t>（含）</w:t>
      </w:r>
      <w:r w:rsidRPr="001E513F">
        <w:rPr>
          <w:rFonts w:eastAsia="標楷體"/>
        </w:rPr>
        <w:t>以上。</w:t>
      </w:r>
    </w:p>
    <w:p w:rsidR="00E71CE9" w:rsidRPr="001E513F" w:rsidRDefault="007A4269" w:rsidP="007A4269">
      <w:pPr>
        <w:snapToGrid w:val="0"/>
        <w:spacing w:beforeLines="50" w:before="180" w:afterLines="50" w:after="180" w:line="320" w:lineRule="exact"/>
        <w:ind w:leftChars="436" w:left="1046" w:rightChars="-152" w:right="-365"/>
        <w:jc w:val="both"/>
        <w:rPr>
          <w:rFonts w:eastAsia="標楷體" w:cs="華康標楷體"/>
        </w:rPr>
      </w:pPr>
      <w:r w:rsidRPr="001E513F">
        <w:rPr>
          <w:rFonts w:eastAsia="標楷體" w:cs="華康標楷體"/>
        </w:rPr>
        <w:t>（</w:t>
      </w:r>
      <w:r w:rsidR="00E71CE9" w:rsidRPr="001E513F">
        <w:rPr>
          <w:rFonts w:eastAsia="標楷體" w:cs="華康標楷體"/>
        </w:rPr>
        <w:t>三</w:t>
      </w:r>
      <w:r w:rsidRPr="001E513F">
        <w:rPr>
          <w:rFonts w:eastAsia="標楷體" w:cs="華康標楷體"/>
        </w:rPr>
        <w:t>）</w:t>
      </w:r>
      <w:r w:rsidR="00E71CE9" w:rsidRPr="001E513F">
        <w:rPr>
          <w:rFonts w:eastAsia="標楷體" w:cs="華康標楷體"/>
        </w:rPr>
        <w:t>技術報告如為發明專利衍生者，至少應有一件發明專利係以本校為申請人。</w:t>
      </w:r>
    </w:p>
    <w:p w:rsidR="00E71CE9" w:rsidRPr="001E513F" w:rsidRDefault="00E71CE9" w:rsidP="007A4269">
      <w:pPr>
        <w:snapToGrid w:val="0"/>
        <w:spacing w:beforeLines="50" w:before="180" w:afterLines="50" w:after="180" w:line="320" w:lineRule="exact"/>
        <w:ind w:leftChars="236" w:left="566" w:right="-335"/>
        <w:jc w:val="both"/>
        <w:rPr>
          <w:rFonts w:eastAsia="標楷體"/>
        </w:rPr>
      </w:pPr>
      <w:r w:rsidRPr="001E513F">
        <w:rPr>
          <w:rFonts w:eastAsia="標楷體"/>
        </w:rPr>
        <w:t>送審成果應符合下列規定：</w:t>
      </w:r>
      <w:r w:rsidRPr="001E513F">
        <w:rPr>
          <w:rFonts w:eastAsia="標楷體"/>
        </w:rPr>
        <w:t xml:space="preserve"> </w:t>
      </w:r>
    </w:p>
    <w:p w:rsidR="00E71CE9" w:rsidRPr="001E513F" w:rsidRDefault="00E71CE9" w:rsidP="007A4269">
      <w:pPr>
        <w:snapToGrid w:val="0"/>
        <w:spacing w:beforeLines="50" w:before="180" w:afterLines="50" w:after="180" w:line="320" w:lineRule="exact"/>
        <w:ind w:leftChars="536" w:left="1286" w:rightChars="-152" w:right="-365"/>
        <w:jc w:val="both"/>
        <w:rPr>
          <w:rFonts w:eastAsia="標楷體"/>
        </w:rPr>
      </w:pPr>
      <w:r w:rsidRPr="001E513F">
        <w:rPr>
          <w:rFonts w:eastAsia="標楷體" w:cs="華康標楷體"/>
        </w:rPr>
        <w:t>一、</w:t>
      </w:r>
      <w:r w:rsidRPr="001E513F">
        <w:rPr>
          <w:rFonts w:eastAsia="標楷體"/>
        </w:rPr>
        <w:t>送審研發成果符合取得前一等級教師資格後出版或發表之規定。</w:t>
      </w:r>
    </w:p>
    <w:p w:rsidR="00E71CE9" w:rsidRPr="001E513F" w:rsidRDefault="00E71CE9" w:rsidP="007A4269">
      <w:pPr>
        <w:tabs>
          <w:tab w:val="left" w:pos="851"/>
        </w:tabs>
        <w:snapToGrid w:val="0"/>
        <w:spacing w:beforeLines="50" w:before="180" w:afterLines="50" w:after="180" w:line="320" w:lineRule="exact"/>
        <w:ind w:leftChars="536" w:left="1711" w:rightChars="-152" w:right="-365" w:hangingChars="177" w:hanging="425"/>
        <w:jc w:val="both"/>
        <w:rPr>
          <w:rFonts w:eastAsia="標楷體" w:cs="華康標楷體"/>
        </w:rPr>
      </w:pPr>
      <w:r w:rsidRPr="001E513F">
        <w:rPr>
          <w:rFonts w:eastAsia="標楷體" w:cs="華康標楷體"/>
        </w:rPr>
        <w:t>二、</w:t>
      </w:r>
      <w:r w:rsidRPr="001E513F">
        <w:rPr>
          <w:rFonts w:eastAsia="標楷體"/>
        </w:rPr>
        <w:t>以二種</w:t>
      </w:r>
      <w:r w:rsidR="009C7A0C" w:rsidRPr="001E513F">
        <w:rPr>
          <w:rFonts w:eastAsia="標楷體" w:cs="標楷體" w:hint="eastAsia"/>
          <w:position w:val="-2"/>
        </w:rPr>
        <w:t>（含）</w:t>
      </w:r>
      <w:r w:rsidRPr="001E513F">
        <w:rPr>
          <w:rFonts w:eastAsia="標楷體"/>
        </w:rPr>
        <w:t>以上研發成果送審者，應自行擇定代表成果及參考成果。其屬一系列相關之研究者，得自行合併為代表成果，惟研發成果總件數，仍依未合併前之件數計算，總計五件</w:t>
      </w:r>
      <w:r w:rsidRPr="001E513F">
        <w:rPr>
          <w:rFonts w:eastAsia="標楷體" w:cs="華康標楷體"/>
        </w:rPr>
        <w:t>。</w:t>
      </w:r>
    </w:p>
    <w:p w:rsidR="00E71CE9" w:rsidRPr="001E513F" w:rsidRDefault="00E71CE9" w:rsidP="007A4269">
      <w:pPr>
        <w:tabs>
          <w:tab w:val="left" w:pos="851"/>
        </w:tabs>
        <w:snapToGrid w:val="0"/>
        <w:spacing w:before="50" w:after="50" w:line="320" w:lineRule="exact"/>
        <w:ind w:leftChars="536" w:left="1711" w:rightChars="-152" w:right="-365" w:hangingChars="177" w:hanging="425"/>
        <w:jc w:val="both"/>
        <w:rPr>
          <w:rFonts w:eastAsia="標楷體" w:cs="華康標楷體"/>
        </w:rPr>
      </w:pPr>
      <w:r w:rsidRPr="001E513F">
        <w:rPr>
          <w:rFonts w:eastAsia="標楷體" w:cs="華康標楷體"/>
        </w:rPr>
        <w:t>三、</w:t>
      </w:r>
      <w:r w:rsidRPr="001E513F">
        <w:rPr>
          <w:rFonts w:eastAsia="標楷體"/>
        </w:rPr>
        <w:t>如係數人合作代表成果者，僅得由其中一人送審；送審時，送審人以外他人應放棄以該成果作為代表成果送審之權利。送審人應以書面具體說明其參與部分，並由合著人簽章證明之。</w:t>
      </w:r>
    </w:p>
    <w:p w:rsidR="00E71CE9" w:rsidRPr="001E513F" w:rsidRDefault="00E71CE9" w:rsidP="007A4269">
      <w:pPr>
        <w:tabs>
          <w:tab w:val="left" w:pos="851"/>
        </w:tabs>
        <w:snapToGrid w:val="0"/>
        <w:spacing w:before="50" w:after="50" w:line="320" w:lineRule="exact"/>
        <w:ind w:leftChars="536" w:left="1711" w:rightChars="-152" w:right="-365" w:hangingChars="177" w:hanging="425"/>
        <w:jc w:val="both"/>
        <w:rPr>
          <w:rFonts w:eastAsia="標楷體" w:cs="華康標楷體"/>
        </w:rPr>
      </w:pPr>
      <w:r w:rsidRPr="001E513F">
        <w:rPr>
          <w:rFonts w:eastAsia="標楷體" w:cs="華康標楷體"/>
        </w:rPr>
        <w:t>四、</w:t>
      </w:r>
      <w:r w:rsidRPr="001E513F">
        <w:rPr>
          <w:rFonts w:eastAsia="標楷體"/>
        </w:rPr>
        <w:t>研發成果涉及機密者，送審人得針對機密部分提出說明，並要求審查過程及審查者予以保密。</w:t>
      </w:r>
    </w:p>
    <w:p w:rsidR="00E71CE9" w:rsidRPr="001E513F" w:rsidRDefault="00E71CE9" w:rsidP="007A4269">
      <w:pPr>
        <w:tabs>
          <w:tab w:val="left" w:pos="851"/>
        </w:tabs>
        <w:snapToGrid w:val="0"/>
        <w:spacing w:beforeLines="50" w:before="180" w:afterLines="50" w:after="180" w:line="320" w:lineRule="exact"/>
        <w:ind w:leftChars="536" w:left="1711" w:rightChars="-152" w:right="-365" w:hangingChars="177" w:hanging="425"/>
        <w:jc w:val="both"/>
        <w:rPr>
          <w:rFonts w:eastAsia="標楷體"/>
        </w:rPr>
      </w:pPr>
      <w:r w:rsidRPr="001E513F">
        <w:rPr>
          <w:rFonts w:eastAsia="標楷體" w:cs="華康標楷體"/>
        </w:rPr>
        <w:t>五、</w:t>
      </w:r>
      <w:r w:rsidRPr="001E513F">
        <w:rPr>
          <w:rFonts w:eastAsia="標楷體"/>
        </w:rPr>
        <w:t>送審成果應附整體之技術報告，其內容應包括下列之主要項目：</w:t>
      </w:r>
    </w:p>
    <w:p w:rsidR="00E71CE9" w:rsidRPr="001E513F" w:rsidRDefault="00E71CE9" w:rsidP="007A4269">
      <w:pPr>
        <w:tabs>
          <w:tab w:val="left" w:pos="851"/>
        </w:tabs>
        <w:snapToGrid w:val="0"/>
        <w:spacing w:beforeLines="50" w:before="180" w:afterLines="50" w:after="180" w:line="0" w:lineRule="atLeast"/>
        <w:ind w:leftChars="736" w:left="2191" w:rightChars="-152" w:right="-365" w:hangingChars="177" w:hanging="425"/>
        <w:jc w:val="both"/>
        <w:rPr>
          <w:rFonts w:eastAsia="標楷體" w:cs="華康標楷體"/>
        </w:rPr>
      </w:pPr>
      <w:r w:rsidRPr="001E513F">
        <w:rPr>
          <w:rFonts w:eastAsia="標楷體" w:cs="華康標楷體"/>
        </w:rPr>
        <w:t xml:space="preserve"> </w:t>
      </w:r>
      <w:r w:rsidRPr="001E513F">
        <w:rPr>
          <w:rFonts w:eastAsia="標楷體" w:cs="華康標楷體"/>
        </w:rPr>
        <w:t>（一）</w:t>
      </w:r>
      <w:r w:rsidRPr="001E513F">
        <w:rPr>
          <w:rFonts w:eastAsia="標楷體"/>
        </w:rPr>
        <w:t>研發理念</w:t>
      </w:r>
      <w:r w:rsidRPr="001E513F">
        <w:rPr>
          <w:rFonts w:eastAsia="標楷體" w:cs="華康標楷體"/>
        </w:rPr>
        <w:t>。</w:t>
      </w:r>
    </w:p>
    <w:p w:rsidR="00E71CE9" w:rsidRPr="001E513F" w:rsidRDefault="00E71CE9" w:rsidP="007A4269">
      <w:pPr>
        <w:tabs>
          <w:tab w:val="left" w:pos="851"/>
        </w:tabs>
        <w:snapToGrid w:val="0"/>
        <w:spacing w:beforeLines="50" w:before="180" w:afterLines="50" w:after="180" w:line="0" w:lineRule="atLeast"/>
        <w:ind w:leftChars="736" w:left="2191" w:rightChars="-152" w:right="-365" w:hangingChars="177" w:hanging="425"/>
        <w:jc w:val="both"/>
        <w:rPr>
          <w:rFonts w:eastAsia="標楷體" w:cs="華康標楷體"/>
        </w:rPr>
      </w:pPr>
      <w:r w:rsidRPr="001E513F">
        <w:rPr>
          <w:rFonts w:eastAsia="標楷體" w:cs="華康標楷體"/>
        </w:rPr>
        <w:t xml:space="preserve"> </w:t>
      </w:r>
      <w:r w:rsidRPr="001E513F">
        <w:rPr>
          <w:rFonts w:eastAsia="標楷體" w:cs="華康標楷體"/>
        </w:rPr>
        <w:t>（二）</w:t>
      </w:r>
      <w:r w:rsidRPr="001E513F">
        <w:rPr>
          <w:rFonts w:eastAsia="標楷體"/>
        </w:rPr>
        <w:t>學理基礎。</w:t>
      </w:r>
    </w:p>
    <w:p w:rsidR="00E71CE9" w:rsidRPr="001E513F" w:rsidRDefault="00E71CE9" w:rsidP="007A4269">
      <w:pPr>
        <w:tabs>
          <w:tab w:val="left" w:pos="851"/>
        </w:tabs>
        <w:snapToGrid w:val="0"/>
        <w:spacing w:beforeLines="50" w:before="180" w:afterLines="50" w:after="180" w:line="0" w:lineRule="atLeast"/>
        <w:ind w:leftChars="736" w:left="2191" w:rightChars="-152" w:right="-365" w:hangingChars="177" w:hanging="425"/>
        <w:jc w:val="both"/>
        <w:rPr>
          <w:rFonts w:eastAsia="標楷體" w:cs="華康標楷體"/>
        </w:rPr>
      </w:pPr>
      <w:r w:rsidRPr="001E513F">
        <w:rPr>
          <w:rFonts w:eastAsia="標楷體" w:cs="華康標楷體"/>
        </w:rPr>
        <w:t xml:space="preserve"> </w:t>
      </w:r>
      <w:r w:rsidRPr="001E513F">
        <w:rPr>
          <w:rFonts w:eastAsia="標楷體" w:cs="華康標楷體"/>
        </w:rPr>
        <w:t>（三）</w:t>
      </w:r>
      <w:r w:rsidRPr="001E513F">
        <w:rPr>
          <w:rFonts w:eastAsia="標楷體"/>
        </w:rPr>
        <w:t>主題內容。</w:t>
      </w:r>
    </w:p>
    <w:p w:rsidR="00E71CE9" w:rsidRPr="001E513F" w:rsidRDefault="00E71CE9" w:rsidP="007A4269">
      <w:pPr>
        <w:tabs>
          <w:tab w:val="left" w:pos="851"/>
        </w:tabs>
        <w:snapToGrid w:val="0"/>
        <w:spacing w:beforeLines="50" w:before="180" w:afterLines="50" w:after="180" w:line="0" w:lineRule="atLeast"/>
        <w:ind w:leftChars="736" w:left="2191" w:rightChars="-152" w:right="-365" w:hangingChars="177" w:hanging="425"/>
        <w:jc w:val="both"/>
        <w:rPr>
          <w:rFonts w:eastAsia="標楷體" w:cs="華康標楷體"/>
        </w:rPr>
      </w:pPr>
      <w:r w:rsidRPr="001E513F">
        <w:rPr>
          <w:rFonts w:eastAsia="標楷體" w:cs="華康標楷體"/>
        </w:rPr>
        <w:t xml:space="preserve"> </w:t>
      </w:r>
      <w:r w:rsidRPr="001E513F">
        <w:rPr>
          <w:rFonts w:eastAsia="標楷體" w:cs="華康標楷體"/>
        </w:rPr>
        <w:t>（四）</w:t>
      </w:r>
      <w:r w:rsidRPr="001E513F">
        <w:rPr>
          <w:rFonts w:eastAsia="標楷體"/>
        </w:rPr>
        <w:t>方法技巧。</w:t>
      </w:r>
    </w:p>
    <w:p w:rsidR="00E71CE9" w:rsidRPr="001E513F" w:rsidRDefault="00E71CE9" w:rsidP="007A4269">
      <w:pPr>
        <w:tabs>
          <w:tab w:val="left" w:pos="851"/>
        </w:tabs>
        <w:snapToGrid w:val="0"/>
        <w:spacing w:beforeLines="50" w:before="180" w:afterLines="50" w:after="180" w:line="0" w:lineRule="atLeast"/>
        <w:ind w:leftChars="736" w:left="2191" w:rightChars="-152" w:right="-365" w:hangingChars="177" w:hanging="425"/>
        <w:jc w:val="both"/>
        <w:rPr>
          <w:rFonts w:eastAsia="標楷體" w:cs="華康標楷體"/>
        </w:rPr>
      </w:pPr>
      <w:r w:rsidRPr="001E513F">
        <w:rPr>
          <w:rFonts w:eastAsia="標楷體" w:cs="華康標楷體"/>
        </w:rPr>
        <w:t xml:space="preserve"> </w:t>
      </w:r>
      <w:r w:rsidRPr="001E513F">
        <w:rPr>
          <w:rFonts w:eastAsia="標楷體" w:cs="華康標楷體"/>
        </w:rPr>
        <w:t>（五）</w:t>
      </w:r>
      <w:r w:rsidRPr="001E513F">
        <w:rPr>
          <w:rFonts w:eastAsia="標楷體"/>
        </w:rPr>
        <w:t>成果貢獻</w:t>
      </w:r>
      <w:r w:rsidRPr="001E513F">
        <w:rPr>
          <w:rFonts w:eastAsia="標楷體" w:cs="華康標楷體"/>
        </w:rPr>
        <w:t>。</w:t>
      </w:r>
    </w:p>
    <w:p w:rsidR="00E71CE9" w:rsidRPr="001E513F" w:rsidRDefault="00E71CE9" w:rsidP="007A4269">
      <w:pPr>
        <w:tabs>
          <w:tab w:val="left" w:pos="851"/>
        </w:tabs>
        <w:snapToGrid w:val="0"/>
        <w:spacing w:beforeLines="50" w:before="180" w:afterLines="50" w:after="180" w:line="320" w:lineRule="exact"/>
        <w:ind w:leftChars="536" w:left="1711" w:rightChars="-152" w:right="-365" w:hangingChars="177" w:hanging="425"/>
        <w:jc w:val="both"/>
        <w:rPr>
          <w:rFonts w:eastAsia="標楷體" w:cs="華康標楷體"/>
        </w:rPr>
      </w:pPr>
      <w:r w:rsidRPr="001E513F">
        <w:rPr>
          <w:rFonts w:eastAsia="標楷體" w:cs="華康標楷體"/>
        </w:rPr>
        <w:t>六、</w:t>
      </w:r>
      <w:r w:rsidRPr="001E513F">
        <w:rPr>
          <w:rFonts w:eastAsia="標楷體"/>
        </w:rPr>
        <w:t>所提技術報告送審通過，且無本</w:t>
      </w:r>
      <w:r w:rsidRPr="001E513F">
        <w:rPr>
          <w:rFonts w:eastAsia="標楷體" w:cs="華康標楷體" w:hint="eastAsia"/>
        </w:rPr>
        <w:t>細則</w:t>
      </w:r>
      <w:r w:rsidRPr="001E513F">
        <w:rPr>
          <w:rFonts w:eastAsia="標楷體" w:cs="華康標楷體"/>
        </w:rPr>
        <w:t>第十</w:t>
      </w:r>
      <w:r w:rsidRPr="001E513F">
        <w:rPr>
          <w:rFonts w:eastAsia="標楷體" w:cs="華康標楷體" w:hint="eastAsia"/>
        </w:rPr>
        <w:t>四點</w:t>
      </w:r>
      <w:r w:rsidR="00F471FB" w:rsidRPr="001E513F">
        <w:rPr>
          <w:rFonts w:eastAsia="標楷體" w:cs="華康標楷體" w:hint="eastAsia"/>
        </w:rPr>
        <w:t>第四項</w:t>
      </w:r>
      <w:r w:rsidRPr="001E513F">
        <w:rPr>
          <w:rFonts w:eastAsia="標楷體" w:cs="華康標楷體"/>
        </w:rPr>
        <w:t>但書</w:t>
      </w:r>
      <w:r w:rsidRPr="001E513F">
        <w:rPr>
          <w:rFonts w:eastAsia="標楷體"/>
        </w:rPr>
        <w:t>規定得不予公開出版或一定期間內不予公開出版者，應於本校網站、圖書館公開或於國內外相關出版品發行。</w:t>
      </w:r>
    </w:p>
    <w:p w:rsidR="00A121E2" w:rsidRPr="001E513F" w:rsidRDefault="00A121E2" w:rsidP="001E513F">
      <w:pPr>
        <w:snapToGrid w:val="0"/>
        <w:spacing w:beforeLines="50" w:before="180" w:afterLines="50" w:after="180"/>
        <w:ind w:left="1200" w:hangingChars="500" w:hanging="1200"/>
        <w:rPr>
          <w:rFonts w:eastAsia="標楷體"/>
        </w:rPr>
      </w:pPr>
      <w:r w:rsidRPr="001E513F">
        <w:rPr>
          <w:rFonts w:eastAsia="標楷體"/>
        </w:rPr>
        <w:t>十四之八、教學及服務成績依本校教師教學服務成績考核評分標準表辦理評分。</w:t>
      </w:r>
    </w:p>
    <w:p w:rsidR="0055346C" w:rsidRPr="001E513F" w:rsidRDefault="0055346C" w:rsidP="001E513F">
      <w:pPr>
        <w:widowControl/>
        <w:suppressAutoHyphens/>
        <w:autoSpaceDN w:val="0"/>
        <w:spacing w:beforeLines="50" w:before="180" w:after="50" w:line="340" w:lineRule="exact"/>
        <w:ind w:left="1200" w:hangingChars="500" w:hanging="1200"/>
        <w:jc w:val="both"/>
        <w:textAlignment w:val="baseline"/>
        <w:rPr>
          <w:rFonts w:eastAsia="標楷體"/>
          <w:kern w:val="3"/>
        </w:rPr>
      </w:pPr>
      <w:r w:rsidRPr="001E513F">
        <w:rPr>
          <w:rFonts w:eastAsia="標楷體" w:hint="eastAsia"/>
        </w:rPr>
        <w:t>十四之九、</w:t>
      </w:r>
      <w:r w:rsidR="006E6F73" w:rsidRPr="001E513F">
        <w:rPr>
          <w:rFonts w:eastAsia="標楷體"/>
          <w:bCs/>
        </w:rPr>
        <w:t>依</w:t>
      </w:r>
      <w:r w:rsidR="006E6F73" w:rsidRPr="001E513F">
        <w:rPr>
          <w:rFonts w:eastAsia="標楷體" w:hint="eastAsia"/>
        </w:rPr>
        <w:t>本系及</w:t>
      </w:r>
      <w:r w:rsidR="006E6F73" w:rsidRPr="001E513F">
        <w:rPr>
          <w:rFonts w:eastAsia="標楷體" w:hint="eastAsia"/>
          <w:bCs/>
        </w:rPr>
        <w:t>本院</w:t>
      </w:r>
      <w:r w:rsidR="006E6F73" w:rsidRPr="001E513F">
        <w:rPr>
          <w:rFonts w:eastAsia="標楷體"/>
          <w:bCs/>
        </w:rPr>
        <w:t>教師升等</w:t>
      </w:r>
      <w:r w:rsidR="006E6F73" w:rsidRPr="001E513F">
        <w:rPr>
          <w:rFonts w:eastAsia="標楷體" w:hint="eastAsia"/>
          <w:bCs/>
        </w:rPr>
        <w:t>各相關評</w:t>
      </w:r>
      <w:r w:rsidR="006E6F73" w:rsidRPr="001E513F">
        <w:rPr>
          <w:rFonts w:eastAsia="標楷體"/>
          <w:bCs/>
        </w:rPr>
        <w:t>分表評定分數</w:t>
      </w:r>
      <w:r w:rsidR="006E6F73" w:rsidRPr="001E513F">
        <w:rPr>
          <w:rFonts w:eastAsia="標楷體" w:hint="eastAsia"/>
          <w:bCs/>
        </w:rPr>
        <w:t>。</w:t>
      </w:r>
    </w:p>
    <w:p w:rsidR="0055346C" w:rsidRPr="001E513F" w:rsidRDefault="0055346C" w:rsidP="001E513F">
      <w:pPr>
        <w:widowControl/>
        <w:suppressAutoHyphens/>
        <w:autoSpaceDN w:val="0"/>
        <w:spacing w:beforeLines="50" w:before="180" w:after="50" w:line="340" w:lineRule="exact"/>
        <w:ind w:left="1200" w:hangingChars="500" w:hanging="1200"/>
        <w:jc w:val="both"/>
        <w:textAlignment w:val="baseline"/>
        <w:rPr>
          <w:rFonts w:eastAsia="標楷體"/>
        </w:rPr>
      </w:pPr>
      <w:r w:rsidRPr="001E513F">
        <w:rPr>
          <w:rFonts w:eastAsia="標楷體" w:hint="eastAsia"/>
        </w:rPr>
        <w:t>十五、</w:t>
      </w:r>
      <w:r w:rsidR="007575FD" w:rsidRPr="001E513F">
        <w:rPr>
          <w:rFonts w:eastAsia="標楷體" w:hint="eastAsia"/>
        </w:rPr>
        <w:t>系教評會</w:t>
      </w:r>
      <w:r w:rsidRPr="001E513F">
        <w:rPr>
          <w:rFonts w:eastAsia="標楷體" w:hint="eastAsia"/>
        </w:rPr>
        <w:t>辦理資格審查著作外審審查人及教評會委員均不得</w:t>
      </w:r>
      <w:proofErr w:type="gramStart"/>
      <w:r w:rsidRPr="001E513F">
        <w:rPr>
          <w:rFonts w:eastAsia="標楷體" w:hint="eastAsia"/>
        </w:rPr>
        <w:t>低階高審</w:t>
      </w:r>
      <w:proofErr w:type="gramEnd"/>
      <w:r w:rsidRPr="001E513F">
        <w:rPr>
          <w:rFonts w:eastAsia="標楷體" w:hint="eastAsia"/>
        </w:rPr>
        <w:t>。審查程序中，發現外審意見有疑義者應依審定辦法第三十九條規定辦理。</w:t>
      </w:r>
    </w:p>
    <w:p w:rsidR="00EE6E65" w:rsidRPr="005464B9" w:rsidRDefault="00EE6E65" w:rsidP="001E513F">
      <w:pPr>
        <w:spacing w:before="50" w:after="50" w:line="320" w:lineRule="exact"/>
        <w:ind w:left="720" w:hangingChars="300" w:hanging="720"/>
        <w:jc w:val="both"/>
        <w:rPr>
          <w:rFonts w:eastAsia="標楷體"/>
          <w:b/>
        </w:rPr>
      </w:pPr>
      <w:r w:rsidRPr="001E513F">
        <w:rPr>
          <w:rFonts w:eastAsia="標楷體" w:hint="eastAsia"/>
        </w:rPr>
        <w:t>十六、本系副教授通過升等教授人數之上限以二人為原則；申請升等教授人數超過二人時，每增加二人時得增加一個名額。但助理教授及講師申請升等名額，不在此限。</w:t>
      </w:r>
      <w:r w:rsidR="005464B9" w:rsidRPr="005464B9">
        <w:rPr>
          <w:rFonts w:eastAsia="標楷體"/>
          <w:b/>
          <w:color w:val="0000FF"/>
          <w:u w:val="single"/>
        </w:rPr>
        <w:t>升等順序，應經客觀可信、公平正確</w:t>
      </w:r>
      <w:r w:rsidR="005464B9" w:rsidRPr="005464B9">
        <w:rPr>
          <w:rFonts w:eastAsia="標楷體"/>
          <w:b/>
          <w:color w:val="0000FF"/>
          <w:u w:val="single"/>
        </w:rPr>
        <w:t xml:space="preserve"> </w:t>
      </w:r>
      <w:r w:rsidR="005464B9" w:rsidRPr="005464B9">
        <w:rPr>
          <w:rFonts w:eastAsia="標楷體"/>
          <w:b/>
          <w:color w:val="0000FF"/>
          <w:u w:val="single"/>
        </w:rPr>
        <w:t>之評審機制決定之。</w:t>
      </w:r>
    </w:p>
    <w:p w:rsidR="00E85884" w:rsidRPr="001E513F" w:rsidRDefault="00EE6E65" w:rsidP="00EE6E65">
      <w:pPr>
        <w:widowControl/>
        <w:suppressAutoHyphens/>
        <w:autoSpaceDN w:val="0"/>
        <w:spacing w:beforeLines="50" w:before="180" w:after="50" w:line="340" w:lineRule="exact"/>
        <w:ind w:leftChars="295" w:left="708"/>
        <w:jc w:val="both"/>
        <w:textAlignment w:val="baseline"/>
        <w:rPr>
          <w:rFonts w:eastAsia="標楷體"/>
        </w:rPr>
      </w:pPr>
      <w:r w:rsidRPr="001E513F">
        <w:rPr>
          <w:rFonts w:eastAsia="標楷體" w:hint="eastAsia"/>
        </w:rPr>
        <w:t>前項副教授通過升等教授人數若超過上限，將先經</w:t>
      </w:r>
      <w:r w:rsidRPr="001E513F">
        <w:rPr>
          <w:rFonts w:eastAsia="標楷體" w:hint="eastAsia"/>
          <w:kern w:val="0"/>
        </w:rPr>
        <w:t>系</w:t>
      </w:r>
      <w:r w:rsidRPr="001E513F">
        <w:rPr>
          <w:rFonts w:eastAsia="標楷體" w:cs="標楷體"/>
          <w:kern w:val="0"/>
        </w:rPr>
        <w:t>教評會委員三分之二（含）</w:t>
      </w:r>
      <w:r w:rsidRPr="001E513F">
        <w:rPr>
          <w:rFonts w:eastAsia="標楷體" w:cs="標楷體"/>
          <w:spacing w:val="5"/>
          <w:kern w:val="0"/>
        </w:rPr>
        <w:t>以上出</w:t>
      </w:r>
      <w:r w:rsidRPr="001E513F">
        <w:rPr>
          <w:rFonts w:eastAsia="標楷體" w:cs="標楷體"/>
          <w:spacing w:val="7"/>
          <w:kern w:val="0"/>
        </w:rPr>
        <w:t>席</w:t>
      </w:r>
      <w:r w:rsidRPr="001E513F">
        <w:rPr>
          <w:rFonts w:eastAsia="標楷體" w:cs="標楷體"/>
          <w:spacing w:val="5"/>
          <w:kern w:val="0"/>
        </w:rPr>
        <w:t>及</w:t>
      </w:r>
      <w:r w:rsidRPr="001E513F">
        <w:rPr>
          <w:rFonts w:eastAsia="標楷體" w:cs="標楷體"/>
          <w:spacing w:val="7"/>
          <w:kern w:val="0"/>
        </w:rPr>
        <w:t>出</w:t>
      </w:r>
      <w:r w:rsidRPr="001E513F">
        <w:rPr>
          <w:rFonts w:eastAsia="標楷體" w:cs="標楷體"/>
          <w:spacing w:val="5"/>
          <w:kern w:val="0"/>
        </w:rPr>
        <w:t>席委</w:t>
      </w:r>
      <w:r w:rsidRPr="001E513F">
        <w:rPr>
          <w:rFonts w:eastAsia="標楷體" w:cs="標楷體"/>
          <w:spacing w:val="7"/>
          <w:kern w:val="0"/>
        </w:rPr>
        <w:t>員</w:t>
      </w:r>
      <w:r w:rsidRPr="001E513F">
        <w:rPr>
          <w:rFonts w:eastAsia="標楷體" w:cs="標楷體"/>
          <w:spacing w:val="5"/>
          <w:kern w:val="0"/>
        </w:rPr>
        <w:t>三分之</w:t>
      </w:r>
      <w:r w:rsidRPr="001E513F">
        <w:rPr>
          <w:rFonts w:eastAsia="標楷體" w:cs="標楷體"/>
          <w:spacing w:val="7"/>
          <w:kern w:val="0"/>
        </w:rPr>
        <w:t>二</w:t>
      </w:r>
      <w:r w:rsidRPr="001E513F">
        <w:rPr>
          <w:rFonts w:eastAsia="標楷體" w:cs="標楷體"/>
          <w:spacing w:val="5"/>
          <w:kern w:val="0"/>
        </w:rPr>
        <w:t>（</w:t>
      </w:r>
      <w:r w:rsidRPr="001E513F">
        <w:rPr>
          <w:rFonts w:eastAsia="標楷體" w:cs="標楷體"/>
          <w:spacing w:val="7"/>
          <w:kern w:val="0"/>
        </w:rPr>
        <w:t>含</w:t>
      </w:r>
      <w:r w:rsidRPr="001E513F">
        <w:rPr>
          <w:rFonts w:eastAsia="標楷體" w:cs="標楷體"/>
          <w:spacing w:val="5"/>
          <w:kern w:val="0"/>
        </w:rPr>
        <w:t>）以</w:t>
      </w:r>
      <w:r w:rsidRPr="001E513F">
        <w:rPr>
          <w:rFonts w:eastAsia="標楷體" w:cs="標楷體"/>
          <w:spacing w:val="7"/>
          <w:kern w:val="0"/>
        </w:rPr>
        <w:t>上</w:t>
      </w:r>
      <w:r w:rsidRPr="001E513F">
        <w:rPr>
          <w:rFonts w:eastAsia="標楷體" w:cs="標楷體"/>
          <w:spacing w:val="5"/>
          <w:kern w:val="0"/>
        </w:rPr>
        <w:t>通過</w:t>
      </w:r>
      <w:r w:rsidRPr="001E513F">
        <w:rPr>
          <w:rFonts w:eastAsia="標楷體" w:cs="標楷體"/>
          <w:spacing w:val="7"/>
          <w:kern w:val="0"/>
        </w:rPr>
        <w:t>後</w:t>
      </w:r>
      <w:r w:rsidRPr="001E513F">
        <w:rPr>
          <w:rFonts w:eastAsia="標楷體" w:cs="標楷體"/>
          <w:spacing w:val="5"/>
          <w:kern w:val="0"/>
        </w:rPr>
        <w:t>，</w:t>
      </w:r>
      <w:r w:rsidRPr="001E513F">
        <w:rPr>
          <w:rFonts w:eastAsia="標楷體" w:cs="標楷體" w:hint="eastAsia"/>
          <w:spacing w:val="7"/>
          <w:kern w:val="0"/>
        </w:rPr>
        <w:t>再依</w:t>
      </w:r>
      <w:r w:rsidRPr="001E513F">
        <w:rPr>
          <w:rFonts w:eastAsia="標楷體" w:hint="eastAsia"/>
        </w:rPr>
        <w:t>外審成績除外之「研究」、「教學」及「服務」等三項</w:t>
      </w:r>
      <w:proofErr w:type="gramStart"/>
      <w:r w:rsidRPr="001E513F">
        <w:rPr>
          <w:rFonts w:eastAsia="標楷體" w:hint="eastAsia"/>
        </w:rPr>
        <w:t>總分且依</w:t>
      </w:r>
      <w:proofErr w:type="gramEnd"/>
      <w:r w:rsidRPr="001E513F">
        <w:rPr>
          <w:rFonts w:eastAsia="標楷體" w:hint="eastAsia"/>
        </w:rPr>
        <w:t>「研究」、「教學」及「服務」之同分參酌</w:t>
      </w:r>
      <w:proofErr w:type="gramStart"/>
      <w:r w:rsidRPr="001E513F">
        <w:rPr>
          <w:rFonts w:eastAsia="標楷體" w:hint="eastAsia"/>
        </w:rPr>
        <w:t>順序擇高</w:t>
      </w:r>
      <w:proofErr w:type="gramEnd"/>
      <w:r w:rsidRPr="001E513F">
        <w:rPr>
          <w:rFonts w:eastAsia="標楷體" w:hint="eastAsia"/>
        </w:rPr>
        <w:t>，</w:t>
      </w:r>
      <w:r w:rsidRPr="001E513F">
        <w:rPr>
          <w:rFonts w:eastAsia="標楷體" w:cs="標楷體"/>
          <w:spacing w:val="5"/>
          <w:kern w:val="0"/>
        </w:rPr>
        <w:t>送請</w:t>
      </w:r>
      <w:r w:rsidRPr="001E513F">
        <w:rPr>
          <w:rFonts w:eastAsia="標楷體" w:cs="標楷體"/>
          <w:kern w:val="0"/>
        </w:rPr>
        <w:t>院教評會評審。</w:t>
      </w:r>
    </w:p>
    <w:p w:rsidR="00A06AF8" w:rsidRPr="001E513F" w:rsidRDefault="00A06AF8" w:rsidP="001E513F">
      <w:pPr>
        <w:spacing w:beforeLines="50" w:before="180" w:afterLines="50" w:after="180" w:line="340" w:lineRule="exact"/>
        <w:ind w:left="720" w:hangingChars="300" w:hanging="720"/>
        <w:jc w:val="both"/>
        <w:rPr>
          <w:rFonts w:eastAsia="標楷體" w:cs="標楷體"/>
        </w:rPr>
      </w:pPr>
      <w:r w:rsidRPr="001E513F">
        <w:rPr>
          <w:rFonts w:eastAsia="標楷體" w:cs="標楷體"/>
        </w:rPr>
        <w:t>十</w:t>
      </w:r>
      <w:r w:rsidRPr="001E513F">
        <w:rPr>
          <w:rFonts w:eastAsia="標楷體" w:cs="標楷體" w:hint="eastAsia"/>
        </w:rPr>
        <w:t>七</w:t>
      </w:r>
      <w:r w:rsidRPr="001E513F">
        <w:rPr>
          <w:rFonts w:eastAsia="標楷體" w:cs="標楷體"/>
        </w:rPr>
        <w:t>、申請升等教師，如不服教評會審議結果，得依下列程序提出申覆：</w:t>
      </w:r>
    </w:p>
    <w:p w:rsidR="00A06AF8" w:rsidRPr="001E513F" w:rsidRDefault="00A06AF8" w:rsidP="00A06AF8">
      <w:pPr>
        <w:spacing w:before="50" w:afterLines="25" w:after="90" w:line="340" w:lineRule="exact"/>
        <w:ind w:firstLineChars="200" w:firstLine="480"/>
        <w:jc w:val="both"/>
        <w:rPr>
          <w:rFonts w:eastAsia="標楷體" w:cs="標楷體"/>
        </w:rPr>
      </w:pPr>
      <w:r w:rsidRPr="001E513F">
        <w:rPr>
          <w:rFonts w:eastAsia="標楷體" w:cs="標楷體"/>
        </w:rPr>
        <w:t>（一）申覆之管轄：</w:t>
      </w:r>
    </w:p>
    <w:p w:rsidR="00A06AF8" w:rsidRPr="001E513F" w:rsidRDefault="00A06AF8" w:rsidP="001E513F">
      <w:pPr>
        <w:snapToGrid w:val="0"/>
        <w:spacing w:before="50" w:afterLines="25" w:after="90" w:line="340" w:lineRule="exact"/>
        <w:ind w:firstLineChars="400" w:firstLine="960"/>
        <w:jc w:val="both"/>
        <w:rPr>
          <w:rFonts w:eastAsia="標楷體" w:cs="標楷體"/>
        </w:rPr>
      </w:pPr>
      <w:r w:rsidRPr="001E513F">
        <w:rPr>
          <w:rFonts w:eastAsia="標楷體" w:cs="標楷體"/>
        </w:rPr>
        <w:t>1</w:t>
      </w:r>
      <w:r w:rsidRPr="001E513F">
        <w:rPr>
          <w:rFonts w:eastAsia="標楷體" w:cs="標楷體"/>
        </w:rPr>
        <w:t>、不服</w:t>
      </w:r>
      <w:r w:rsidRPr="001E513F">
        <w:rPr>
          <w:rFonts w:eastAsia="標楷體" w:hint="eastAsia"/>
          <w:bCs/>
        </w:rPr>
        <w:t>系</w:t>
      </w:r>
      <w:r w:rsidRPr="001E513F">
        <w:rPr>
          <w:rFonts w:eastAsia="標楷體" w:cs="標楷體"/>
        </w:rPr>
        <w:t>教評會之審議結果者，向院教評會提出申覆。</w:t>
      </w:r>
    </w:p>
    <w:p w:rsidR="00A06AF8" w:rsidRPr="001E513F" w:rsidRDefault="00A06AF8" w:rsidP="001E513F">
      <w:pPr>
        <w:snapToGrid w:val="0"/>
        <w:spacing w:before="50" w:afterLines="25" w:after="90" w:line="340" w:lineRule="exact"/>
        <w:ind w:firstLineChars="400" w:firstLine="960"/>
        <w:jc w:val="both"/>
        <w:rPr>
          <w:rFonts w:eastAsia="標楷體" w:cs="標楷體"/>
        </w:rPr>
      </w:pPr>
      <w:r w:rsidRPr="001E513F">
        <w:rPr>
          <w:rFonts w:eastAsia="標楷體" w:cs="標楷體" w:hint="eastAsia"/>
        </w:rPr>
        <w:t>2</w:t>
      </w:r>
      <w:r w:rsidRPr="001E513F">
        <w:rPr>
          <w:rFonts w:eastAsia="標楷體" w:cs="標楷體" w:hint="eastAsia"/>
        </w:rPr>
        <w:t>、不服院教評會之審議結果者，向校教評會提出申覆。</w:t>
      </w:r>
    </w:p>
    <w:p w:rsidR="00A06AF8" w:rsidRPr="001E513F" w:rsidRDefault="00A06AF8" w:rsidP="00A06AF8">
      <w:pPr>
        <w:snapToGrid w:val="0"/>
        <w:spacing w:before="50" w:afterLines="25" w:after="90" w:line="340" w:lineRule="exact"/>
        <w:ind w:firstLineChars="200" w:firstLine="480"/>
        <w:jc w:val="both"/>
        <w:rPr>
          <w:rFonts w:eastAsia="標楷體" w:cs="標楷體"/>
        </w:rPr>
      </w:pPr>
      <w:r w:rsidRPr="001E513F">
        <w:rPr>
          <w:rFonts w:eastAsia="標楷體" w:cs="標楷體"/>
          <w:position w:val="-2"/>
        </w:rPr>
        <w:t>（二）申覆之提起：</w:t>
      </w:r>
    </w:p>
    <w:p w:rsidR="00A06AF8" w:rsidRPr="001E513F" w:rsidRDefault="00A06AF8" w:rsidP="00A06AF8">
      <w:pPr>
        <w:snapToGrid w:val="0"/>
        <w:spacing w:before="50" w:afterLines="25" w:after="90" w:line="340" w:lineRule="exact"/>
        <w:ind w:leftChars="400" w:left="1200" w:hangingChars="100" w:hanging="240"/>
        <w:jc w:val="both"/>
        <w:rPr>
          <w:rFonts w:eastAsia="標楷體" w:cs="標楷體"/>
        </w:rPr>
      </w:pPr>
      <w:r w:rsidRPr="001E513F">
        <w:rPr>
          <w:rFonts w:eastAsia="標楷體" w:cs="標楷體"/>
        </w:rPr>
        <w:t>1</w:t>
      </w:r>
      <w:r w:rsidRPr="001E513F">
        <w:rPr>
          <w:rFonts w:eastAsia="標楷體" w:cs="標楷體"/>
        </w:rPr>
        <w:t>、</w:t>
      </w:r>
      <w:r w:rsidRPr="001E513F">
        <w:rPr>
          <w:rFonts w:eastAsia="標楷體" w:cs="標楷體"/>
          <w:spacing w:val="5"/>
        </w:rPr>
        <w:t>教師</w:t>
      </w:r>
      <w:r w:rsidRPr="001E513F">
        <w:rPr>
          <w:rFonts w:eastAsia="標楷體" w:cs="標楷體"/>
          <w:spacing w:val="7"/>
        </w:rPr>
        <w:t>應</w:t>
      </w:r>
      <w:r w:rsidRPr="001E513F">
        <w:rPr>
          <w:rFonts w:eastAsia="標楷體" w:cs="標楷體"/>
          <w:spacing w:val="5"/>
        </w:rPr>
        <w:t>自收</w:t>
      </w:r>
      <w:r w:rsidRPr="001E513F">
        <w:rPr>
          <w:rFonts w:eastAsia="標楷體" w:cs="標楷體"/>
          <w:spacing w:val="7"/>
        </w:rPr>
        <w:t>到</w:t>
      </w:r>
      <w:r w:rsidRPr="001E513F">
        <w:rPr>
          <w:rFonts w:eastAsia="標楷體" w:cs="標楷體"/>
          <w:spacing w:val="5"/>
        </w:rPr>
        <w:t>教評</w:t>
      </w:r>
      <w:r w:rsidRPr="001E513F">
        <w:rPr>
          <w:rFonts w:eastAsia="標楷體" w:cs="標楷體"/>
          <w:spacing w:val="7"/>
        </w:rPr>
        <w:t>會</w:t>
      </w:r>
      <w:r w:rsidRPr="001E513F">
        <w:rPr>
          <w:rFonts w:eastAsia="標楷體" w:cs="標楷體"/>
          <w:spacing w:val="5"/>
        </w:rPr>
        <w:t>之決議</w:t>
      </w:r>
      <w:r w:rsidRPr="001E513F">
        <w:rPr>
          <w:rFonts w:eastAsia="標楷體" w:cs="標楷體"/>
          <w:spacing w:val="7"/>
        </w:rPr>
        <w:t>通</w:t>
      </w:r>
      <w:r w:rsidRPr="001E513F">
        <w:rPr>
          <w:rFonts w:eastAsia="標楷體" w:cs="標楷體"/>
          <w:spacing w:val="5"/>
        </w:rPr>
        <w:t>知之</w:t>
      </w:r>
      <w:r w:rsidRPr="001E513F">
        <w:rPr>
          <w:rFonts w:eastAsia="標楷體" w:cs="標楷體"/>
          <w:spacing w:val="7"/>
        </w:rPr>
        <w:t>次</w:t>
      </w:r>
      <w:r w:rsidRPr="001E513F">
        <w:rPr>
          <w:rFonts w:eastAsia="標楷體" w:cs="標楷體"/>
          <w:spacing w:val="5"/>
        </w:rPr>
        <w:t>日起</w:t>
      </w:r>
      <w:proofErr w:type="gramStart"/>
      <w:r w:rsidRPr="001E513F">
        <w:rPr>
          <w:rFonts w:eastAsia="標楷體" w:cs="標楷體"/>
          <w:spacing w:val="7"/>
        </w:rPr>
        <w:t>三</w:t>
      </w:r>
      <w:proofErr w:type="gramEnd"/>
      <w:r w:rsidRPr="001E513F">
        <w:rPr>
          <w:rFonts w:eastAsia="標楷體" w:cs="標楷體"/>
          <w:spacing w:val="5"/>
        </w:rPr>
        <w:t>十日內</w:t>
      </w:r>
      <w:r w:rsidRPr="001E513F">
        <w:rPr>
          <w:rFonts w:eastAsia="標楷體" w:cs="標楷體"/>
          <w:spacing w:val="7"/>
        </w:rPr>
        <w:t>檢</w:t>
      </w:r>
      <w:r w:rsidRPr="001E513F">
        <w:rPr>
          <w:rFonts w:eastAsia="標楷體" w:cs="標楷體"/>
          <w:spacing w:val="5"/>
        </w:rPr>
        <w:t>具具</w:t>
      </w:r>
      <w:r w:rsidRPr="001E513F">
        <w:rPr>
          <w:rFonts w:eastAsia="標楷體" w:cs="標楷體"/>
          <w:spacing w:val="7"/>
        </w:rPr>
        <w:t>體</w:t>
      </w:r>
      <w:r w:rsidRPr="001E513F">
        <w:rPr>
          <w:rFonts w:eastAsia="標楷體" w:cs="標楷體"/>
          <w:spacing w:val="5"/>
        </w:rPr>
        <w:t>事實</w:t>
      </w:r>
      <w:r w:rsidRPr="001E513F">
        <w:rPr>
          <w:rFonts w:eastAsia="標楷體" w:cs="標楷體"/>
          <w:spacing w:val="7"/>
        </w:rPr>
        <w:t>及</w:t>
      </w:r>
      <w:r w:rsidRPr="001E513F">
        <w:rPr>
          <w:rFonts w:eastAsia="標楷體" w:cs="標楷體"/>
          <w:spacing w:val="5"/>
        </w:rPr>
        <w:t>有關資</w:t>
      </w:r>
      <w:r w:rsidRPr="001E513F">
        <w:rPr>
          <w:rFonts w:eastAsia="標楷體" w:cs="標楷體"/>
          <w:spacing w:val="7"/>
        </w:rPr>
        <w:t>料</w:t>
      </w:r>
      <w:r w:rsidRPr="001E513F">
        <w:rPr>
          <w:rFonts w:eastAsia="標楷體" w:cs="標楷體"/>
          <w:spacing w:val="5"/>
        </w:rPr>
        <w:t>，向</w:t>
      </w:r>
      <w:r w:rsidRPr="001E513F">
        <w:rPr>
          <w:rFonts w:eastAsia="標楷體" w:cs="標楷體"/>
          <w:spacing w:val="7"/>
        </w:rPr>
        <w:t>管</w:t>
      </w:r>
      <w:r w:rsidRPr="001E513F">
        <w:rPr>
          <w:rFonts w:eastAsia="標楷體" w:cs="標楷體"/>
          <w:spacing w:val="5"/>
        </w:rPr>
        <w:t>轄</w:t>
      </w:r>
      <w:r w:rsidRPr="001E513F">
        <w:rPr>
          <w:rFonts w:eastAsia="標楷體" w:cs="標楷體"/>
        </w:rPr>
        <w:t>教</w:t>
      </w:r>
      <w:r w:rsidRPr="001E513F">
        <w:rPr>
          <w:rFonts w:eastAsia="標楷體" w:cs="標楷體"/>
          <w:spacing w:val="5"/>
        </w:rPr>
        <w:t>評會</w:t>
      </w:r>
      <w:r w:rsidRPr="001E513F">
        <w:rPr>
          <w:rFonts w:eastAsia="標楷體" w:cs="標楷體"/>
          <w:spacing w:val="7"/>
        </w:rPr>
        <w:t>提</w:t>
      </w:r>
      <w:r w:rsidRPr="001E513F">
        <w:rPr>
          <w:rFonts w:eastAsia="標楷體" w:cs="標楷體"/>
          <w:spacing w:val="5"/>
        </w:rPr>
        <w:t>出書</w:t>
      </w:r>
      <w:r w:rsidRPr="001E513F">
        <w:rPr>
          <w:rFonts w:eastAsia="標楷體" w:cs="標楷體"/>
          <w:spacing w:val="7"/>
        </w:rPr>
        <w:t>面</w:t>
      </w:r>
      <w:r w:rsidRPr="001E513F">
        <w:rPr>
          <w:rFonts w:eastAsia="標楷體" w:cs="標楷體"/>
          <w:spacing w:val="5"/>
        </w:rPr>
        <w:t>申</w:t>
      </w:r>
      <w:r w:rsidRPr="001E513F">
        <w:rPr>
          <w:rFonts w:eastAsia="標楷體" w:cs="標楷體"/>
          <w:spacing w:val="7"/>
        </w:rPr>
        <w:t>覆，</w:t>
      </w:r>
      <w:r w:rsidRPr="001E513F">
        <w:rPr>
          <w:rFonts w:eastAsia="標楷體" w:cs="標楷體"/>
          <w:spacing w:val="5"/>
        </w:rPr>
        <w:t>申覆</w:t>
      </w:r>
      <w:r w:rsidRPr="001E513F">
        <w:rPr>
          <w:rFonts w:eastAsia="標楷體" w:cs="標楷體"/>
          <w:spacing w:val="7"/>
        </w:rPr>
        <w:t>以</w:t>
      </w:r>
      <w:r w:rsidRPr="001E513F">
        <w:rPr>
          <w:rFonts w:eastAsia="標楷體" w:cs="標楷體"/>
          <w:spacing w:val="5"/>
        </w:rPr>
        <w:t>一次</w:t>
      </w:r>
      <w:r w:rsidRPr="001E513F">
        <w:rPr>
          <w:rFonts w:eastAsia="標楷體" w:cs="標楷體"/>
          <w:spacing w:val="7"/>
        </w:rPr>
        <w:t>為</w:t>
      </w:r>
      <w:r w:rsidRPr="001E513F">
        <w:rPr>
          <w:rFonts w:eastAsia="標楷體" w:cs="標楷體"/>
          <w:spacing w:val="5"/>
        </w:rPr>
        <w:t>限</w:t>
      </w:r>
      <w:r w:rsidRPr="001E513F">
        <w:rPr>
          <w:rFonts w:eastAsia="標楷體" w:cs="標楷體"/>
          <w:spacing w:val="7"/>
        </w:rPr>
        <w:t>。但</w:t>
      </w:r>
      <w:r w:rsidRPr="001E513F">
        <w:rPr>
          <w:rFonts w:eastAsia="標楷體" w:cs="標楷體"/>
          <w:spacing w:val="5"/>
        </w:rPr>
        <w:t>對於</w:t>
      </w:r>
      <w:r w:rsidRPr="001E513F">
        <w:rPr>
          <w:rFonts w:eastAsia="標楷體" w:cs="標楷體"/>
          <w:spacing w:val="7"/>
        </w:rPr>
        <w:t>著</w:t>
      </w:r>
      <w:r w:rsidRPr="001E513F">
        <w:rPr>
          <w:rFonts w:eastAsia="標楷體" w:cs="標楷體"/>
          <w:spacing w:val="5"/>
        </w:rPr>
        <w:t>作外</w:t>
      </w:r>
      <w:r w:rsidRPr="001E513F">
        <w:rPr>
          <w:rFonts w:eastAsia="標楷體" w:cs="標楷體"/>
          <w:spacing w:val="7"/>
        </w:rPr>
        <w:t>審</w:t>
      </w:r>
      <w:r w:rsidRPr="001E513F">
        <w:rPr>
          <w:rFonts w:eastAsia="標楷體" w:cs="標楷體"/>
          <w:spacing w:val="5"/>
        </w:rPr>
        <w:t>結</w:t>
      </w:r>
      <w:r w:rsidRPr="001E513F">
        <w:rPr>
          <w:rFonts w:eastAsia="標楷體" w:cs="標楷體"/>
          <w:spacing w:val="7"/>
        </w:rPr>
        <w:t>果之</w:t>
      </w:r>
      <w:r w:rsidRPr="001E513F">
        <w:rPr>
          <w:rFonts w:eastAsia="標楷體" w:cs="標楷體"/>
          <w:spacing w:val="5"/>
        </w:rPr>
        <w:t>異議</w:t>
      </w:r>
      <w:r w:rsidRPr="001E513F">
        <w:rPr>
          <w:rFonts w:eastAsia="標楷體" w:cs="標楷體"/>
          <w:spacing w:val="7"/>
        </w:rPr>
        <w:t>不</w:t>
      </w:r>
      <w:r w:rsidRPr="001E513F">
        <w:rPr>
          <w:rFonts w:eastAsia="標楷體" w:cs="標楷體"/>
          <w:spacing w:val="5"/>
        </w:rPr>
        <w:t>予受</w:t>
      </w:r>
      <w:r w:rsidRPr="001E513F">
        <w:rPr>
          <w:rFonts w:eastAsia="標楷體" w:cs="標楷體"/>
          <w:spacing w:val="7"/>
        </w:rPr>
        <w:t>理</w:t>
      </w:r>
      <w:r w:rsidRPr="001E513F">
        <w:rPr>
          <w:rFonts w:eastAsia="標楷體" w:cs="標楷體"/>
          <w:spacing w:val="5"/>
        </w:rPr>
        <w:t>，</w:t>
      </w:r>
      <w:r w:rsidRPr="001E513F">
        <w:rPr>
          <w:rFonts w:eastAsia="標楷體" w:cs="標楷體"/>
          <w:spacing w:val="7"/>
        </w:rPr>
        <w:t>並依</w:t>
      </w:r>
      <w:r w:rsidRPr="001E513F">
        <w:rPr>
          <w:rFonts w:eastAsia="標楷體" w:cs="標楷體"/>
          <w:spacing w:val="2"/>
        </w:rPr>
        <w:t>行</w:t>
      </w:r>
      <w:r w:rsidRPr="001E513F">
        <w:rPr>
          <w:rFonts w:eastAsia="標楷體" w:cs="標楷體"/>
        </w:rPr>
        <w:t>政程序簽會管轄教評會召集人確認後函</w:t>
      </w:r>
      <w:proofErr w:type="gramStart"/>
      <w:r w:rsidRPr="001E513F">
        <w:rPr>
          <w:rFonts w:eastAsia="標楷體" w:cs="標楷體"/>
        </w:rPr>
        <w:t>復申覆人</w:t>
      </w:r>
      <w:proofErr w:type="gramEnd"/>
      <w:r w:rsidRPr="001E513F">
        <w:rPr>
          <w:rFonts w:eastAsia="標楷體" w:cs="標楷體"/>
        </w:rPr>
        <w:t>。</w:t>
      </w:r>
    </w:p>
    <w:p w:rsidR="00A06AF8" w:rsidRPr="001E513F" w:rsidRDefault="00A06AF8" w:rsidP="00A06AF8">
      <w:pPr>
        <w:snapToGrid w:val="0"/>
        <w:spacing w:before="50" w:afterLines="25" w:after="90" w:line="340" w:lineRule="exact"/>
        <w:ind w:leftChars="400" w:left="1440" w:hangingChars="200" w:hanging="480"/>
        <w:jc w:val="both"/>
        <w:rPr>
          <w:rFonts w:eastAsia="標楷體" w:cs="標楷體"/>
        </w:rPr>
      </w:pPr>
      <w:r w:rsidRPr="001E513F">
        <w:rPr>
          <w:rFonts w:eastAsia="標楷體" w:cs="標楷體"/>
        </w:rPr>
        <w:t>2</w:t>
      </w:r>
      <w:r w:rsidRPr="001E513F">
        <w:rPr>
          <w:rFonts w:eastAsia="標楷體" w:cs="標楷體"/>
        </w:rPr>
        <w:t>、</w:t>
      </w:r>
      <w:r w:rsidRPr="001E513F">
        <w:rPr>
          <w:rFonts w:eastAsia="標楷體" w:cs="標楷體"/>
          <w:spacing w:val="5"/>
        </w:rPr>
        <w:t>管轄</w:t>
      </w:r>
      <w:r w:rsidRPr="001E513F">
        <w:rPr>
          <w:rFonts w:eastAsia="標楷體" w:cs="標楷體"/>
          <w:spacing w:val="7"/>
        </w:rPr>
        <w:t>之</w:t>
      </w:r>
      <w:r w:rsidRPr="001E513F">
        <w:rPr>
          <w:rFonts w:eastAsia="標楷體" w:cs="標楷體"/>
          <w:spacing w:val="5"/>
        </w:rPr>
        <w:t>教評</w:t>
      </w:r>
      <w:r w:rsidRPr="001E513F">
        <w:rPr>
          <w:rFonts w:eastAsia="標楷體" w:cs="標楷體"/>
          <w:spacing w:val="7"/>
        </w:rPr>
        <w:t>會</w:t>
      </w:r>
      <w:r w:rsidRPr="001E513F">
        <w:rPr>
          <w:rFonts w:eastAsia="標楷體" w:cs="標楷體"/>
          <w:spacing w:val="5"/>
        </w:rPr>
        <w:t>應自</w:t>
      </w:r>
      <w:r w:rsidRPr="001E513F">
        <w:rPr>
          <w:rFonts w:eastAsia="標楷體" w:cs="標楷體"/>
          <w:spacing w:val="7"/>
        </w:rPr>
        <w:t>收</w:t>
      </w:r>
      <w:r w:rsidRPr="001E513F">
        <w:rPr>
          <w:rFonts w:eastAsia="標楷體" w:cs="標楷體"/>
          <w:spacing w:val="5"/>
        </w:rPr>
        <w:t>到</w:t>
      </w:r>
      <w:proofErr w:type="gramStart"/>
      <w:r w:rsidRPr="001E513F">
        <w:rPr>
          <w:rFonts w:eastAsia="標楷體" w:cs="標楷體"/>
          <w:spacing w:val="5"/>
        </w:rPr>
        <w:t>申覆</w:t>
      </w:r>
      <w:r w:rsidRPr="001E513F">
        <w:rPr>
          <w:rFonts w:eastAsia="標楷體" w:cs="標楷體"/>
          <w:spacing w:val="7"/>
        </w:rPr>
        <w:t>書</w:t>
      </w:r>
      <w:r w:rsidRPr="001E513F">
        <w:rPr>
          <w:rFonts w:eastAsia="標楷體" w:cs="標楷體"/>
          <w:spacing w:val="5"/>
        </w:rPr>
        <w:t>之</w:t>
      </w:r>
      <w:proofErr w:type="gramEnd"/>
      <w:r w:rsidRPr="001E513F">
        <w:rPr>
          <w:rFonts w:eastAsia="標楷體" w:cs="標楷體"/>
          <w:spacing w:val="5"/>
        </w:rPr>
        <w:t>次</w:t>
      </w:r>
      <w:r w:rsidRPr="001E513F">
        <w:rPr>
          <w:rFonts w:eastAsia="標楷體" w:cs="標楷體"/>
          <w:spacing w:val="7"/>
        </w:rPr>
        <w:t>日</w:t>
      </w:r>
      <w:r w:rsidRPr="001E513F">
        <w:rPr>
          <w:rFonts w:eastAsia="標楷體" w:cs="標楷體"/>
          <w:spacing w:val="5"/>
        </w:rPr>
        <w:t>起十</w:t>
      </w:r>
      <w:r w:rsidRPr="001E513F">
        <w:rPr>
          <w:rFonts w:eastAsia="標楷體" w:cs="標楷體"/>
          <w:spacing w:val="7"/>
        </w:rPr>
        <w:t>日</w:t>
      </w:r>
      <w:r w:rsidRPr="001E513F">
        <w:rPr>
          <w:rFonts w:eastAsia="標楷體" w:cs="標楷體"/>
          <w:spacing w:val="5"/>
        </w:rPr>
        <w:t>內，以</w:t>
      </w:r>
      <w:r w:rsidRPr="001E513F">
        <w:rPr>
          <w:rFonts w:eastAsia="標楷體" w:cs="標楷體"/>
          <w:spacing w:val="7"/>
        </w:rPr>
        <w:t>書</w:t>
      </w:r>
      <w:r w:rsidRPr="001E513F">
        <w:rPr>
          <w:rFonts w:eastAsia="標楷體" w:cs="標楷體"/>
          <w:spacing w:val="5"/>
        </w:rPr>
        <w:t>面</w:t>
      </w:r>
      <w:proofErr w:type="gramStart"/>
      <w:r w:rsidRPr="001E513F">
        <w:rPr>
          <w:rFonts w:eastAsia="標楷體" w:cs="標楷體"/>
          <w:spacing w:val="5"/>
        </w:rPr>
        <w:t>檢</w:t>
      </w:r>
      <w:r w:rsidRPr="001E513F">
        <w:rPr>
          <w:rFonts w:eastAsia="標楷體" w:cs="標楷體"/>
          <w:spacing w:val="7"/>
        </w:rPr>
        <w:t>附</w:t>
      </w:r>
      <w:r w:rsidRPr="001E513F">
        <w:rPr>
          <w:rFonts w:eastAsia="標楷體" w:cs="標楷體"/>
          <w:spacing w:val="5"/>
        </w:rPr>
        <w:t>申覆</w:t>
      </w:r>
      <w:proofErr w:type="gramEnd"/>
      <w:r w:rsidRPr="001E513F">
        <w:rPr>
          <w:rFonts w:eastAsia="標楷體" w:cs="標楷體"/>
          <w:spacing w:val="7"/>
        </w:rPr>
        <w:t>書</w:t>
      </w:r>
      <w:r w:rsidRPr="001E513F">
        <w:rPr>
          <w:rFonts w:eastAsia="標楷體" w:cs="標楷體"/>
          <w:spacing w:val="5"/>
        </w:rPr>
        <w:t>影本及</w:t>
      </w:r>
      <w:r w:rsidRPr="001E513F">
        <w:rPr>
          <w:rFonts w:eastAsia="標楷體" w:cs="標楷體"/>
          <w:spacing w:val="7"/>
        </w:rPr>
        <w:t>相</w:t>
      </w:r>
      <w:r w:rsidRPr="001E513F">
        <w:rPr>
          <w:rFonts w:eastAsia="標楷體" w:cs="標楷體"/>
          <w:spacing w:val="5"/>
        </w:rPr>
        <w:t>關書</w:t>
      </w:r>
      <w:r w:rsidRPr="001E513F">
        <w:rPr>
          <w:rFonts w:eastAsia="標楷體" w:cs="標楷體"/>
          <w:spacing w:val="7"/>
        </w:rPr>
        <w:t>件</w:t>
      </w:r>
      <w:r w:rsidRPr="001E513F">
        <w:rPr>
          <w:rFonts w:eastAsia="標楷體" w:cs="標楷體"/>
          <w:spacing w:val="5"/>
        </w:rPr>
        <w:t>，</w:t>
      </w:r>
      <w:r w:rsidRPr="001E513F">
        <w:rPr>
          <w:rFonts w:eastAsia="標楷體" w:cs="標楷體"/>
        </w:rPr>
        <w:t>通</w:t>
      </w:r>
      <w:r w:rsidRPr="001E513F">
        <w:rPr>
          <w:rFonts w:eastAsia="標楷體" w:cs="標楷體"/>
          <w:spacing w:val="5"/>
        </w:rPr>
        <w:t>知原</w:t>
      </w:r>
      <w:r w:rsidRPr="001E513F">
        <w:rPr>
          <w:rFonts w:eastAsia="標楷體" w:cs="標楷體"/>
          <w:spacing w:val="7"/>
        </w:rPr>
        <w:t>措</w:t>
      </w:r>
      <w:r w:rsidRPr="001E513F">
        <w:rPr>
          <w:rFonts w:eastAsia="標楷體" w:cs="標楷體"/>
          <w:spacing w:val="5"/>
        </w:rPr>
        <w:t>施之</w:t>
      </w:r>
      <w:r w:rsidRPr="001E513F">
        <w:rPr>
          <w:rFonts w:eastAsia="標楷體" w:cs="標楷體"/>
          <w:spacing w:val="7"/>
        </w:rPr>
        <w:t>單</w:t>
      </w:r>
      <w:r w:rsidRPr="001E513F">
        <w:rPr>
          <w:rFonts w:eastAsia="標楷體" w:cs="標楷體"/>
          <w:spacing w:val="5"/>
        </w:rPr>
        <w:t>位</w:t>
      </w:r>
      <w:r w:rsidRPr="001E513F">
        <w:rPr>
          <w:rFonts w:eastAsia="標楷體" w:cs="標楷體"/>
          <w:spacing w:val="7"/>
        </w:rPr>
        <w:t>提出</w:t>
      </w:r>
      <w:r w:rsidRPr="001E513F">
        <w:rPr>
          <w:rFonts w:eastAsia="標楷體" w:cs="標楷體"/>
          <w:spacing w:val="5"/>
        </w:rPr>
        <w:t>說明</w:t>
      </w:r>
      <w:r w:rsidRPr="001E513F">
        <w:rPr>
          <w:rFonts w:eastAsia="標楷體" w:cs="標楷體"/>
          <w:spacing w:val="7"/>
        </w:rPr>
        <w:t>並</w:t>
      </w:r>
      <w:proofErr w:type="gramStart"/>
      <w:r w:rsidRPr="001E513F">
        <w:rPr>
          <w:rFonts w:eastAsia="標楷體" w:cs="標楷體"/>
          <w:spacing w:val="5"/>
        </w:rPr>
        <w:t>副知</w:t>
      </w:r>
      <w:r w:rsidRPr="001E513F">
        <w:rPr>
          <w:rFonts w:eastAsia="標楷體" w:cs="標楷體"/>
          <w:spacing w:val="7"/>
        </w:rPr>
        <w:t>校</w:t>
      </w:r>
      <w:r w:rsidRPr="001E513F">
        <w:rPr>
          <w:rFonts w:eastAsia="標楷體" w:cs="標楷體"/>
          <w:spacing w:val="5"/>
        </w:rPr>
        <w:t>教</w:t>
      </w:r>
      <w:proofErr w:type="gramEnd"/>
      <w:r w:rsidRPr="001E513F">
        <w:rPr>
          <w:rFonts w:eastAsia="標楷體" w:cs="標楷體"/>
          <w:spacing w:val="7"/>
        </w:rPr>
        <w:t>評會</w:t>
      </w:r>
      <w:r w:rsidRPr="001E513F">
        <w:rPr>
          <w:rFonts w:eastAsia="標楷體" w:cs="標楷體"/>
          <w:spacing w:val="5"/>
        </w:rPr>
        <w:t>。</w:t>
      </w:r>
      <w:r w:rsidRPr="001E513F">
        <w:rPr>
          <w:rFonts w:eastAsia="標楷體" w:cs="標楷體"/>
          <w:spacing w:val="10"/>
        </w:rPr>
        <w:t>原</w:t>
      </w:r>
      <w:r w:rsidRPr="001E513F">
        <w:rPr>
          <w:rFonts w:eastAsia="標楷體" w:cs="標楷體"/>
          <w:spacing w:val="7"/>
        </w:rPr>
        <w:t>措</w:t>
      </w:r>
      <w:r w:rsidRPr="001E513F">
        <w:rPr>
          <w:rFonts w:eastAsia="標楷體" w:cs="標楷體"/>
          <w:spacing w:val="5"/>
        </w:rPr>
        <w:t>施之</w:t>
      </w:r>
      <w:r w:rsidRPr="001E513F">
        <w:rPr>
          <w:rFonts w:eastAsia="標楷體" w:cs="標楷體"/>
          <w:spacing w:val="7"/>
        </w:rPr>
        <w:t>單</w:t>
      </w:r>
      <w:r w:rsidRPr="001E513F">
        <w:rPr>
          <w:rFonts w:eastAsia="標楷體" w:cs="標楷體"/>
          <w:spacing w:val="5"/>
        </w:rPr>
        <w:t>位</w:t>
      </w:r>
      <w:r w:rsidRPr="001E513F">
        <w:rPr>
          <w:rFonts w:eastAsia="標楷體" w:cs="標楷體"/>
          <w:spacing w:val="7"/>
        </w:rPr>
        <w:t>應自</w:t>
      </w:r>
      <w:r w:rsidRPr="001E513F">
        <w:rPr>
          <w:rFonts w:eastAsia="標楷體" w:cs="標楷體"/>
          <w:spacing w:val="5"/>
        </w:rPr>
        <w:t>前項</w:t>
      </w:r>
      <w:r w:rsidRPr="001E513F">
        <w:rPr>
          <w:rFonts w:eastAsia="標楷體" w:cs="標楷體"/>
          <w:spacing w:val="7"/>
        </w:rPr>
        <w:t>書</w:t>
      </w:r>
      <w:r w:rsidRPr="001E513F">
        <w:rPr>
          <w:rFonts w:eastAsia="標楷體" w:cs="標楷體"/>
          <w:spacing w:val="5"/>
        </w:rPr>
        <w:t>面通</w:t>
      </w:r>
      <w:r w:rsidRPr="001E513F">
        <w:rPr>
          <w:rFonts w:eastAsia="標楷體" w:cs="標楷體"/>
          <w:spacing w:val="7"/>
        </w:rPr>
        <w:t>知</w:t>
      </w:r>
      <w:r w:rsidRPr="001E513F">
        <w:rPr>
          <w:rFonts w:eastAsia="標楷體" w:cs="標楷體"/>
          <w:spacing w:val="5"/>
        </w:rPr>
        <w:t>達</w:t>
      </w:r>
      <w:r w:rsidRPr="001E513F">
        <w:rPr>
          <w:rFonts w:eastAsia="標楷體" w:cs="標楷體"/>
          <w:spacing w:val="7"/>
        </w:rPr>
        <w:t>到之</w:t>
      </w:r>
      <w:r w:rsidRPr="001E513F">
        <w:rPr>
          <w:rFonts w:eastAsia="標楷體" w:cs="標楷體"/>
          <w:spacing w:val="2"/>
        </w:rPr>
        <w:t>次</w:t>
      </w:r>
      <w:r w:rsidRPr="001E513F">
        <w:rPr>
          <w:rFonts w:eastAsia="標楷體" w:cs="標楷體"/>
        </w:rPr>
        <w:t>日</w:t>
      </w:r>
      <w:r w:rsidRPr="001E513F">
        <w:rPr>
          <w:rFonts w:eastAsia="標楷體" w:cs="標楷體"/>
          <w:spacing w:val="5"/>
        </w:rPr>
        <w:t>起二</w:t>
      </w:r>
      <w:r w:rsidRPr="001E513F">
        <w:rPr>
          <w:rFonts w:eastAsia="標楷體" w:cs="標楷體"/>
          <w:spacing w:val="7"/>
        </w:rPr>
        <w:t>十</w:t>
      </w:r>
      <w:r w:rsidRPr="001E513F">
        <w:rPr>
          <w:rFonts w:eastAsia="標楷體" w:cs="標楷體"/>
          <w:spacing w:val="5"/>
        </w:rPr>
        <w:t>日內</w:t>
      </w:r>
      <w:r w:rsidRPr="001E513F">
        <w:rPr>
          <w:rFonts w:eastAsia="標楷體" w:cs="標楷體"/>
          <w:spacing w:val="7"/>
        </w:rPr>
        <w:t>，</w:t>
      </w:r>
      <w:r w:rsidRPr="001E513F">
        <w:rPr>
          <w:rFonts w:eastAsia="標楷體" w:cs="標楷體"/>
          <w:spacing w:val="5"/>
        </w:rPr>
        <w:t>擬</w:t>
      </w:r>
      <w:r w:rsidRPr="001E513F">
        <w:rPr>
          <w:rFonts w:eastAsia="標楷體" w:cs="標楷體"/>
          <w:spacing w:val="7"/>
        </w:rPr>
        <w:t>具說</w:t>
      </w:r>
      <w:r w:rsidRPr="001E513F">
        <w:rPr>
          <w:rFonts w:eastAsia="標楷體" w:cs="標楷體"/>
          <w:spacing w:val="5"/>
        </w:rPr>
        <w:t>明書</w:t>
      </w:r>
      <w:r w:rsidRPr="001E513F">
        <w:rPr>
          <w:rFonts w:eastAsia="標楷體" w:cs="標楷體"/>
          <w:spacing w:val="7"/>
        </w:rPr>
        <w:t>連</w:t>
      </w:r>
      <w:r w:rsidRPr="001E513F">
        <w:rPr>
          <w:rFonts w:eastAsia="標楷體" w:cs="標楷體"/>
          <w:spacing w:val="5"/>
        </w:rPr>
        <w:t>同關</w:t>
      </w:r>
      <w:r w:rsidRPr="001E513F">
        <w:rPr>
          <w:rFonts w:eastAsia="標楷體" w:cs="標楷體"/>
          <w:spacing w:val="7"/>
        </w:rPr>
        <w:t>係</w:t>
      </w:r>
      <w:r w:rsidRPr="001E513F">
        <w:rPr>
          <w:rFonts w:eastAsia="標楷體" w:cs="標楷體"/>
          <w:spacing w:val="5"/>
        </w:rPr>
        <w:t>文</w:t>
      </w:r>
      <w:r w:rsidRPr="001E513F">
        <w:rPr>
          <w:rFonts w:eastAsia="標楷體" w:cs="標楷體"/>
          <w:spacing w:val="7"/>
        </w:rPr>
        <w:t>件送</w:t>
      </w:r>
      <w:r w:rsidRPr="001E513F">
        <w:rPr>
          <w:rFonts w:eastAsia="標楷體" w:cs="標楷體"/>
          <w:spacing w:val="5"/>
        </w:rPr>
        <w:t>管轄</w:t>
      </w:r>
      <w:r w:rsidRPr="001E513F">
        <w:rPr>
          <w:rFonts w:eastAsia="標楷體" w:cs="標楷體"/>
          <w:spacing w:val="7"/>
        </w:rPr>
        <w:t>教</w:t>
      </w:r>
      <w:r w:rsidRPr="001E513F">
        <w:rPr>
          <w:rFonts w:eastAsia="標楷體" w:cs="標楷體"/>
          <w:spacing w:val="5"/>
        </w:rPr>
        <w:t>評會</w:t>
      </w:r>
      <w:r w:rsidRPr="001E513F">
        <w:rPr>
          <w:rFonts w:eastAsia="標楷體" w:cs="標楷體"/>
          <w:spacing w:val="7"/>
        </w:rPr>
        <w:t>，</w:t>
      </w:r>
      <w:r w:rsidRPr="001E513F">
        <w:rPr>
          <w:rFonts w:eastAsia="標楷體" w:cs="標楷體"/>
          <w:spacing w:val="5"/>
        </w:rPr>
        <w:t>並</w:t>
      </w:r>
      <w:r w:rsidRPr="001E513F">
        <w:rPr>
          <w:rFonts w:eastAsia="標楷體" w:cs="標楷體"/>
          <w:spacing w:val="7"/>
        </w:rPr>
        <w:t>應將</w:t>
      </w:r>
      <w:r w:rsidRPr="001E513F">
        <w:rPr>
          <w:rFonts w:eastAsia="標楷體" w:cs="標楷體"/>
          <w:spacing w:val="5"/>
        </w:rPr>
        <w:t>說明</w:t>
      </w:r>
      <w:r w:rsidRPr="001E513F">
        <w:rPr>
          <w:rFonts w:eastAsia="標楷體" w:cs="標楷體"/>
          <w:spacing w:val="7"/>
        </w:rPr>
        <w:t>書</w:t>
      </w:r>
      <w:r w:rsidRPr="001E513F">
        <w:rPr>
          <w:rFonts w:eastAsia="標楷體" w:cs="標楷體"/>
          <w:spacing w:val="5"/>
        </w:rPr>
        <w:t>抄送</w:t>
      </w:r>
      <w:proofErr w:type="gramStart"/>
      <w:r w:rsidRPr="001E513F">
        <w:rPr>
          <w:rFonts w:eastAsia="標楷體" w:cs="標楷體"/>
          <w:spacing w:val="7"/>
        </w:rPr>
        <w:t>申</w:t>
      </w:r>
      <w:r w:rsidRPr="001E513F">
        <w:rPr>
          <w:rFonts w:eastAsia="標楷體" w:cs="標楷體"/>
          <w:spacing w:val="5"/>
        </w:rPr>
        <w:t>覆</w:t>
      </w:r>
      <w:r w:rsidRPr="001E513F">
        <w:rPr>
          <w:rFonts w:eastAsia="標楷體" w:cs="標楷體"/>
          <w:spacing w:val="7"/>
        </w:rPr>
        <w:t>人</w:t>
      </w:r>
      <w:proofErr w:type="gramEnd"/>
      <w:r w:rsidRPr="001E513F">
        <w:rPr>
          <w:rFonts w:eastAsia="標楷體" w:cs="標楷體"/>
          <w:spacing w:val="7"/>
        </w:rPr>
        <w:t>。</w:t>
      </w:r>
      <w:r w:rsidRPr="001E513F">
        <w:rPr>
          <w:rFonts w:eastAsia="標楷體" w:cs="標楷體"/>
          <w:spacing w:val="2"/>
        </w:rPr>
        <w:t>但</w:t>
      </w:r>
      <w:r w:rsidRPr="001E513F">
        <w:rPr>
          <w:rFonts w:eastAsia="標楷體" w:cs="標楷體"/>
        </w:rPr>
        <w:t>原</w:t>
      </w:r>
      <w:r w:rsidRPr="001E513F">
        <w:rPr>
          <w:rFonts w:eastAsia="標楷體" w:cs="標楷體"/>
          <w:spacing w:val="5"/>
        </w:rPr>
        <w:t>措施</w:t>
      </w:r>
      <w:r w:rsidRPr="001E513F">
        <w:rPr>
          <w:rFonts w:eastAsia="標楷體" w:cs="標楷體"/>
          <w:spacing w:val="7"/>
        </w:rPr>
        <w:t>之</w:t>
      </w:r>
      <w:r w:rsidRPr="001E513F">
        <w:rPr>
          <w:rFonts w:eastAsia="標楷體" w:cs="標楷體"/>
          <w:spacing w:val="5"/>
        </w:rPr>
        <w:t>單位</w:t>
      </w:r>
      <w:r w:rsidRPr="001E513F">
        <w:rPr>
          <w:rFonts w:eastAsia="標楷體" w:cs="標楷體"/>
          <w:spacing w:val="7"/>
        </w:rPr>
        <w:t>認</w:t>
      </w:r>
      <w:r w:rsidRPr="001E513F">
        <w:rPr>
          <w:rFonts w:eastAsia="標楷體" w:cs="標楷體"/>
          <w:spacing w:val="5"/>
        </w:rPr>
        <w:t>為</w:t>
      </w:r>
      <w:r w:rsidRPr="001E513F">
        <w:rPr>
          <w:rFonts w:eastAsia="標楷體" w:cs="標楷體"/>
          <w:spacing w:val="7"/>
        </w:rPr>
        <w:t>申覆</w:t>
      </w:r>
      <w:r w:rsidRPr="001E513F">
        <w:rPr>
          <w:rFonts w:eastAsia="標楷體" w:cs="標楷體"/>
          <w:spacing w:val="5"/>
        </w:rPr>
        <w:t>為有</w:t>
      </w:r>
      <w:r w:rsidRPr="001E513F">
        <w:rPr>
          <w:rFonts w:eastAsia="標楷體" w:cs="標楷體"/>
          <w:spacing w:val="7"/>
        </w:rPr>
        <w:t>理</w:t>
      </w:r>
      <w:r w:rsidRPr="001E513F">
        <w:rPr>
          <w:rFonts w:eastAsia="標楷體" w:cs="標楷體"/>
          <w:spacing w:val="5"/>
        </w:rPr>
        <w:t>由者</w:t>
      </w:r>
      <w:r w:rsidRPr="001E513F">
        <w:rPr>
          <w:rFonts w:eastAsia="標楷體" w:cs="標楷體"/>
          <w:spacing w:val="7"/>
        </w:rPr>
        <w:t>，</w:t>
      </w:r>
      <w:r w:rsidRPr="001E513F">
        <w:rPr>
          <w:rFonts w:eastAsia="標楷體" w:cs="標楷體"/>
          <w:spacing w:val="5"/>
        </w:rPr>
        <w:t>得</w:t>
      </w:r>
      <w:r w:rsidRPr="001E513F">
        <w:rPr>
          <w:rFonts w:eastAsia="標楷體" w:cs="標楷體"/>
          <w:spacing w:val="7"/>
        </w:rPr>
        <w:t>撤銷</w:t>
      </w:r>
      <w:r w:rsidRPr="001E513F">
        <w:rPr>
          <w:rFonts w:eastAsia="標楷體" w:cs="標楷體"/>
          <w:spacing w:val="5"/>
        </w:rPr>
        <w:t>或</w:t>
      </w:r>
      <w:proofErr w:type="gramStart"/>
      <w:r w:rsidRPr="001E513F">
        <w:rPr>
          <w:rFonts w:eastAsia="標楷體" w:cs="標楷體"/>
          <w:spacing w:val="5"/>
        </w:rPr>
        <w:t>變</w:t>
      </w:r>
      <w:r w:rsidRPr="001E513F">
        <w:rPr>
          <w:rFonts w:eastAsia="標楷體" w:cs="標楷體"/>
          <w:spacing w:val="7"/>
        </w:rPr>
        <w:t>更</w:t>
      </w:r>
      <w:r w:rsidRPr="001E513F">
        <w:rPr>
          <w:rFonts w:eastAsia="標楷體" w:cs="標楷體"/>
          <w:spacing w:val="5"/>
        </w:rPr>
        <w:t>其教</w:t>
      </w:r>
      <w:r w:rsidRPr="001E513F">
        <w:rPr>
          <w:rFonts w:eastAsia="標楷體" w:cs="標楷體"/>
          <w:spacing w:val="7"/>
        </w:rPr>
        <w:t>評</w:t>
      </w:r>
      <w:proofErr w:type="gramEnd"/>
      <w:r w:rsidRPr="001E513F">
        <w:rPr>
          <w:rFonts w:eastAsia="標楷體" w:cs="標楷體"/>
          <w:spacing w:val="5"/>
        </w:rPr>
        <w:t>會</w:t>
      </w:r>
      <w:r w:rsidRPr="001E513F">
        <w:rPr>
          <w:rFonts w:eastAsia="標楷體" w:cs="標楷體"/>
          <w:spacing w:val="7"/>
        </w:rPr>
        <w:t>評審</w:t>
      </w:r>
      <w:r w:rsidRPr="001E513F">
        <w:rPr>
          <w:rFonts w:eastAsia="標楷體" w:cs="標楷體"/>
          <w:spacing w:val="5"/>
        </w:rPr>
        <w:t>結果</w:t>
      </w:r>
      <w:r w:rsidRPr="001E513F">
        <w:rPr>
          <w:rFonts w:eastAsia="標楷體" w:cs="標楷體"/>
          <w:spacing w:val="7"/>
        </w:rPr>
        <w:t>，</w:t>
      </w:r>
      <w:r w:rsidRPr="001E513F">
        <w:rPr>
          <w:rFonts w:eastAsia="標楷體" w:cs="標楷體"/>
          <w:spacing w:val="14"/>
        </w:rPr>
        <w:t>並</w:t>
      </w:r>
      <w:r w:rsidRPr="001E513F">
        <w:rPr>
          <w:rFonts w:eastAsia="標楷體" w:cs="標楷體"/>
          <w:spacing w:val="5"/>
        </w:rPr>
        <w:t>附</w:t>
      </w:r>
      <w:r w:rsidRPr="001E513F">
        <w:rPr>
          <w:rFonts w:eastAsia="標楷體" w:cs="標楷體"/>
          <w:spacing w:val="7"/>
        </w:rPr>
        <w:t>理</w:t>
      </w:r>
      <w:r w:rsidRPr="001E513F">
        <w:rPr>
          <w:rFonts w:eastAsia="標楷體" w:cs="標楷體"/>
          <w:spacing w:val="5"/>
        </w:rPr>
        <w:t>由</w:t>
      </w:r>
      <w:r w:rsidRPr="001E513F">
        <w:rPr>
          <w:rFonts w:eastAsia="標楷體" w:cs="標楷體"/>
          <w:spacing w:val="7"/>
        </w:rPr>
        <w:t>函知</w:t>
      </w:r>
      <w:r w:rsidRPr="001E513F">
        <w:rPr>
          <w:rFonts w:eastAsia="標楷體" w:cs="標楷體"/>
          <w:spacing w:val="2"/>
        </w:rPr>
        <w:t>管</w:t>
      </w:r>
      <w:r w:rsidRPr="001E513F">
        <w:rPr>
          <w:rFonts w:eastAsia="標楷體" w:cs="標楷體"/>
        </w:rPr>
        <w:t>轄</w:t>
      </w:r>
      <w:r w:rsidRPr="001E513F">
        <w:rPr>
          <w:rFonts w:eastAsia="標楷體" w:cs="標楷體"/>
          <w:spacing w:val="5"/>
        </w:rPr>
        <w:t>教評</w:t>
      </w:r>
      <w:r w:rsidRPr="001E513F">
        <w:rPr>
          <w:rFonts w:eastAsia="標楷體" w:cs="標楷體"/>
          <w:spacing w:val="7"/>
        </w:rPr>
        <w:t>會</w:t>
      </w:r>
      <w:r w:rsidRPr="001E513F">
        <w:rPr>
          <w:rFonts w:eastAsia="標楷體" w:cs="標楷體"/>
          <w:spacing w:val="5"/>
        </w:rPr>
        <w:t>。上</w:t>
      </w:r>
      <w:r w:rsidRPr="001E513F">
        <w:rPr>
          <w:rFonts w:eastAsia="標楷體" w:cs="標楷體"/>
          <w:spacing w:val="7"/>
        </w:rPr>
        <w:t>開</w:t>
      </w:r>
      <w:proofErr w:type="gramStart"/>
      <w:r w:rsidRPr="001E513F">
        <w:rPr>
          <w:rFonts w:eastAsia="標楷體" w:cs="標楷體"/>
          <w:spacing w:val="5"/>
        </w:rPr>
        <w:t>期</w:t>
      </w:r>
      <w:r w:rsidRPr="001E513F">
        <w:rPr>
          <w:rFonts w:eastAsia="標楷體" w:cs="標楷體"/>
          <w:spacing w:val="7"/>
        </w:rPr>
        <w:t>間，</w:t>
      </w:r>
      <w:proofErr w:type="gramEnd"/>
      <w:r w:rsidRPr="001E513F">
        <w:rPr>
          <w:rFonts w:eastAsia="標楷體" w:cs="標楷體"/>
          <w:spacing w:val="5"/>
        </w:rPr>
        <w:t>於依</w:t>
      </w:r>
      <w:r w:rsidRPr="001E513F">
        <w:rPr>
          <w:rFonts w:eastAsia="標楷體" w:cs="標楷體"/>
          <w:spacing w:val="7"/>
        </w:rPr>
        <w:t>規</w:t>
      </w:r>
      <w:r w:rsidRPr="001E513F">
        <w:rPr>
          <w:rFonts w:eastAsia="標楷體" w:cs="標楷體"/>
          <w:spacing w:val="5"/>
        </w:rPr>
        <w:t>定補</w:t>
      </w:r>
      <w:r w:rsidRPr="001E513F">
        <w:rPr>
          <w:rFonts w:eastAsia="標楷體" w:cs="標楷體"/>
          <w:spacing w:val="7"/>
        </w:rPr>
        <w:t>正</w:t>
      </w:r>
      <w:r w:rsidRPr="001E513F">
        <w:rPr>
          <w:rFonts w:eastAsia="標楷體" w:cs="標楷體"/>
          <w:spacing w:val="5"/>
        </w:rPr>
        <w:t>者</w:t>
      </w:r>
      <w:r w:rsidRPr="001E513F">
        <w:rPr>
          <w:rFonts w:eastAsia="標楷體" w:cs="標楷體"/>
          <w:spacing w:val="7"/>
        </w:rPr>
        <w:t>，自</w:t>
      </w:r>
      <w:r w:rsidRPr="001E513F">
        <w:rPr>
          <w:rFonts w:eastAsia="標楷體" w:cs="標楷體"/>
          <w:spacing w:val="5"/>
        </w:rPr>
        <w:t>補正</w:t>
      </w:r>
      <w:r w:rsidRPr="001E513F">
        <w:rPr>
          <w:rFonts w:eastAsia="標楷體" w:cs="標楷體"/>
          <w:spacing w:val="7"/>
        </w:rPr>
        <w:t>之</w:t>
      </w:r>
      <w:r w:rsidRPr="001E513F">
        <w:rPr>
          <w:rFonts w:eastAsia="標楷體" w:cs="標楷體"/>
          <w:spacing w:val="5"/>
        </w:rPr>
        <w:t>次日</w:t>
      </w:r>
      <w:r w:rsidRPr="001E513F">
        <w:rPr>
          <w:rFonts w:eastAsia="標楷體" w:cs="標楷體"/>
          <w:spacing w:val="7"/>
        </w:rPr>
        <w:t>起</w:t>
      </w:r>
      <w:r w:rsidRPr="001E513F">
        <w:rPr>
          <w:rFonts w:eastAsia="標楷體" w:cs="標楷體"/>
          <w:spacing w:val="5"/>
        </w:rPr>
        <w:t>算</w:t>
      </w:r>
      <w:r w:rsidRPr="001E513F">
        <w:rPr>
          <w:rFonts w:eastAsia="標楷體" w:cs="標楷體"/>
          <w:spacing w:val="7"/>
        </w:rPr>
        <w:t>；未</w:t>
      </w:r>
      <w:r w:rsidRPr="001E513F">
        <w:rPr>
          <w:rFonts w:eastAsia="標楷體" w:cs="標楷體"/>
          <w:spacing w:val="5"/>
        </w:rPr>
        <w:t>為補</w:t>
      </w:r>
      <w:r w:rsidRPr="001E513F">
        <w:rPr>
          <w:rFonts w:eastAsia="標楷體" w:cs="標楷體"/>
          <w:spacing w:val="7"/>
        </w:rPr>
        <w:t>正</w:t>
      </w:r>
      <w:r w:rsidRPr="001E513F">
        <w:rPr>
          <w:rFonts w:eastAsia="標楷體" w:cs="標楷體"/>
          <w:spacing w:val="5"/>
        </w:rPr>
        <w:t>者，</w:t>
      </w:r>
      <w:r w:rsidRPr="001E513F">
        <w:rPr>
          <w:rFonts w:eastAsia="標楷體" w:cs="標楷體"/>
          <w:spacing w:val="7"/>
        </w:rPr>
        <w:t>自</w:t>
      </w:r>
      <w:r w:rsidRPr="001E513F">
        <w:rPr>
          <w:rFonts w:eastAsia="標楷體" w:cs="標楷體"/>
          <w:spacing w:val="5"/>
        </w:rPr>
        <w:t>補</w:t>
      </w:r>
      <w:r w:rsidRPr="001E513F">
        <w:rPr>
          <w:rFonts w:eastAsia="標楷體" w:cs="標楷體"/>
          <w:spacing w:val="7"/>
        </w:rPr>
        <w:t>正期</w:t>
      </w:r>
      <w:r w:rsidRPr="001E513F">
        <w:rPr>
          <w:rFonts w:eastAsia="標楷體" w:cs="標楷體"/>
          <w:spacing w:val="2"/>
        </w:rPr>
        <w:t>限</w:t>
      </w:r>
      <w:r w:rsidRPr="001E513F">
        <w:rPr>
          <w:rFonts w:eastAsia="標楷體" w:cs="標楷體"/>
        </w:rPr>
        <w:t>屆</w:t>
      </w:r>
      <w:r w:rsidRPr="001E513F">
        <w:rPr>
          <w:rFonts w:eastAsia="標楷體" w:cs="標楷體"/>
          <w:position w:val="-2"/>
        </w:rPr>
        <w:t>滿之次日起算。</w:t>
      </w:r>
    </w:p>
    <w:p w:rsidR="00A06AF8" w:rsidRPr="001E513F" w:rsidRDefault="00A06AF8" w:rsidP="00A06AF8">
      <w:pPr>
        <w:snapToGrid w:val="0"/>
        <w:spacing w:before="50" w:afterLines="25" w:after="90" w:line="340" w:lineRule="exact"/>
        <w:ind w:leftChars="400" w:left="1440" w:hangingChars="200" w:hanging="480"/>
        <w:jc w:val="both"/>
        <w:rPr>
          <w:rFonts w:eastAsia="標楷體" w:cs="標楷體"/>
        </w:rPr>
      </w:pPr>
      <w:r w:rsidRPr="001E513F">
        <w:rPr>
          <w:rFonts w:eastAsia="標楷體" w:cs="標楷體"/>
        </w:rPr>
        <w:t>3</w:t>
      </w:r>
      <w:r w:rsidRPr="001E513F">
        <w:rPr>
          <w:rFonts w:eastAsia="標楷體" w:cs="標楷體"/>
        </w:rPr>
        <w:t>、</w:t>
      </w:r>
      <w:r w:rsidRPr="001E513F">
        <w:rPr>
          <w:rFonts w:eastAsia="標楷體" w:cs="標楷體"/>
          <w:spacing w:val="5"/>
        </w:rPr>
        <w:t>申覆</w:t>
      </w:r>
      <w:r w:rsidRPr="001E513F">
        <w:rPr>
          <w:rFonts w:eastAsia="標楷體" w:cs="標楷體"/>
          <w:spacing w:val="7"/>
        </w:rPr>
        <w:t>提</w:t>
      </w:r>
      <w:r w:rsidRPr="001E513F">
        <w:rPr>
          <w:rFonts w:eastAsia="標楷體" w:cs="標楷體"/>
          <w:spacing w:val="5"/>
        </w:rPr>
        <w:t>起後</w:t>
      </w:r>
      <w:r w:rsidRPr="001E513F">
        <w:rPr>
          <w:rFonts w:eastAsia="標楷體" w:cs="標楷體"/>
          <w:spacing w:val="7"/>
        </w:rPr>
        <w:t>，</w:t>
      </w:r>
      <w:r w:rsidRPr="001E513F">
        <w:rPr>
          <w:rFonts w:eastAsia="標楷體" w:cs="標楷體"/>
          <w:spacing w:val="5"/>
        </w:rPr>
        <w:t>於決</w:t>
      </w:r>
      <w:r w:rsidRPr="001E513F">
        <w:rPr>
          <w:rFonts w:eastAsia="標楷體" w:cs="標楷體"/>
          <w:spacing w:val="7"/>
        </w:rPr>
        <w:t>議</w:t>
      </w:r>
      <w:r w:rsidRPr="001E513F">
        <w:rPr>
          <w:rFonts w:eastAsia="標楷體" w:cs="標楷體"/>
          <w:spacing w:val="5"/>
        </w:rPr>
        <w:t>函送達</w:t>
      </w:r>
      <w:proofErr w:type="gramStart"/>
      <w:r w:rsidRPr="001E513F">
        <w:rPr>
          <w:rFonts w:eastAsia="標楷體" w:cs="標楷體"/>
          <w:spacing w:val="7"/>
        </w:rPr>
        <w:t>申</w:t>
      </w:r>
      <w:r w:rsidRPr="001E513F">
        <w:rPr>
          <w:rFonts w:eastAsia="標楷體" w:cs="標楷體"/>
          <w:spacing w:val="5"/>
        </w:rPr>
        <w:t>覆人</w:t>
      </w:r>
      <w:r w:rsidRPr="001E513F">
        <w:rPr>
          <w:rFonts w:eastAsia="標楷體" w:cs="標楷體"/>
          <w:spacing w:val="7"/>
        </w:rPr>
        <w:t>前</w:t>
      </w:r>
      <w:proofErr w:type="gramEnd"/>
      <w:r w:rsidRPr="001E513F">
        <w:rPr>
          <w:rFonts w:eastAsia="標楷體" w:cs="標楷體"/>
          <w:spacing w:val="5"/>
        </w:rPr>
        <w:t>，</w:t>
      </w:r>
      <w:proofErr w:type="gramStart"/>
      <w:r w:rsidRPr="001E513F">
        <w:rPr>
          <w:rFonts w:eastAsia="標楷體" w:cs="標楷體"/>
          <w:spacing w:val="5"/>
        </w:rPr>
        <w:t>申</w:t>
      </w:r>
      <w:r w:rsidRPr="001E513F">
        <w:rPr>
          <w:rFonts w:eastAsia="標楷體" w:cs="標楷體"/>
          <w:spacing w:val="7"/>
        </w:rPr>
        <w:t>覆</w:t>
      </w:r>
      <w:r w:rsidRPr="001E513F">
        <w:rPr>
          <w:rFonts w:eastAsia="標楷體" w:cs="標楷體"/>
          <w:spacing w:val="5"/>
        </w:rPr>
        <w:t>人得</w:t>
      </w:r>
      <w:proofErr w:type="gramEnd"/>
      <w:r w:rsidRPr="001E513F">
        <w:rPr>
          <w:rFonts w:eastAsia="標楷體" w:cs="標楷體"/>
          <w:spacing w:val="5"/>
        </w:rPr>
        <w:t>撤</w:t>
      </w:r>
      <w:r w:rsidRPr="001E513F">
        <w:rPr>
          <w:rFonts w:eastAsia="標楷體" w:cs="標楷體"/>
          <w:spacing w:val="7"/>
        </w:rPr>
        <w:t>回</w:t>
      </w:r>
      <w:r w:rsidRPr="001E513F">
        <w:rPr>
          <w:rFonts w:eastAsia="標楷體" w:cs="標楷體"/>
          <w:spacing w:val="5"/>
        </w:rPr>
        <w:t>之，</w:t>
      </w:r>
      <w:r w:rsidRPr="001E513F">
        <w:rPr>
          <w:rFonts w:eastAsia="標楷體" w:cs="標楷體"/>
          <w:spacing w:val="7"/>
        </w:rPr>
        <w:t>一</w:t>
      </w:r>
      <w:r w:rsidRPr="001E513F">
        <w:rPr>
          <w:rFonts w:eastAsia="標楷體" w:cs="標楷體"/>
          <w:spacing w:val="5"/>
        </w:rPr>
        <w:t>經撤</w:t>
      </w:r>
      <w:r w:rsidRPr="001E513F">
        <w:rPr>
          <w:rFonts w:eastAsia="標楷體" w:cs="標楷體"/>
          <w:spacing w:val="7"/>
        </w:rPr>
        <w:t>回</w:t>
      </w:r>
      <w:r w:rsidRPr="001E513F">
        <w:rPr>
          <w:rFonts w:eastAsia="標楷體" w:cs="標楷體"/>
          <w:spacing w:val="5"/>
        </w:rPr>
        <w:t>後，</w:t>
      </w:r>
      <w:proofErr w:type="gramStart"/>
      <w:r w:rsidRPr="001E513F">
        <w:rPr>
          <w:rFonts w:eastAsia="標楷體" w:cs="標楷體"/>
          <w:spacing w:val="5"/>
        </w:rPr>
        <w:t>申</w:t>
      </w:r>
      <w:r w:rsidRPr="001E513F">
        <w:rPr>
          <w:rFonts w:eastAsia="標楷體" w:cs="標楷體"/>
          <w:spacing w:val="7"/>
        </w:rPr>
        <w:t>覆</w:t>
      </w:r>
      <w:r w:rsidRPr="001E513F">
        <w:rPr>
          <w:rFonts w:eastAsia="標楷體" w:cs="標楷體"/>
          <w:spacing w:val="5"/>
        </w:rPr>
        <w:t>案不</w:t>
      </w:r>
      <w:r w:rsidRPr="001E513F">
        <w:rPr>
          <w:rFonts w:eastAsia="標楷體" w:cs="標楷體"/>
          <w:spacing w:val="7"/>
        </w:rPr>
        <w:t>得</w:t>
      </w:r>
      <w:proofErr w:type="gramEnd"/>
      <w:r w:rsidRPr="001E513F">
        <w:rPr>
          <w:rFonts w:eastAsia="標楷體" w:cs="標楷體"/>
          <w:spacing w:val="5"/>
        </w:rPr>
        <w:t>再</w:t>
      </w:r>
      <w:r w:rsidRPr="001E513F">
        <w:rPr>
          <w:rFonts w:eastAsia="標楷體" w:cs="標楷體"/>
        </w:rPr>
        <w:t>重行提起。</w:t>
      </w:r>
    </w:p>
    <w:p w:rsidR="00A06AF8" w:rsidRPr="001E513F" w:rsidRDefault="00A06AF8" w:rsidP="00A06AF8">
      <w:pPr>
        <w:spacing w:before="50" w:afterLines="25" w:after="90" w:line="340" w:lineRule="exact"/>
        <w:ind w:firstLineChars="200" w:firstLine="480"/>
        <w:jc w:val="both"/>
        <w:rPr>
          <w:rFonts w:eastAsia="標楷體" w:cs="標楷體"/>
        </w:rPr>
      </w:pPr>
      <w:r w:rsidRPr="001E513F">
        <w:rPr>
          <w:rFonts w:eastAsia="標楷體" w:cs="標楷體"/>
          <w:position w:val="-2"/>
        </w:rPr>
        <w:t>（三）</w:t>
      </w:r>
      <w:proofErr w:type="gramStart"/>
      <w:r w:rsidRPr="001E513F">
        <w:rPr>
          <w:rFonts w:eastAsia="標楷體" w:cs="標楷體"/>
          <w:position w:val="-2"/>
        </w:rPr>
        <w:t>申覆案專案小組</w:t>
      </w:r>
      <w:proofErr w:type="gramEnd"/>
      <w:r w:rsidRPr="001E513F">
        <w:rPr>
          <w:rFonts w:eastAsia="標楷體" w:cs="標楷體"/>
          <w:position w:val="-2"/>
        </w:rPr>
        <w:t>組成：</w:t>
      </w:r>
    </w:p>
    <w:p w:rsidR="00A06AF8" w:rsidRPr="001E513F" w:rsidRDefault="00A06AF8" w:rsidP="00A06AF8">
      <w:pPr>
        <w:spacing w:before="50" w:after="50" w:line="320" w:lineRule="exact"/>
        <w:ind w:leftChars="400" w:left="1200" w:hangingChars="100" w:hanging="240"/>
        <w:jc w:val="both"/>
        <w:rPr>
          <w:rFonts w:eastAsia="標楷體"/>
        </w:rPr>
      </w:pPr>
      <w:r w:rsidRPr="001E513F">
        <w:rPr>
          <w:rFonts w:eastAsia="標楷體" w:hint="eastAsia"/>
          <w:bCs/>
        </w:rPr>
        <w:t>1</w:t>
      </w:r>
      <w:r w:rsidRPr="001E513F">
        <w:rPr>
          <w:rFonts w:eastAsia="標楷體" w:hint="eastAsia"/>
          <w:bCs/>
        </w:rPr>
        <w:t>、</w:t>
      </w:r>
      <w:r w:rsidRPr="001E513F">
        <w:rPr>
          <w:rFonts w:eastAsia="標楷體" w:hint="eastAsia"/>
        </w:rPr>
        <w:t>院審：院教評會召集人（院長）收到書面</w:t>
      </w:r>
      <w:proofErr w:type="gramStart"/>
      <w:r w:rsidRPr="001E513F">
        <w:rPr>
          <w:rFonts w:eastAsia="標楷體" w:hint="eastAsia"/>
        </w:rPr>
        <w:t>申覆後</w:t>
      </w:r>
      <w:proofErr w:type="gramEnd"/>
      <w:r w:rsidRPr="001E513F">
        <w:rPr>
          <w:rFonts w:eastAsia="標楷體" w:hint="eastAsia"/>
        </w:rPr>
        <w:t>，邀請院教評會委員中之五位（該系教評會委員除外）組成專案小組處理該</w:t>
      </w:r>
      <w:proofErr w:type="gramStart"/>
      <w:r w:rsidRPr="001E513F">
        <w:rPr>
          <w:rFonts w:eastAsia="標楷體" w:hint="eastAsia"/>
        </w:rPr>
        <w:t>申覆案</w:t>
      </w:r>
      <w:proofErr w:type="gramEnd"/>
      <w:r w:rsidRPr="001E513F">
        <w:rPr>
          <w:rFonts w:eastAsia="標楷體" w:hint="eastAsia"/>
        </w:rPr>
        <w:t>，並互推</w:t>
      </w:r>
      <w:proofErr w:type="gramStart"/>
      <w:r w:rsidRPr="001E513F">
        <w:rPr>
          <w:rFonts w:eastAsia="標楷體" w:hint="eastAsia"/>
        </w:rPr>
        <w:t>一</w:t>
      </w:r>
      <w:proofErr w:type="gramEnd"/>
      <w:r w:rsidRPr="001E513F">
        <w:rPr>
          <w:rFonts w:eastAsia="標楷體" w:hint="eastAsia"/>
        </w:rPr>
        <w:t>人為召集人。</w:t>
      </w:r>
    </w:p>
    <w:p w:rsidR="00A06AF8" w:rsidRPr="001E513F" w:rsidRDefault="00A06AF8" w:rsidP="00A06AF8">
      <w:pPr>
        <w:tabs>
          <w:tab w:val="left" w:pos="1260"/>
        </w:tabs>
        <w:spacing w:before="50" w:after="50" w:line="320" w:lineRule="exact"/>
        <w:ind w:leftChars="400" w:left="1200" w:hangingChars="100" w:hanging="240"/>
        <w:jc w:val="both"/>
        <w:rPr>
          <w:rFonts w:eastAsia="標楷體"/>
          <w:bCs/>
        </w:rPr>
      </w:pPr>
      <w:r w:rsidRPr="001E513F">
        <w:rPr>
          <w:rFonts w:eastAsia="標楷體" w:hint="eastAsia"/>
          <w:bCs/>
        </w:rPr>
        <w:t>2</w:t>
      </w:r>
      <w:r w:rsidRPr="001E513F">
        <w:rPr>
          <w:rFonts w:eastAsia="標楷體" w:hint="eastAsia"/>
          <w:bCs/>
        </w:rPr>
        <w:t>、</w:t>
      </w:r>
      <w:proofErr w:type="gramStart"/>
      <w:r w:rsidRPr="001E513F">
        <w:rPr>
          <w:rFonts w:eastAsia="標楷體" w:hint="eastAsia"/>
        </w:rPr>
        <w:t>校審</w:t>
      </w:r>
      <w:proofErr w:type="gramEnd"/>
      <w:r w:rsidRPr="001E513F">
        <w:rPr>
          <w:rFonts w:eastAsia="標楷體" w:hint="eastAsia"/>
        </w:rPr>
        <w:t>：校教評會召集人（副校長）收到書面</w:t>
      </w:r>
      <w:proofErr w:type="gramStart"/>
      <w:r w:rsidRPr="001E513F">
        <w:rPr>
          <w:rFonts w:eastAsia="標楷體" w:hint="eastAsia"/>
        </w:rPr>
        <w:t>申覆後</w:t>
      </w:r>
      <w:proofErr w:type="gramEnd"/>
      <w:r w:rsidRPr="001E513F">
        <w:rPr>
          <w:rFonts w:eastAsia="標楷體" w:hint="eastAsia"/>
        </w:rPr>
        <w:t>，邀請校教評會委員中之七位（該院、系教評會委員除外）組成專案小組處理該</w:t>
      </w:r>
      <w:proofErr w:type="gramStart"/>
      <w:r w:rsidRPr="001E513F">
        <w:rPr>
          <w:rFonts w:eastAsia="標楷體" w:hint="eastAsia"/>
        </w:rPr>
        <w:t>申覆案</w:t>
      </w:r>
      <w:proofErr w:type="gramEnd"/>
      <w:r w:rsidRPr="001E513F">
        <w:rPr>
          <w:rFonts w:eastAsia="標楷體" w:hint="eastAsia"/>
        </w:rPr>
        <w:t>，並互推</w:t>
      </w:r>
      <w:proofErr w:type="gramStart"/>
      <w:r w:rsidRPr="001E513F">
        <w:rPr>
          <w:rFonts w:eastAsia="標楷體" w:hint="eastAsia"/>
        </w:rPr>
        <w:t>一</w:t>
      </w:r>
      <w:proofErr w:type="gramEnd"/>
      <w:r w:rsidRPr="001E513F">
        <w:rPr>
          <w:rFonts w:eastAsia="標楷體" w:hint="eastAsia"/>
        </w:rPr>
        <w:t>人為召集人。</w:t>
      </w:r>
    </w:p>
    <w:p w:rsidR="00A06AF8" w:rsidRPr="001E513F" w:rsidRDefault="00A06AF8" w:rsidP="00A06AF8">
      <w:pPr>
        <w:spacing w:before="50" w:afterLines="25" w:after="90" w:line="340" w:lineRule="exact"/>
        <w:ind w:firstLineChars="200" w:firstLine="480"/>
        <w:jc w:val="both"/>
        <w:rPr>
          <w:rFonts w:eastAsia="標楷體" w:cs="標楷體"/>
        </w:rPr>
      </w:pPr>
      <w:r w:rsidRPr="001E513F">
        <w:rPr>
          <w:rFonts w:eastAsia="標楷體" w:cs="標楷體"/>
          <w:position w:val="-2"/>
        </w:rPr>
        <w:t>（四）申覆之審議：</w:t>
      </w:r>
    </w:p>
    <w:p w:rsidR="00A06AF8" w:rsidRPr="001E513F" w:rsidRDefault="00A06AF8" w:rsidP="00A06AF8">
      <w:pPr>
        <w:snapToGrid w:val="0"/>
        <w:spacing w:before="50" w:afterLines="25" w:after="90" w:line="340" w:lineRule="exact"/>
        <w:ind w:leftChars="400" w:left="1440" w:hangingChars="200" w:hanging="480"/>
        <w:jc w:val="both"/>
        <w:rPr>
          <w:rFonts w:eastAsia="標楷體" w:cs="標楷體"/>
        </w:rPr>
      </w:pPr>
      <w:r w:rsidRPr="001E513F">
        <w:rPr>
          <w:rFonts w:eastAsia="標楷體" w:cs="標楷體"/>
        </w:rPr>
        <w:t>1</w:t>
      </w:r>
      <w:r w:rsidRPr="001E513F">
        <w:rPr>
          <w:rFonts w:eastAsia="標楷體" w:cs="標楷體"/>
        </w:rPr>
        <w:t>、</w:t>
      </w:r>
      <w:r w:rsidRPr="001E513F">
        <w:rPr>
          <w:rFonts w:eastAsia="標楷體" w:cs="標楷體"/>
          <w:spacing w:val="5"/>
        </w:rPr>
        <w:t>院審</w:t>
      </w:r>
      <w:r w:rsidRPr="001E513F">
        <w:rPr>
          <w:rFonts w:eastAsia="標楷體" w:cs="標楷體"/>
          <w:spacing w:val="7"/>
        </w:rPr>
        <w:t>：</w:t>
      </w:r>
      <w:r w:rsidRPr="001E513F">
        <w:rPr>
          <w:rFonts w:eastAsia="標楷體" w:cs="標楷體"/>
          <w:spacing w:val="5"/>
        </w:rPr>
        <w:t>專案</w:t>
      </w:r>
      <w:r w:rsidRPr="001E513F">
        <w:rPr>
          <w:rFonts w:eastAsia="標楷體" w:cs="標楷體"/>
          <w:spacing w:val="7"/>
        </w:rPr>
        <w:t>小</w:t>
      </w:r>
      <w:r w:rsidRPr="001E513F">
        <w:rPr>
          <w:rFonts w:eastAsia="標楷體" w:cs="標楷體"/>
          <w:spacing w:val="6"/>
        </w:rPr>
        <w:t>組</w:t>
      </w:r>
      <w:r w:rsidRPr="001E513F">
        <w:rPr>
          <w:rFonts w:eastAsia="標楷體" w:cs="標楷體"/>
          <w:spacing w:val="5"/>
        </w:rPr>
        <w:t>開</w:t>
      </w:r>
      <w:r w:rsidRPr="001E513F">
        <w:rPr>
          <w:rFonts w:eastAsia="標楷體" w:cs="標楷體"/>
          <w:spacing w:val="7"/>
        </w:rPr>
        <w:t>會</w:t>
      </w:r>
      <w:r w:rsidRPr="001E513F">
        <w:rPr>
          <w:rFonts w:eastAsia="標楷體" w:cs="標楷體"/>
          <w:spacing w:val="5"/>
        </w:rPr>
        <w:t>時，應</w:t>
      </w:r>
      <w:r w:rsidRPr="001E513F">
        <w:rPr>
          <w:rFonts w:eastAsia="標楷體" w:cs="標楷體"/>
          <w:spacing w:val="7"/>
        </w:rPr>
        <w:t>有</w:t>
      </w:r>
      <w:r w:rsidRPr="001E513F">
        <w:rPr>
          <w:rFonts w:eastAsia="標楷體" w:cs="標楷體"/>
          <w:spacing w:val="5"/>
        </w:rPr>
        <w:t>全體</w:t>
      </w:r>
      <w:r w:rsidRPr="001E513F">
        <w:rPr>
          <w:rFonts w:eastAsia="標楷體" w:cs="標楷體"/>
          <w:spacing w:val="7"/>
        </w:rPr>
        <w:t>委</w:t>
      </w:r>
      <w:r w:rsidRPr="001E513F">
        <w:rPr>
          <w:rFonts w:eastAsia="標楷體" w:cs="標楷體"/>
          <w:spacing w:val="5"/>
        </w:rPr>
        <w:t>員三</w:t>
      </w:r>
      <w:r w:rsidRPr="001E513F">
        <w:rPr>
          <w:rFonts w:eastAsia="標楷體" w:cs="標楷體"/>
          <w:spacing w:val="7"/>
        </w:rPr>
        <w:t>分</w:t>
      </w:r>
      <w:r w:rsidRPr="001E513F">
        <w:rPr>
          <w:rFonts w:eastAsia="標楷體" w:cs="標楷體"/>
          <w:spacing w:val="5"/>
        </w:rPr>
        <w:t>之二以</w:t>
      </w:r>
      <w:r w:rsidRPr="001E513F">
        <w:rPr>
          <w:rFonts w:eastAsia="標楷體" w:cs="標楷體"/>
          <w:spacing w:val="7"/>
        </w:rPr>
        <w:t>上</w:t>
      </w:r>
      <w:r w:rsidRPr="001E513F">
        <w:rPr>
          <w:rFonts w:eastAsia="標楷體" w:cs="標楷體"/>
          <w:spacing w:val="5"/>
        </w:rPr>
        <w:t>（含</w:t>
      </w:r>
      <w:r w:rsidRPr="001E513F">
        <w:rPr>
          <w:rFonts w:eastAsia="標楷體" w:cs="標楷體"/>
          <w:spacing w:val="7"/>
        </w:rPr>
        <w:t>）</w:t>
      </w:r>
      <w:r w:rsidRPr="001E513F">
        <w:rPr>
          <w:rFonts w:eastAsia="標楷體" w:cs="標楷體"/>
          <w:spacing w:val="5"/>
        </w:rPr>
        <w:t>之出</w:t>
      </w:r>
      <w:r w:rsidRPr="001E513F">
        <w:rPr>
          <w:rFonts w:eastAsia="標楷體" w:cs="標楷體"/>
          <w:spacing w:val="7"/>
        </w:rPr>
        <w:t>席</w:t>
      </w:r>
      <w:r w:rsidRPr="001E513F">
        <w:rPr>
          <w:rFonts w:eastAsia="標楷體" w:cs="標楷體"/>
          <w:spacing w:val="5"/>
        </w:rPr>
        <w:t>，始得</w:t>
      </w:r>
      <w:r w:rsidRPr="001E513F">
        <w:rPr>
          <w:rFonts w:eastAsia="標楷體" w:cs="標楷體"/>
          <w:spacing w:val="7"/>
        </w:rPr>
        <w:t>開</w:t>
      </w:r>
      <w:r w:rsidRPr="001E513F">
        <w:rPr>
          <w:rFonts w:eastAsia="標楷體" w:cs="標楷體"/>
          <w:spacing w:val="5"/>
        </w:rPr>
        <w:t>議，</w:t>
      </w:r>
      <w:r w:rsidRPr="001E513F">
        <w:rPr>
          <w:rFonts w:eastAsia="標楷體" w:cs="標楷體"/>
          <w:spacing w:val="16"/>
        </w:rPr>
        <w:t>並</w:t>
      </w:r>
      <w:r w:rsidRPr="001E513F">
        <w:rPr>
          <w:rFonts w:eastAsia="標楷體" w:cs="標楷體"/>
          <w:spacing w:val="5"/>
        </w:rPr>
        <w:t>應給予申</w:t>
      </w:r>
      <w:r w:rsidRPr="001E513F">
        <w:rPr>
          <w:rFonts w:eastAsia="標楷體" w:cs="標楷體"/>
          <w:spacing w:val="7"/>
        </w:rPr>
        <w:t>覆</w:t>
      </w:r>
      <w:r w:rsidRPr="001E513F">
        <w:rPr>
          <w:rFonts w:eastAsia="標楷體" w:cs="標楷體"/>
          <w:spacing w:val="5"/>
        </w:rPr>
        <w:t>教師</w:t>
      </w:r>
      <w:r w:rsidRPr="001E513F">
        <w:rPr>
          <w:rFonts w:eastAsia="標楷體" w:cs="標楷體"/>
          <w:spacing w:val="7"/>
        </w:rPr>
        <w:t>充</w:t>
      </w:r>
      <w:r w:rsidRPr="001E513F">
        <w:rPr>
          <w:rFonts w:eastAsia="標楷體" w:cs="標楷體"/>
          <w:spacing w:val="5"/>
        </w:rPr>
        <w:t>分</w:t>
      </w:r>
      <w:r w:rsidRPr="001E513F">
        <w:rPr>
          <w:rFonts w:eastAsia="標楷體" w:cs="標楷體"/>
          <w:spacing w:val="7"/>
        </w:rPr>
        <w:t>說明</w:t>
      </w:r>
      <w:r w:rsidRPr="001E513F">
        <w:rPr>
          <w:rFonts w:eastAsia="標楷體" w:cs="標楷體"/>
          <w:spacing w:val="5"/>
        </w:rPr>
        <w:t>其理</w:t>
      </w:r>
      <w:r w:rsidRPr="001E513F">
        <w:rPr>
          <w:rFonts w:eastAsia="標楷體" w:cs="標楷體"/>
          <w:spacing w:val="7"/>
        </w:rPr>
        <w:t>由</w:t>
      </w:r>
      <w:r w:rsidRPr="001E513F">
        <w:rPr>
          <w:rFonts w:eastAsia="標楷體" w:cs="標楷體"/>
          <w:spacing w:val="5"/>
        </w:rPr>
        <w:t>之機</w:t>
      </w:r>
      <w:r w:rsidRPr="001E513F">
        <w:rPr>
          <w:rFonts w:eastAsia="標楷體" w:cs="標楷體"/>
          <w:spacing w:val="7"/>
        </w:rPr>
        <w:t>會</w:t>
      </w:r>
      <w:r w:rsidRPr="001E513F">
        <w:rPr>
          <w:rFonts w:eastAsia="標楷體" w:cs="標楷體"/>
          <w:spacing w:val="5"/>
        </w:rPr>
        <w:t>，</w:t>
      </w:r>
      <w:r w:rsidRPr="001E513F">
        <w:rPr>
          <w:rFonts w:eastAsia="標楷體" w:cs="標楷體"/>
          <w:spacing w:val="7"/>
        </w:rPr>
        <w:t>必要</w:t>
      </w:r>
      <w:r w:rsidRPr="001E513F">
        <w:rPr>
          <w:rFonts w:eastAsia="標楷體" w:cs="標楷體"/>
          <w:spacing w:val="5"/>
        </w:rPr>
        <w:t>時</w:t>
      </w:r>
      <w:proofErr w:type="gramStart"/>
      <w:r w:rsidRPr="001E513F">
        <w:rPr>
          <w:rFonts w:eastAsia="標楷體" w:cs="標楷體"/>
          <w:spacing w:val="5"/>
        </w:rPr>
        <w:t>得</w:t>
      </w:r>
      <w:r w:rsidRPr="001E513F">
        <w:rPr>
          <w:rFonts w:eastAsia="標楷體" w:cs="標楷體"/>
          <w:spacing w:val="7"/>
        </w:rPr>
        <w:t>請</w:t>
      </w:r>
      <w:r w:rsidRPr="001E513F">
        <w:rPr>
          <w:rFonts w:eastAsia="標楷體" w:cs="標楷體"/>
          <w:spacing w:val="5"/>
        </w:rPr>
        <w:t>系</w:t>
      </w:r>
      <w:r w:rsidRPr="001E513F">
        <w:rPr>
          <w:rFonts w:eastAsia="標楷體" w:cs="標楷體"/>
          <w:spacing w:val="7"/>
        </w:rPr>
        <w:t>教</w:t>
      </w:r>
      <w:proofErr w:type="gramEnd"/>
      <w:r w:rsidRPr="001E513F">
        <w:rPr>
          <w:rFonts w:eastAsia="標楷體" w:cs="標楷體"/>
          <w:spacing w:val="7"/>
        </w:rPr>
        <w:t>評</w:t>
      </w:r>
      <w:r w:rsidRPr="001E513F">
        <w:rPr>
          <w:rFonts w:eastAsia="標楷體" w:cs="標楷體"/>
          <w:spacing w:val="5"/>
        </w:rPr>
        <w:t>會召</w:t>
      </w:r>
      <w:r w:rsidRPr="001E513F">
        <w:rPr>
          <w:rFonts w:eastAsia="標楷體" w:cs="標楷體"/>
          <w:spacing w:val="7"/>
        </w:rPr>
        <w:t>集</w:t>
      </w:r>
      <w:r w:rsidRPr="001E513F">
        <w:rPr>
          <w:rFonts w:eastAsia="標楷體" w:cs="標楷體"/>
          <w:spacing w:val="5"/>
        </w:rPr>
        <w:t>人到</w:t>
      </w:r>
      <w:r w:rsidRPr="001E513F">
        <w:rPr>
          <w:rFonts w:eastAsia="標楷體" w:cs="標楷體"/>
          <w:spacing w:val="7"/>
        </w:rPr>
        <w:t>場</w:t>
      </w:r>
      <w:r w:rsidRPr="001E513F">
        <w:rPr>
          <w:rFonts w:eastAsia="標楷體" w:cs="標楷體"/>
          <w:spacing w:val="5"/>
        </w:rPr>
        <w:t>說</w:t>
      </w:r>
      <w:r w:rsidRPr="001E513F">
        <w:rPr>
          <w:rFonts w:eastAsia="標楷體" w:cs="標楷體"/>
          <w:spacing w:val="7"/>
        </w:rPr>
        <w:t>明。</w:t>
      </w:r>
      <w:r w:rsidRPr="001E513F">
        <w:rPr>
          <w:rFonts w:eastAsia="標楷體" w:cs="標楷體"/>
          <w:spacing w:val="2"/>
        </w:rPr>
        <w:t>專</w:t>
      </w:r>
      <w:r w:rsidRPr="001E513F">
        <w:rPr>
          <w:rFonts w:eastAsia="標楷體" w:cs="標楷體"/>
        </w:rPr>
        <w:t>案</w:t>
      </w:r>
      <w:r w:rsidRPr="001E513F">
        <w:rPr>
          <w:rFonts w:eastAsia="標楷體" w:cs="標楷體"/>
          <w:spacing w:val="5"/>
        </w:rPr>
        <w:t>小組</w:t>
      </w:r>
      <w:r w:rsidRPr="001E513F">
        <w:rPr>
          <w:rFonts w:eastAsia="標楷體" w:cs="標楷體"/>
          <w:spacing w:val="7"/>
        </w:rPr>
        <w:t>對</w:t>
      </w:r>
      <w:r w:rsidRPr="001E513F">
        <w:rPr>
          <w:rFonts w:eastAsia="標楷體" w:cs="標楷體"/>
          <w:spacing w:val="5"/>
        </w:rPr>
        <w:t>申覆</w:t>
      </w:r>
      <w:r w:rsidRPr="001E513F">
        <w:rPr>
          <w:rFonts w:eastAsia="標楷體" w:cs="標楷體"/>
          <w:spacing w:val="7"/>
        </w:rPr>
        <w:t>理</w:t>
      </w:r>
      <w:r w:rsidRPr="001E513F">
        <w:rPr>
          <w:rFonts w:eastAsia="標楷體" w:cs="標楷體"/>
          <w:spacing w:val="5"/>
        </w:rPr>
        <w:t>由</w:t>
      </w:r>
      <w:r w:rsidRPr="001E513F">
        <w:rPr>
          <w:rFonts w:eastAsia="標楷體" w:cs="標楷體"/>
          <w:spacing w:val="7"/>
        </w:rPr>
        <w:t>必須</w:t>
      </w:r>
      <w:r w:rsidRPr="001E513F">
        <w:rPr>
          <w:rFonts w:eastAsia="標楷體" w:cs="標楷體"/>
          <w:spacing w:val="5"/>
        </w:rPr>
        <w:t>詳加</w:t>
      </w:r>
      <w:r w:rsidRPr="001E513F">
        <w:rPr>
          <w:rFonts w:eastAsia="標楷體" w:cs="標楷體"/>
          <w:spacing w:val="7"/>
        </w:rPr>
        <w:t>論</w:t>
      </w:r>
      <w:r w:rsidRPr="001E513F">
        <w:rPr>
          <w:rFonts w:eastAsia="標楷體" w:cs="標楷體"/>
          <w:spacing w:val="5"/>
        </w:rPr>
        <w:t>證，</w:t>
      </w:r>
      <w:r w:rsidRPr="001E513F">
        <w:rPr>
          <w:rFonts w:eastAsia="標楷體" w:cs="標楷體"/>
          <w:spacing w:val="7"/>
        </w:rPr>
        <w:t>且</w:t>
      </w:r>
      <w:r w:rsidRPr="001E513F">
        <w:rPr>
          <w:rFonts w:eastAsia="標楷體" w:cs="標楷體"/>
          <w:spacing w:val="9"/>
        </w:rPr>
        <w:t>須</w:t>
      </w:r>
      <w:r w:rsidRPr="001E513F">
        <w:rPr>
          <w:rFonts w:eastAsia="標楷體" w:cs="標楷體"/>
          <w:spacing w:val="7"/>
        </w:rPr>
        <w:t>經出</w:t>
      </w:r>
      <w:r w:rsidRPr="001E513F">
        <w:rPr>
          <w:rFonts w:eastAsia="標楷體" w:cs="標楷體"/>
          <w:spacing w:val="5"/>
        </w:rPr>
        <w:t>席並</w:t>
      </w:r>
      <w:r w:rsidRPr="001E513F">
        <w:rPr>
          <w:rFonts w:eastAsia="標楷體" w:cs="標楷體"/>
          <w:spacing w:val="7"/>
        </w:rPr>
        <w:t>參</w:t>
      </w:r>
      <w:r w:rsidRPr="001E513F">
        <w:rPr>
          <w:rFonts w:eastAsia="標楷體" w:cs="標楷體"/>
          <w:spacing w:val="5"/>
        </w:rPr>
        <w:t>加表</w:t>
      </w:r>
      <w:r w:rsidRPr="001E513F">
        <w:rPr>
          <w:rFonts w:eastAsia="標楷體" w:cs="標楷體"/>
          <w:spacing w:val="7"/>
        </w:rPr>
        <w:t>決</w:t>
      </w:r>
      <w:r w:rsidRPr="001E513F">
        <w:rPr>
          <w:rFonts w:eastAsia="標楷體" w:cs="標楷體"/>
          <w:spacing w:val="5"/>
        </w:rPr>
        <w:t>委</w:t>
      </w:r>
      <w:r w:rsidRPr="001E513F">
        <w:rPr>
          <w:rFonts w:eastAsia="標楷體" w:cs="標楷體"/>
          <w:spacing w:val="7"/>
        </w:rPr>
        <w:t>員三</w:t>
      </w:r>
      <w:r w:rsidRPr="001E513F">
        <w:rPr>
          <w:rFonts w:eastAsia="標楷體" w:cs="標楷體"/>
          <w:spacing w:val="5"/>
        </w:rPr>
        <w:t>分之</w:t>
      </w:r>
      <w:r w:rsidRPr="001E513F">
        <w:rPr>
          <w:rFonts w:eastAsia="標楷體" w:cs="標楷體"/>
          <w:spacing w:val="7"/>
        </w:rPr>
        <w:t>二</w:t>
      </w:r>
      <w:r w:rsidRPr="001E513F">
        <w:rPr>
          <w:rFonts w:eastAsia="標楷體" w:cs="標楷體"/>
          <w:spacing w:val="5"/>
        </w:rPr>
        <w:t>以上</w:t>
      </w:r>
      <w:r w:rsidRPr="001E513F">
        <w:rPr>
          <w:rFonts w:eastAsia="標楷體" w:cs="標楷體"/>
          <w:spacing w:val="7"/>
        </w:rPr>
        <w:t>（</w:t>
      </w:r>
      <w:r w:rsidRPr="001E513F">
        <w:rPr>
          <w:rFonts w:eastAsia="標楷體" w:cs="標楷體"/>
          <w:spacing w:val="5"/>
        </w:rPr>
        <w:t>含</w:t>
      </w:r>
      <w:r w:rsidRPr="001E513F">
        <w:rPr>
          <w:rFonts w:eastAsia="標楷體" w:cs="標楷體"/>
          <w:spacing w:val="13"/>
        </w:rPr>
        <w:t>）</w:t>
      </w:r>
      <w:r w:rsidRPr="001E513F">
        <w:rPr>
          <w:rFonts w:eastAsia="標楷體" w:cs="標楷體"/>
          <w:spacing w:val="7"/>
        </w:rPr>
        <w:t>同</w:t>
      </w:r>
      <w:r w:rsidRPr="001E513F">
        <w:rPr>
          <w:rFonts w:eastAsia="標楷體" w:cs="標楷體"/>
          <w:spacing w:val="2"/>
        </w:rPr>
        <w:t>意</w:t>
      </w:r>
      <w:r w:rsidRPr="001E513F">
        <w:rPr>
          <w:rFonts w:eastAsia="標楷體" w:cs="標楷體"/>
        </w:rPr>
        <w:t>做</w:t>
      </w:r>
      <w:r w:rsidRPr="001E513F">
        <w:rPr>
          <w:rFonts w:eastAsia="標楷體" w:cs="標楷體"/>
          <w:spacing w:val="5"/>
        </w:rPr>
        <w:t>成申</w:t>
      </w:r>
      <w:r w:rsidRPr="001E513F">
        <w:rPr>
          <w:rFonts w:eastAsia="標楷體" w:cs="標楷體"/>
          <w:spacing w:val="7"/>
        </w:rPr>
        <w:t>覆</w:t>
      </w:r>
      <w:r w:rsidRPr="001E513F">
        <w:rPr>
          <w:rFonts w:eastAsia="標楷體" w:cs="標楷體"/>
          <w:spacing w:val="5"/>
        </w:rPr>
        <w:t>有理</w:t>
      </w:r>
      <w:r w:rsidRPr="001E513F">
        <w:rPr>
          <w:rFonts w:eastAsia="標楷體" w:cs="標楷體"/>
          <w:spacing w:val="7"/>
        </w:rPr>
        <w:t>由</w:t>
      </w:r>
      <w:r w:rsidRPr="001E513F">
        <w:rPr>
          <w:rFonts w:eastAsia="標楷體" w:cs="標楷體"/>
          <w:spacing w:val="5"/>
        </w:rPr>
        <w:t>之</w:t>
      </w:r>
      <w:r w:rsidRPr="001E513F">
        <w:rPr>
          <w:rFonts w:eastAsia="標楷體" w:cs="標楷體"/>
          <w:spacing w:val="7"/>
        </w:rPr>
        <w:t>建議</w:t>
      </w:r>
      <w:r w:rsidRPr="001E513F">
        <w:rPr>
          <w:rFonts w:eastAsia="標楷體" w:cs="標楷體"/>
          <w:spacing w:val="5"/>
        </w:rPr>
        <w:t>，否</w:t>
      </w:r>
      <w:r w:rsidRPr="001E513F">
        <w:rPr>
          <w:rFonts w:eastAsia="標楷體" w:cs="標楷體"/>
          <w:spacing w:val="7"/>
        </w:rPr>
        <w:t>則</w:t>
      </w:r>
      <w:r w:rsidRPr="001E513F">
        <w:rPr>
          <w:rFonts w:eastAsia="標楷體" w:cs="標楷體"/>
          <w:spacing w:val="5"/>
        </w:rPr>
        <w:t>做成</w:t>
      </w:r>
      <w:r w:rsidRPr="001E513F">
        <w:rPr>
          <w:rFonts w:eastAsia="標楷體" w:cs="標楷體"/>
          <w:spacing w:val="7"/>
        </w:rPr>
        <w:t>申</w:t>
      </w:r>
      <w:r w:rsidRPr="001E513F">
        <w:rPr>
          <w:rFonts w:eastAsia="標楷體" w:cs="標楷體"/>
          <w:spacing w:val="5"/>
        </w:rPr>
        <w:t>覆</w:t>
      </w:r>
      <w:r w:rsidRPr="001E513F">
        <w:rPr>
          <w:rFonts w:eastAsia="標楷體" w:cs="標楷體"/>
          <w:spacing w:val="7"/>
        </w:rPr>
        <w:t>無理</w:t>
      </w:r>
      <w:r w:rsidRPr="001E513F">
        <w:rPr>
          <w:rFonts w:eastAsia="標楷體" w:cs="標楷體"/>
          <w:spacing w:val="5"/>
        </w:rPr>
        <w:t>由之</w:t>
      </w:r>
      <w:r w:rsidRPr="001E513F">
        <w:rPr>
          <w:rFonts w:eastAsia="標楷體" w:cs="標楷體"/>
          <w:spacing w:val="7"/>
        </w:rPr>
        <w:t>建</w:t>
      </w:r>
      <w:r w:rsidRPr="001E513F">
        <w:rPr>
          <w:rFonts w:eastAsia="標楷體" w:cs="標楷體"/>
          <w:spacing w:val="5"/>
        </w:rPr>
        <w:t>議，</w:t>
      </w:r>
      <w:r w:rsidRPr="001E513F">
        <w:rPr>
          <w:rFonts w:eastAsia="標楷體" w:cs="標楷體"/>
          <w:spacing w:val="7"/>
        </w:rPr>
        <w:t>並</w:t>
      </w:r>
      <w:r w:rsidRPr="001E513F">
        <w:rPr>
          <w:rFonts w:eastAsia="標楷體" w:cs="標楷體"/>
          <w:spacing w:val="5"/>
        </w:rPr>
        <w:t>將</w:t>
      </w:r>
      <w:r w:rsidRPr="001E513F">
        <w:rPr>
          <w:rFonts w:eastAsia="標楷體" w:cs="標楷體"/>
          <w:spacing w:val="7"/>
        </w:rPr>
        <w:t>審議</w:t>
      </w:r>
      <w:r w:rsidRPr="001E513F">
        <w:rPr>
          <w:rFonts w:eastAsia="標楷體" w:cs="標楷體"/>
          <w:spacing w:val="5"/>
        </w:rPr>
        <w:t>紀錄</w:t>
      </w:r>
      <w:r w:rsidRPr="001E513F">
        <w:rPr>
          <w:rFonts w:eastAsia="標楷體" w:cs="標楷體"/>
          <w:spacing w:val="7"/>
        </w:rPr>
        <w:t>連</w:t>
      </w:r>
      <w:r w:rsidRPr="001E513F">
        <w:rPr>
          <w:rFonts w:eastAsia="標楷體" w:cs="標楷體"/>
          <w:spacing w:val="5"/>
        </w:rPr>
        <w:t>同</w:t>
      </w:r>
      <w:proofErr w:type="gramStart"/>
      <w:r w:rsidRPr="001E513F">
        <w:rPr>
          <w:rFonts w:eastAsia="標楷體" w:cs="標楷體"/>
          <w:spacing w:val="5"/>
        </w:rPr>
        <w:t>申</w:t>
      </w:r>
      <w:r w:rsidRPr="001E513F">
        <w:rPr>
          <w:rFonts w:eastAsia="標楷體" w:cs="標楷體"/>
          <w:spacing w:val="7"/>
        </w:rPr>
        <w:t>覆</w:t>
      </w:r>
      <w:r w:rsidRPr="001E513F">
        <w:rPr>
          <w:rFonts w:eastAsia="標楷體" w:cs="標楷體"/>
          <w:spacing w:val="5"/>
        </w:rPr>
        <w:t>人</w:t>
      </w:r>
      <w:r w:rsidRPr="001E513F">
        <w:rPr>
          <w:rFonts w:eastAsia="標楷體" w:cs="標楷體"/>
          <w:spacing w:val="7"/>
        </w:rPr>
        <w:t>有</w:t>
      </w:r>
      <w:r w:rsidRPr="001E513F">
        <w:rPr>
          <w:rFonts w:eastAsia="標楷體" w:cs="標楷體"/>
          <w:spacing w:val="17"/>
        </w:rPr>
        <w:t>關</w:t>
      </w:r>
      <w:proofErr w:type="gramEnd"/>
      <w:r w:rsidRPr="001E513F">
        <w:rPr>
          <w:rFonts w:eastAsia="標楷體" w:cs="標楷體"/>
          <w:spacing w:val="2"/>
        </w:rPr>
        <w:t>資料</w:t>
      </w:r>
      <w:r w:rsidRPr="001E513F">
        <w:rPr>
          <w:rFonts w:eastAsia="標楷體" w:cs="標楷體"/>
          <w:spacing w:val="5"/>
        </w:rPr>
        <w:t>送請</w:t>
      </w:r>
      <w:r w:rsidRPr="001E513F">
        <w:rPr>
          <w:rFonts w:eastAsia="標楷體" w:cs="標楷體"/>
          <w:spacing w:val="7"/>
        </w:rPr>
        <w:t>院</w:t>
      </w:r>
      <w:r w:rsidRPr="001E513F">
        <w:rPr>
          <w:rFonts w:eastAsia="標楷體" w:cs="標楷體"/>
          <w:spacing w:val="5"/>
        </w:rPr>
        <w:t>教評</w:t>
      </w:r>
      <w:proofErr w:type="gramStart"/>
      <w:r w:rsidRPr="001E513F">
        <w:rPr>
          <w:rFonts w:eastAsia="標楷體" w:cs="標楷體"/>
          <w:spacing w:val="7"/>
        </w:rPr>
        <w:t>會</w:t>
      </w:r>
      <w:r w:rsidRPr="001E513F">
        <w:rPr>
          <w:rFonts w:eastAsia="標楷體" w:cs="標楷體"/>
          <w:spacing w:val="5"/>
        </w:rPr>
        <w:t>依</w:t>
      </w:r>
      <w:r w:rsidRPr="001E513F">
        <w:rPr>
          <w:rFonts w:eastAsia="標楷體" w:cs="標楷體"/>
          <w:spacing w:val="7"/>
        </w:rPr>
        <w:t>升等</w:t>
      </w:r>
      <w:proofErr w:type="gramEnd"/>
      <w:r w:rsidRPr="001E513F">
        <w:rPr>
          <w:rFonts w:eastAsia="標楷體" w:cs="標楷體"/>
          <w:spacing w:val="5"/>
        </w:rPr>
        <w:t>程序</w:t>
      </w:r>
      <w:r w:rsidRPr="001E513F">
        <w:rPr>
          <w:rFonts w:eastAsia="標楷體" w:cs="標楷體"/>
          <w:spacing w:val="7"/>
        </w:rPr>
        <w:t>審</w:t>
      </w:r>
      <w:r w:rsidRPr="001E513F">
        <w:rPr>
          <w:rFonts w:eastAsia="標楷體" w:cs="標楷體"/>
          <w:spacing w:val="5"/>
        </w:rPr>
        <w:t>議，</w:t>
      </w:r>
      <w:r w:rsidRPr="001E513F">
        <w:rPr>
          <w:rFonts w:eastAsia="標楷體" w:cs="標楷體"/>
          <w:spacing w:val="11"/>
        </w:rPr>
        <w:t>院</w:t>
      </w:r>
      <w:r w:rsidRPr="001E513F">
        <w:rPr>
          <w:rFonts w:eastAsia="標楷體" w:cs="標楷體"/>
          <w:spacing w:val="5"/>
        </w:rPr>
        <w:t>教</w:t>
      </w:r>
      <w:r w:rsidRPr="001E513F">
        <w:rPr>
          <w:rFonts w:eastAsia="標楷體" w:cs="標楷體"/>
          <w:spacing w:val="7"/>
        </w:rPr>
        <w:t>評會</w:t>
      </w:r>
      <w:r w:rsidRPr="001E513F">
        <w:rPr>
          <w:rFonts w:eastAsia="標楷體" w:cs="標楷體"/>
          <w:spacing w:val="5"/>
        </w:rPr>
        <w:t>認為</w:t>
      </w:r>
      <w:r w:rsidRPr="001E513F">
        <w:rPr>
          <w:rFonts w:eastAsia="標楷體" w:cs="標楷體"/>
          <w:spacing w:val="7"/>
        </w:rPr>
        <w:t>申</w:t>
      </w:r>
      <w:r w:rsidRPr="001E513F">
        <w:rPr>
          <w:rFonts w:eastAsia="標楷體" w:cs="標楷體"/>
          <w:spacing w:val="5"/>
        </w:rPr>
        <w:t>覆成</w:t>
      </w:r>
      <w:r w:rsidRPr="001E513F">
        <w:rPr>
          <w:rFonts w:eastAsia="標楷體" w:cs="標楷體"/>
          <w:spacing w:val="7"/>
        </w:rPr>
        <w:t>立</w:t>
      </w:r>
      <w:r w:rsidRPr="001E513F">
        <w:rPr>
          <w:rFonts w:eastAsia="標楷體" w:cs="標楷體"/>
          <w:spacing w:val="5"/>
        </w:rPr>
        <w:t>時</w:t>
      </w:r>
      <w:r w:rsidRPr="001E513F">
        <w:rPr>
          <w:rFonts w:eastAsia="標楷體" w:cs="標楷體"/>
          <w:spacing w:val="7"/>
        </w:rPr>
        <w:t>，應</w:t>
      </w:r>
      <w:r w:rsidRPr="001E513F">
        <w:rPr>
          <w:rFonts w:eastAsia="標楷體" w:cs="標楷體"/>
          <w:spacing w:val="5"/>
        </w:rPr>
        <w:t>送由</w:t>
      </w:r>
      <w:r w:rsidRPr="001E513F">
        <w:rPr>
          <w:rFonts w:eastAsia="標楷體" w:cs="標楷體"/>
          <w:spacing w:val="7"/>
        </w:rPr>
        <w:t>系</w:t>
      </w:r>
      <w:r w:rsidRPr="001E513F">
        <w:rPr>
          <w:rFonts w:eastAsia="標楷體" w:cs="標楷體"/>
          <w:spacing w:val="5"/>
        </w:rPr>
        <w:t>教</w:t>
      </w:r>
      <w:r w:rsidRPr="001E513F">
        <w:rPr>
          <w:rFonts w:eastAsia="標楷體" w:cs="標楷體"/>
          <w:spacing w:val="7"/>
        </w:rPr>
        <w:t>評會</w:t>
      </w:r>
      <w:r w:rsidRPr="001E513F">
        <w:rPr>
          <w:rFonts w:eastAsia="標楷體" w:cs="標楷體"/>
          <w:spacing w:val="2"/>
        </w:rPr>
        <w:t>再</w:t>
      </w:r>
      <w:r w:rsidRPr="001E513F">
        <w:rPr>
          <w:rFonts w:eastAsia="標楷體" w:cs="標楷體"/>
        </w:rPr>
        <w:t>審議。</w:t>
      </w:r>
    </w:p>
    <w:p w:rsidR="00A06AF8" w:rsidRPr="001E513F" w:rsidRDefault="00A06AF8" w:rsidP="00A06AF8">
      <w:pPr>
        <w:snapToGrid w:val="0"/>
        <w:spacing w:before="50" w:afterLines="25" w:after="90" w:line="340" w:lineRule="exact"/>
        <w:ind w:leftChars="400" w:left="1440" w:hangingChars="200" w:hanging="480"/>
        <w:jc w:val="both"/>
        <w:rPr>
          <w:rFonts w:eastAsia="標楷體" w:cs="標楷體"/>
        </w:rPr>
      </w:pPr>
      <w:r w:rsidRPr="001E513F">
        <w:rPr>
          <w:rFonts w:eastAsia="標楷體" w:cs="標楷體"/>
        </w:rPr>
        <w:t>2</w:t>
      </w:r>
      <w:r w:rsidRPr="001E513F">
        <w:rPr>
          <w:rFonts w:eastAsia="標楷體" w:cs="標楷體"/>
        </w:rPr>
        <w:t>、</w:t>
      </w:r>
      <w:proofErr w:type="gramStart"/>
      <w:r w:rsidRPr="001E513F">
        <w:rPr>
          <w:rFonts w:eastAsia="標楷體" w:cs="標楷體"/>
          <w:spacing w:val="5"/>
        </w:rPr>
        <w:t>校審</w:t>
      </w:r>
      <w:proofErr w:type="gramEnd"/>
      <w:r w:rsidRPr="001E513F">
        <w:rPr>
          <w:rFonts w:eastAsia="標楷體" w:cs="標楷體"/>
          <w:spacing w:val="5"/>
        </w:rPr>
        <w:t>：專案小組開</w:t>
      </w:r>
      <w:r w:rsidRPr="001E513F">
        <w:rPr>
          <w:rFonts w:eastAsia="標楷體" w:cs="標楷體"/>
          <w:spacing w:val="7"/>
        </w:rPr>
        <w:t>會</w:t>
      </w:r>
      <w:r w:rsidRPr="001E513F">
        <w:rPr>
          <w:rFonts w:eastAsia="標楷體" w:cs="標楷體"/>
          <w:spacing w:val="5"/>
        </w:rPr>
        <w:t>時，應有全體委員三</w:t>
      </w:r>
      <w:r w:rsidRPr="001E513F">
        <w:rPr>
          <w:rFonts w:eastAsia="標楷體" w:cs="標楷體"/>
          <w:spacing w:val="7"/>
        </w:rPr>
        <w:t>分</w:t>
      </w:r>
      <w:r w:rsidRPr="001E513F">
        <w:rPr>
          <w:rFonts w:eastAsia="標楷體" w:cs="標楷體"/>
          <w:spacing w:val="5"/>
        </w:rPr>
        <w:t>之二以上（含）之出</w:t>
      </w:r>
      <w:r w:rsidRPr="001E513F">
        <w:rPr>
          <w:rFonts w:eastAsia="標楷體" w:cs="標楷體"/>
          <w:spacing w:val="7"/>
        </w:rPr>
        <w:t>席</w:t>
      </w:r>
      <w:r w:rsidRPr="001E513F">
        <w:rPr>
          <w:rFonts w:eastAsia="標楷體" w:cs="標楷體"/>
          <w:spacing w:val="5"/>
        </w:rPr>
        <w:t>，始得開議，</w:t>
      </w:r>
      <w:r w:rsidRPr="001E513F">
        <w:rPr>
          <w:rFonts w:eastAsia="標楷體" w:cs="標楷體"/>
          <w:spacing w:val="13"/>
        </w:rPr>
        <w:t>並</w:t>
      </w:r>
      <w:r w:rsidRPr="001E513F">
        <w:rPr>
          <w:rFonts w:eastAsia="標楷體" w:cs="標楷體"/>
          <w:spacing w:val="5"/>
        </w:rPr>
        <w:t>應給予申覆</w:t>
      </w:r>
      <w:r w:rsidRPr="001E513F">
        <w:rPr>
          <w:rFonts w:eastAsia="標楷體" w:cs="標楷體"/>
          <w:spacing w:val="2"/>
        </w:rPr>
        <w:t>教</w:t>
      </w:r>
      <w:r w:rsidRPr="001E513F">
        <w:rPr>
          <w:rFonts w:eastAsia="標楷體" w:cs="標楷體"/>
          <w:spacing w:val="5"/>
        </w:rPr>
        <w:t>師充</w:t>
      </w:r>
      <w:r w:rsidRPr="001E513F">
        <w:rPr>
          <w:rFonts w:eastAsia="標楷體" w:cs="標楷體"/>
          <w:spacing w:val="2"/>
        </w:rPr>
        <w:t>分</w:t>
      </w:r>
      <w:r w:rsidRPr="001E513F">
        <w:rPr>
          <w:rFonts w:eastAsia="標楷體" w:cs="標楷體"/>
          <w:spacing w:val="5"/>
        </w:rPr>
        <w:t>說明</w:t>
      </w:r>
      <w:r w:rsidRPr="001E513F">
        <w:rPr>
          <w:rFonts w:eastAsia="標楷體" w:cs="標楷體"/>
          <w:spacing w:val="2"/>
        </w:rPr>
        <w:t>其</w:t>
      </w:r>
      <w:r w:rsidRPr="001E513F">
        <w:rPr>
          <w:rFonts w:eastAsia="標楷體" w:cs="標楷體"/>
          <w:spacing w:val="5"/>
        </w:rPr>
        <w:t>理由之</w:t>
      </w:r>
      <w:r w:rsidRPr="001E513F">
        <w:rPr>
          <w:rFonts w:eastAsia="標楷體" w:cs="標楷體"/>
          <w:spacing w:val="2"/>
        </w:rPr>
        <w:t>機</w:t>
      </w:r>
      <w:r w:rsidRPr="001E513F">
        <w:rPr>
          <w:rFonts w:eastAsia="標楷體" w:cs="標楷體"/>
          <w:spacing w:val="5"/>
        </w:rPr>
        <w:t>會，</w:t>
      </w:r>
      <w:r w:rsidRPr="001E513F">
        <w:rPr>
          <w:rFonts w:eastAsia="標楷體" w:cs="標楷體"/>
          <w:spacing w:val="2"/>
        </w:rPr>
        <w:t>必</w:t>
      </w:r>
      <w:r w:rsidRPr="001E513F">
        <w:rPr>
          <w:rFonts w:eastAsia="標楷體" w:cs="標楷體"/>
          <w:spacing w:val="5"/>
        </w:rPr>
        <w:t>要時</w:t>
      </w:r>
      <w:r w:rsidRPr="001E513F">
        <w:rPr>
          <w:rFonts w:eastAsia="標楷體" w:cs="標楷體"/>
          <w:spacing w:val="2"/>
        </w:rPr>
        <w:t>得</w:t>
      </w:r>
      <w:r w:rsidRPr="001E513F">
        <w:rPr>
          <w:rFonts w:eastAsia="標楷體" w:cs="標楷體"/>
          <w:spacing w:val="5"/>
        </w:rPr>
        <w:t>請院教</w:t>
      </w:r>
      <w:r w:rsidRPr="001E513F">
        <w:rPr>
          <w:rFonts w:eastAsia="標楷體" w:cs="標楷體"/>
          <w:spacing w:val="2"/>
        </w:rPr>
        <w:t>評</w:t>
      </w:r>
      <w:r w:rsidRPr="001E513F">
        <w:rPr>
          <w:rFonts w:eastAsia="標楷體" w:cs="標楷體"/>
          <w:spacing w:val="5"/>
        </w:rPr>
        <w:t>會召</w:t>
      </w:r>
      <w:r w:rsidRPr="001E513F">
        <w:rPr>
          <w:rFonts w:eastAsia="標楷體" w:cs="標楷體"/>
          <w:spacing w:val="2"/>
        </w:rPr>
        <w:t>集</w:t>
      </w:r>
      <w:r w:rsidRPr="001E513F">
        <w:rPr>
          <w:rFonts w:eastAsia="標楷體" w:cs="標楷體"/>
          <w:spacing w:val="5"/>
        </w:rPr>
        <w:t>人到</w:t>
      </w:r>
      <w:r w:rsidRPr="001E513F">
        <w:rPr>
          <w:rFonts w:eastAsia="標楷體" w:cs="標楷體"/>
          <w:spacing w:val="2"/>
        </w:rPr>
        <w:t>場</w:t>
      </w:r>
      <w:r w:rsidRPr="001E513F">
        <w:rPr>
          <w:rFonts w:eastAsia="標楷體" w:cs="標楷體"/>
          <w:spacing w:val="5"/>
        </w:rPr>
        <w:t>說明。</w:t>
      </w:r>
      <w:r w:rsidRPr="001E513F">
        <w:rPr>
          <w:rFonts w:eastAsia="標楷體" w:cs="標楷體" w:hint="eastAsia"/>
          <w:spacing w:val="5"/>
        </w:rPr>
        <w:t xml:space="preserve"> </w:t>
      </w:r>
      <w:r w:rsidRPr="001E513F">
        <w:rPr>
          <w:rFonts w:eastAsia="標楷體" w:cs="標楷體"/>
          <w:spacing w:val="2"/>
        </w:rPr>
        <w:t>專</w:t>
      </w:r>
      <w:r w:rsidRPr="001E513F">
        <w:rPr>
          <w:rFonts w:eastAsia="標楷體" w:cs="標楷體"/>
          <w:spacing w:val="5"/>
        </w:rPr>
        <w:t>案小組</w:t>
      </w:r>
      <w:r w:rsidRPr="001E513F">
        <w:rPr>
          <w:rFonts w:eastAsia="標楷體" w:cs="標楷體"/>
        </w:rPr>
        <w:t>對</w:t>
      </w:r>
      <w:r w:rsidRPr="001E513F">
        <w:rPr>
          <w:rFonts w:eastAsia="標楷體" w:cs="標楷體"/>
          <w:spacing w:val="5"/>
        </w:rPr>
        <w:t>申覆理</w:t>
      </w:r>
      <w:r w:rsidRPr="001E513F">
        <w:rPr>
          <w:rFonts w:eastAsia="標楷體" w:cs="標楷體"/>
          <w:spacing w:val="2"/>
        </w:rPr>
        <w:t>由</w:t>
      </w:r>
      <w:r w:rsidRPr="001E513F">
        <w:rPr>
          <w:rFonts w:eastAsia="標楷體" w:cs="標楷體"/>
          <w:spacing w:val="5"/>
        </w:rPr>
        <w:t>必須</w:t>
      </w:r>
      <w:r w:rsidRPr="001E513F">
        <w:rPr>
          <w:rFonts w:eastAsia="標楷體" w:cs="標楷體"/>
          <w:spacing w:val="2"/>
        </w:rPr>
        <w:t>詳</w:t>
      </w:r>
      <w:r w:rsidRPr="001E513F">
        <w:rPr>
          <w:rFonts w:eastAsia="標楷體" w:cs="標楷體"/>
          <w:spacing w:val="5"/>
        </w:rPr>
        <w:t>加論</w:t>
      </w:r>
      <w:r w:rsidRPr="001E513F">
        <w:rPr>
          <w:rFonts w:eastAsia="標楷體" w:cs="標楷體"/>
          <w:spacing w:val="2"/>
        </w:rPr>
        <w:t>證</w:t>
      </w:r>
      <w:r w:rsidRPr="001E513F">
        <w:rPr>
          <w:rFonts w:eastAsia="標楷體" w:cs="標楷體"/>
          <w:spacing w:val="5"/>
        </w:rPr>
        <w:t>，且</w:t>
      </w:r>
      <w:r w:rsidRPr="001E513F">
        <w:rPr>
          <w:rFonts w:eastAsia="標楷體" w:cs="標楷體"/>
          <w:spacing w:val="8"/>
        </w:rPr>
        <w:t>須</w:t>
      </w:r>
      <w:r w:rsidRPr="001E513F">
        <w:rPr>
          <w:rFonts w:eastAsia="標楷體" w:cs="標楷體"/>
          <w:spacing w:val="2"/>
        </w:rPr>
        <w:t>經</w:t>
      </w:r>
      <w:r w:rsidRPr="001E513F">
        <w:rPr>
          <w:rFonts w:eastAsia="標楷體" w:cs="標楷體"/>
          <w:spacing w:val="5"/>
        </w:rPr>
        <w:t>出席</w:t>
      </w:r>
      <w:r w:rsidRPr="001E513F">
        <w:rPr>
          <w:rFonts w:eastAsia="標楷體" w:cs="標楷體"/>
          <w:spacing w:val="2"/>
        </w:rPr>
        <w:t>並</w:t>
      </w:r>
      <w:r w:rsidRPr="001E513F">
        <w:rPr>
          <w:rFonts w:eastAsia="標楷體" w:cs="標楷體"/>
          <w:spacing w:val="5"/>
        </w:rPr>
        <w:t>參加</w:t>
      </w:r>
      <w:r w:rsidRPr="001E513F">
        <w:rPr>
          <w:rFonts w:eastAsia="標楷體" w:cs="標楷體"/>
          <w:spacing w:val="2"/>
        </w:rPr>
        <w:t>表</w:t>
      </w:r>
      <w:r w:rsidRPr="001E513F">
        <w:rPr>
          <w:rFonts w:eastAsia="標楷體" w:cs="標楷體"/>
          <w:spacing w:val="5"/>
        </w:rPr>
        <w:t>決委員</w:t>
      </w:r>
      <w:r w:rsidRPr="001E513F">
        <w:rPr>
          <w:rFonts w:eastAsia="標楷體" w:cs="標楷體"/>
          <w:spacing w:val="2"/>
        </w:rPr>
        <w:t>三</w:t>
      </w:r>
      <w:r w:rsidRPr="001E513F">
        <w:rPr>
          <w:rFonts w:eastAsia="標楷體" w:cs="標楷體"/>
          <w:spacing w:val="5"/>
        </w:rPr>
        <w:t>分之</w:t>
      </w:r>
      <w:r w:rsidRPr="001E513F">
        <w:rPr>
          <w:rFonts w:eastAsia="標楷體" w:cs="標楷體"/>
          <w:spacing w:val="2"/>
        </w:rPr>
        <w:t>二</w:t>
      </w:r>
      <w:r w:rsidRPr="001E513F">
        <w:rPr>
          <w:rFonts w:eastAsia="標楷體" w:cs="標楷體"/>
          <w:spacing w:val="5"/>
        </w:rPr>
        <w:t>以上</w:t>
      </w:r>
      <w:r w:rsidRPr="001E513F">
        <w:rPr>
          <w:rFonts w:eastAsia="標楷體" w:cs="標楷體"/>
          <w:spacing w:val="2"/>
        </w:rPr>
        <w:t>（</w:t>
      </w:r>
      <w:r w:rsidRPr="001E513F">
        <w:rPr>
          <w:rFonts w:eastAsia="標楷體" w:cs="標楷體"/>
          <w:spacing w:val="5"/>
        </w:rPr>
        <w:t>含</w:t>
      </w:r>
      <w:r w:rsidRPr="001E513F">
        <w:rPr>
          <w:rFonts w:eastAsia="標楷體" w:cs="標楷體"/>
          <w:spacing w:val="10"/>
        </w:rPr>
        <w:t>）</w:t>
      </w:r>
      <w:r w:rsidRPr="001E513F">
        <w:rPr>
          <w:rFonts w:eastAsia="標楷體" w:cs="標楷體"/>
          <w:spacing w:val="5"/>
        </w:rPr>
        <w:t>同</w:t>
      </w:r>
      <w:r w:rsidRPr="001E513F">
        <w:rPr>
          <w:rFonts w:eastAsia="標楷體" w:cs="標楷體"/>
          <w:spacing w:val="2"/>
        </w:rPr>
        <w:t>意</w:t>
      </w:r>
      <w:r w:rsidRPr="001E513F">
        <w:rPr>
          <w:rFonts w:eastAsia="標楷體" w:cs="標楷體"/>
          <w:spacing w:val="5"/>
        </w:rPr>
        <w:t>做成申</w:t>
      </w:r>
      <w:r w:rsidRPr="001E513F">
        <w:rPr>
          <w:rFonts w:eastAsia="標楷體" w:cs="標楷體"/>
        </w:rPr>
        <w:t>覆</w:t>
      </w:r>
      <w:r w:rsidRPr="001E513F">
        <w:rPr>
          <w:rFonts w:eastAsia="標楷體" w:cs="標楷體"/>
          <w:spacing w:val="5"/>
        </w:rPr>
        <w:t>有理由</w:t>
      </w:r>
      <w:r w:rsidRPr="001E513F">
        <w:rPr>
          <w:rFonts w:eastAsia="標楷體" w:cs="標楷體"/>
          <w:spacing w:val="2"/>
        </w:rPr>
        <w:t>之</w:t>
      </w:r>
      <w:r w:rsidRPr="001E513F">
        <w:rPr>
          <w:rFonts w:eastAsia="標楷體" w:cs="標楷體"/>
          <w:spacing w:val="5"/>
        </w:rPr>
        <w:t>建議</w:t>
      </w:r>
      <w:r w:rsidRPr="001E513F">
        <w:rPr>
          <w:rFonts w:eastAsia="標楷體" w:cs="標楷體"/>
          <w:spacing w:val="2"/>
        </w:rPr>
        <w:t>，</w:t>
      </w:r>
      <w:r w:rsidRPr="001E513F">
        <w:rPr>
          <w:rFonts w:eastAsia="標楷體" w:cs="標楷體"/>
          <w:spacing w:val="5"/>
        </w:rPr>
        <w:t>否則</w:t>
      </w:r>
      <w:r w:rsidRPr="001E513F">
        <w:rPr>
          <w:rFonts w:eastAsia="標楷體" w:cs="標楷體"/>
          <w:spacing w:val="2"/>
        </w:rPr>
        <w:t>做</w:t>
      </w:r>
      <w:r w:rsidRPr="001E513F">
        <w:rPr>
          <w:rFonts w:eastAsia="標楷體" w:cs="標楷體"/>
          <w:spacing w:val="5"/>
        </w:rPr>
        <w:t>成申覆</w:t>
      </w:r>
      <w:r w:rsidRPr="001E513F">
        <w:rPr>
          <w:rFonts w:eastAsia="標楷體" w:cs="標楷體"/>
          <w:spacing w:val="2"/>
        </w:rPr>
        <w:t>無</w:t>
      </w:r>
      <w:r w:rsidRPr="001E513F">
        <w:rPr>
          <w:rFonts w:eastAsia="標楷體" w:cs="標楷體"/>
          <w:spacing w:val="5"/>
        </w:rPr>
        <w:t>理由</w:t>
      </w:r>
      <w:r w:rsidRPr="001E513F">
        <w:rPr>
          <w:rFonts w:eastAsia="標楷體" w:cs="標楷體"/>
          <w:spacing w:val="2"/>
        </w:rPr>
        <w:t>之</w:t>
      </w:r>
      <w:r w:rsidRPr="001E513F">
        <w:rPr>
          <w:rFonts w:eastAsia="標楷體" w:cs="標楷體"/>
          <w:spacing w:val="5"/>
        </w:rPr>
        <w:t>建議</w:t>
      </w:r>
      <w:r w:rsidRPr="001E513F">
        <w:rPr>
          <w:rFonts w:eastAsia="標楷體" w:cs="標楷體"/>
          <w:spacing w:val="2"/>
        </w:rPr>
        <w:t>，</w:t>
      </w:r>
      <w:r w:rsidRPr="001E513F">
        <w:rPr>
          <w:rFonts w:eastAsia="標楷體" w:cs="標楷體"/>
          <w:spacing w:val="5"/>
        </w:rPr>
        <w:t>並將審</w:t>
      </w:r>
      <w:r w:rsidRPr="001E513F">
        <w:rPr>
          <w:rFonts w:eastAsia="標楷體" w:cs="標楷體"/>
          <w:spacing w:val="2"/>
        </w:rPr>
        <w:t>議</w:t>
      </w:r>
      <w:r w:rsidRPr="001E513F">
        <w:rPr>
          <w:rFonts w:eastAsia="標楷體" w:cs="標楷體"/>
          <w:spacing w:val="5"/>
        </w:rPr>
        <w:t>紀錄</w:t>
      </w:r>
      <w:r w:rsidRPr="001E513F">
        <w:rPr>
          <w:rFonts w:eastAsia="標楷體" w:cs="標楷體"/>
          <w:spacing w:val="2"/>
        </w:rPr>
        <w:t>連</w:t>
      </w:r>
      <w:r w:rsidRPr="001E513F">
        <w:rPr>
          <w:rFonts w:eastAsia="標楷體" w:cs="標楷體"/>
          <w:spacing w:val="5"/>
        </w:rPr>
        <w:t>同</w:t>
      </w:r>
      <w:proofErr w:type="gramStart"/>
      <w:r w:rsidRPr="001E513F">
        <w:rPr>
          <w:rFonts w:eastAsia="標楷體" w:cs="標楷體"/>
          <w:spacing w:val="5"/>
        </w:rPr>
        <w:t>申</w:t>
      </w:r>
      <w:r w:rsidRPr="001E513F">
        <w:rPr>
          <w:rFonts w:eastAsia="標楷體" w:cs="標楷體"/>
          <w:spacing w:val="2"/>
        </w:rPr>
        <w:t>覆</w:t>
      </w:r>
      <w:r w:rsidRPr="001E513F">
        <w:rPr>
          <w:rFonts w:eastAsia="標楷體" w:cs="標楷體"/>
          <w:spacing w:val="5"/>
        </w:rPr>
        <w:t>人有關</w:t>
      </w:r>
      <w:proofErr w:type="gramEnd"/>
      <w:r w:rsidRPr="001E513F">
        <w:rPr>
          <w:rFonts w:eastAsia="標楷體" w:cs="標楷體"/>
          <w:spacing w:val="2"/>
        </w:rPr>
        <w:t>資</w:t>
      </w:r>
      <w:r w:rsidRPr="001E513F">
        <w:rPr>
          <w:rFonts w:eastAsia="標楷體" w:cs="標楷體"/>
          <w:spacing w:val="5"/>
        </w:rPr>
        <w:t>料</w:t>
      </w:r>
      <w:proofErr w:type="gramStart"/>
      <w:r w:rsidRPr="001E513F">
        <w:rPr>
          <w:rFonts w:eastAsia="標楷體" w:cs="標楷體"/>
          <w:spacing w:val="5"/>
        </w:rPr>
        <w:t>送請</w:t>
      </w:r>
      <w:r w:rsidRPr="001E513F">
        <w:rPr>
          <w:rFonts w:eastAsia="標楷體" w:cs="標楷體"/>
        </w:rPr>
        <w:t>校</w:t>
      </w:r>
      <w:r w:rsidRPr="001E513F">
        <w:rPr>
          <w:rFonts w:eastAsia="標楷體" w:cs="標楷體"/>
          <w:spacing w:val="5"/>
        </w:rPr>
        <w:t>教</w:t>
      </w:r>
      <w:proofErr w:type="gramEnd"/>
      <w:r w:rsidRPr="001E513F">
        <w:rPr>
          <w:rFonts w:eastAsia="標楷體" w:cs="標楷體"/>
          <w:spacing w:val="5"/>
        </w:rPr>
        <w:t>評</w:t>
      </w:r>
      <w:proofErr w:type="gramStart"/>
      <w:r w:rsidRPr="001E513F">
        <w:rPr>
          <w:rFonts w:eastAsia="標楷體" w:cs="標楷體"/>
          <w:spacing w:val="5"/>
        </w:rPr>
        <w:t>會</w:t>
      </w:r>
      <w:r w:rsidRPr="001E513F">
        <w:rPr>
          <w:rFonts w:eastAsia="標楷體" w:cs="標楷體"/>
          <w:spacing w:val="2"/>
        </w:rPr>
        <w:t>依</w:t>
      </w:r>
      <w:r w:rsidRPr="001E513F">
        <w:rPr>
          <w:rFonts w:eastAsia="標楷體" w:cs="標楷體"/>
          <w:spacing w:val="5"/>
        </w:rPr>
        <w:t>升等</w:t>
      </w:r>
      <w:proofErr w:type="gramEnd"/>
      <w:r w:rsidRPr="001E513F">
        <w:rPr>
          <w:rFonts w:eastAsia="標楷體" w:cs="標楷體"/>
          <w:spacing w:val="2"/>
        </w:rPr>
        <w:t>程</w:t>
      </w:r>
      <w:r w:rsidRPr="001E513F">
        <w:rPr>
          <w:rFonts w:eastAsia="標楷體" w:cs="標楷體"/>
          <w:spacing w:val="5"/>
        </w:rPr>
        <w:t>序審</w:t>
      </w:r>
      <w:r w:rsidRPr="001E513F">
        <w:rPr>
          <w:rFonts w:eastAsia="標楷體" w:cs="標楷體"/>
          <w:spacing w:val="2"/>
        </w:rPr>
        <w:t>議</w:t>
      </w:r>
      <w:r w:rsidRPr="001E513F">
        <w:rPr>
          <w:rFonts w:eastAsia="標楷體" w:cs="標楷體"/>
          <w:spacing w:val="8"/>
        </w:rPr>
        <w:t>，</w:t>
      </w:r>
      <w:r w:rsidRPr="001E513F">
        <w:rPr>
          <w:rFonts w:eastAsia="標楷體" w:cs="標楷體"/>
          <w:spacing w:val="5"/>
        </w:rPr>
        <w:t>校教</w:t>
      </w:r>
      <w:r w:rsidRPr="001E513F">
        <w:rPr>
          <w:rFonts w:eastAsia="標楷體" w:cs="標楷體"/>
          <w:spacing w:val="2"/>
        </w:rPr>
        <w:t>評</w:t>
      </w:r>
      <w:r w:rsidRPr="001E513F">
        <w:rPr>
          <w:rFonts w:eastAsia="標楷體" w:cs="標楷體"/>
          <w:spacing w:val="5"/>
        </w:rPr>
        <w:t>會認</w:t>
      </w:r>
      <w:r w:rsidRPr="001E513F">
        <w:rPr>
          <w:rFonts w:eastAsia="標楷體" w:cs="標楷體"/>
          <w:spacing w:val="2"/>
        </w:rPr>
        <w:t>為</w:t>
      </w:r>
      <w:r w:rsidRPr="001E513F">
        <w:rPr>
          <w:rFonts w:eastAsia="標楷體" w:cs="標楷體"/>
          <w:spacing w:val="5"/>
        </w:rPr>
        <w:t>申覆</w:t>
      </w:r>
      <w:r w:rsidRPr="001E513F">
        <w:rPr>
          <w:rFonts w:eastAsia="標楷體" w:cs="標楷體"/>
          <w:spacing w:val="2"/>
        </w:rPr>
        <w:t>成</w:t>
      </w:r>
      <w:r w:rsidRPr="001E513F">
        <w:rPr>
          <w:rFonts w:eastAsia="標楷體" w:cs="標楷體"/>
          <w:spacing w:val="5"/>
        </w:rPr>
        <w:t>立時，</w:t>
      </w:r>
      <w:r w:rsidRPr="001E513F">
        <w:rPr>
          <w:rFonts w:eastAsia="標楷體" w:cs="標楷體"/>
          <w:spacing w:val="2"/>
        </w:rPr>
        <w:t>應</w:t>
      </w:r>
      <w:r w:rsidRPr="001E513F">
        <w:rPr>
          <w:rFonts w:eastAsia="標楷體" w:cs="標楷體"/>
          <w:spacing w:val="5"/>
        </w:rPr>
        <w:t>送由</w:t>
      </w:r>
      <w:r w:rsidRPr="001E513F">
        <w:rPr>
          <w:rFonts w:eastAsia="標楷體" w:cs="標楷體"/>
          <w:spacing w:val="2"/>
        </w:rPr>
        <w:t>院</w:t>
      </w:r>
      <w:r w:rsidRPr="001E513F">
        <w:rPr>
          <w:rFonts w:eastAsia="標楷體" w:cs="標楷體"/>
          <w:spacing w:val="5"/>
        </w:rPr>
        <w:t>教評</w:t>
      </w:r>
      <w:r w:rsidRPr="001E513F">
        <w:rPr>
          <w:rFonts w:eastAsia="標楷體" w:cs="標楷體"/>
          <w:spacing w:val="2"/>
        </w:rPr>
        <w:t>會</w:t>
      </w:r>
      <w:r w:rsidRPr="001E513F">
        <w:rPr>
          <w:rFonts w:eastAsia="標楷體" w:cs="標楷體"/>
          <w:spacing w:val="5"/>
        </w:rPr>
        <w:t>再審議</w:t>
      </w:r>
      <w:r w:rsidRPr="001E513F">
        <w:rPr>
          <w:rFonts w:eastAsia="標楷體" w:cs="標楷體"/>
          <w:spacing w:val="2"/>
        </w:rPr>
        <w:t>，</w:t>
      </w:r>
      <w:r w:rsidRPr="001E513F">
        <w:rPr>
          <w:rFonts w:eastAsia="標楷體" w:cs="標楷體"/>
          <w:spacing w:val="5"/>
        </w:rPr>
        <w:t>院教評</w:t>
      </w:r>
      <w:r w:rsidRPr="001E513F">
        <w:rPr>
          <w:rFonts w:eastAsia="標楷體" w:cs="標楷體"/>
        </w:rPr>
        <w:t>會得將申請人之著作再送外</w:t>
      </w:r>
      <w:r w:rsidRPr="001E513F">
        <w:rPr>
          <w:rFonts w:eastAsia="標楷體" w:cs="標楷體"/>
          <w:spacing w:val="1"/>
        </w:rPr>
        <w:t>審</w:t>
      </w:r>
      <w:r w:rsidRPr="001E513F">
        <w:rPr>
          <w:rFonts w:eastAsia="標楷體" w:cs="標楷體"/>
        </w:rPr>
        <w:t>。</w:t>
      </w:r>
    </w:p>
    <w:p w:rsidR="00A06AF8" w:rsidRPr="001E513F" w:rsidRDefault="00A06AF8" w:rsidP="00A06AF8">
      <w:pPr>
        <w:snapToGrid w:val="0"/>
        <w:spacing w:before="50" w:afterLines="25" w:after="90" w:line="340" w:lineRule="exact"/>
        <w:ind w:leftChars="400" w:left="1440" w:hangingChars="200" w:hanging="480"/>
        <w:jc w:val="both"/>
        <w:rPr>
          <w:rFonts w:eastAsia="標楷體" w:cs="標楷體"/>
        </w:rPr>
      </w:pPr>
      <w:r w:rsidRPr="001E513F">
        <w:rPr>
          <w:rFonts w:eastAsia="標楷體" w:cs="標楷體"/>
        </w:rPr>
        <w:t>3</w:t>
      </w:r>
      <w:r w:rsidRPr="001E513F">
        <w:rPr>
          <w:rFonts w:eastAsia="標楷體" w:cs="標楷體"/>
        </w:rPr>
        <w:t>、</w:t>
      </w:r>
      <w:r w:rsidRPr="001E513F">
        <w:rPr>
          <w:rFonts w:eastAsia="標楷體" w:cs="標楷體"/>
          <w:spacing w:val="5"/>
        </w:rPr>
        <w:t>管轄</w:t>
      </w:r>
      <w:r w:rsidRPr="001E513F">
        <w:rPr>
          <w:rFonts w:eastAsia="標楷體" w:cs="標楷體"/>
          <w:spacing w:val="7"/>
        </w:rPr>
        <w:t>教</w:t>
      </w:r>
      <w:r w:rsidRPr="001E513F">
        <w:rPr>
          <w:rFonts w:eastAsia="標楷體" w:cs="標楷體"/>
          <w:spacing w:val="5"/>
        </w:rPr>
        <w:t>評會</w:t>
      </w:r>
      <w:r w:rsidRPr="001E513F">
        <w:rPr>
          <w:rFonts w:eastAsia="標楷體" w:cs="標楷體"/>
          <w:spacing w:val="7"/>
        </w:rPr>
        <w:t>，</w:t>
      </w:r>
      <w:r w:rsidRPr="001E513F">
        <w:rPr>
          <w:rFonts w:eastAsia="標楷體" w:cs="標楷體"/>
          <w:spacing w:val="5"/>
        </w:rPr>
        <w:t>應自</w:t>
      </w:r>
      <w:r w:rsidRPr="001E513F">
        <w:rPr>
          <w:rFonts w:eastAsia="標楷體" w:cs="標楷體"/>
          <w:spacing w:val="7"/>
        </w:rPr>
        <w:t>收</w:t>
      </w:r>
      <w:proofErr w:type="gramStart"/>
      <w:r w:rsidRPr="001E513F">
        <w:rPr>
          <w:rFonts w:eastAsia="標楷體" w:cs="標楷體"/>
          <w:spacing w:val="5"/>
        </w:rPr>
        <w:t>受申覆</w:t>
      </w:r>
      <w:r w:rsidRPr="001E513F">
        <w:rPr>
          <w:rFonts w:eastAsia="標楷體" w:cs="標楷體"/>
          <w:spacing w:val="7"/>
        </w:rPr>
        <w:t>書</w:t>
      </w:r>
      <w:proofErr w:type="gramEnd"/>
      <w:r w:rsidRPr="001E513F">
        <w:rPr>
          <w:rFonts w:eastAsia="標楷體" w:cs="標楷體"/>
          <w:spacing w:val="5"/>
        </w:rPr>
        <w:t>之次</w:t>
      </w:r>
      <w:r w:rsidRPr="001E513F">
        <w:rPr>
          <w:rFonts w:eastAsia="標楷體" w:cs="標楷體"/>
          <w:spacing w:val="7"/>
        </w:rPr>
        <w:t>日</w:t>
      </w:r>
      <w:r w:rsidRPr="001E513F">
        <w:rPr>
          <w:rFonts w:eastAsia="標楷體" w:cs="標楷體"/>
          <w:spacing w:val="5"/>
        </w:rPr>
        <w:t>起於</w:t>
      </w:r>
      <w:r w:rsidRPr="001E513F">
        <w:rPr>
          <w:rFonts w:eastAsia="標楷體" w:cs="標楷體"/>
          <w:spacing w:val="7"/>
        </w:rPr>
        <w:t>三</w:t>
      </w:r>
      <w:r w:rsidRPr="001E513F">
        <w:rPr>
          <w:rFonts w:eastAsia="標楷體" w:cs="標楷體"/>
          <w:spacing w:val="5"/>
        </w:rPr>
        <w:t>個月內</w:t>
      </w:r>
      <w:r w:rsidRPr="001E513F">
        <w:rPr>
          <w:rFonts w:eastAsia="標楷體" w:cs="標楷體"/>
          <w:spacing w:val="7"/>
        </w:rPr>
        <w:t>做</w:t>
      </w:r>
      <w:r w:rsidRPr="001E513F">
        <w:rPr>
          <w:rFonts w:eastAsia="標楷體" w:cs="標楷體"/>
          <w:spacing w:val="5"/>
        </w:rPr>
        <w:t>成決</w:t>
      </w:r>
      <w:r w:rsidRPr="001E513F">
        <w:rPr>
          <w:rFonts w:eastAsia="標楷體" w:cs="標楷體"/>
          <w:spacing w:val="7"/>
        </w:rPr>
        <w:t>議</w:t>
      </w:r>
      <w:r w:rsidRPr="001E513F">
        <w:rPr>
          <w:rFonts w:eastAsia="標楷體" w:cs="標楷體"/>
          <w:spacing w:val="5"/>
        </w:rPr>
        <w:t>，必</w:t>
      </w:r>
      <w:r w:rsidRPr="001E513F">
        <w:rPr>
          <w:rFonts w:eastAsia="標楷體" w:cs="標楷體"/>
          <w:spacing w:val="7"/>
        </w:rPr>
        <w:t>要</w:t>
      </w:r>
      <w:r w:rsidRPr="001E513F">
        <w:rPr>
          <w:rFonts w:eastAsia="標楷體" w:cs="標楷體"/>
          <w:spacing w:val="5"/>
        </w:rPr>
        <w:t>時，得</w:t>
      </w:r>
      <w:r w:rsidRPr="001E513F">
        <w:rPr>
          <w:rFonts w:eastAsia="標楷體" w:cs="標楷體"/>
          <w:spacing w:val="7"/>
        </w:rPr>
        <w:t>予</w:t>
      </w:r>
      <w:r w:rsidRPr="001E513F">
        <w:rPr>
          <w:rFonts w:eastAsia="標楷體" w:cs="標楷體"/>
          <w:spacing w:val="5"/>
        </w:rPr>
        <w:t>延長</w:t>
      </w:r>
      <w:r w:rsidRPr="001E513F">
        <w:rPr>
          <w:rFonts w:eastAsia="標楷體" w:cs="標楷體"/>
          <w:spacing w:val="7"/>
        </w:rPr>
        <w:t>之</w:t>
      </w:r>
      <w:r w:rsidRPr="001E513F">
        <w:rPr>
          <w:rFonts w:eastAsia="標楷體" w:cs="標楷體"/>
          <w:spacing w:val="5"/>
        </w:rPr>
        <w:t>，</w:t>
      </w:r>
      <w:r w:rsidRPr="001E513F">
        <w:rPr>
          <w:rFonts w:eastAsia="標楷體" w:cs="標楷體"/>
        </w:rPr>
        <w:t>並通知</w:t>
      </w:r>
      <w:proofErr w:type="gramStart"/>
      <w:r w:rsidRPr="001E513F">
        <w:rPr>
          <w:rFonts w:eastAsia="標楷體" w:cs="標楷體"/>
        </w:rPr>
        <w:t>申覆人</w:t>
      </w:r>
      <w:proofErr w:type="gramEnd"/>
      <w:r w:rsidRPr="001E513F">
        <w:rPr>
          <w:rFonts w:eastAsia="標楷體" w:cs="標楷體"/>
        </w:rPr>
        <w:t>。延長以一個月為原則（寒暑假不計</w:t>
      </w:r>
      <w:r w:rsidRPr="001E513F">
        <w:rPr>
          <w:rFonts w:eastAsia="標楷體" w:cs="標楷體"/>
          <w:spacing w:val="1"/>
        </w:rPr>
        <w:t>）</w:t>
      </w:r>
      <w:r w:rsidRPr="001E513F">
        <w:rPr>
          <w:rFonts w:eastAsia="標楷體" w:cs="標楷體"/>
        </w:rPr>
        <w:t>。</w:t>
      </w:r>
    </w:p>
    <w:p w:rsidR="00A06AF8" w:rsidRPr="001E513F" w:rsidRDefault="00A06AF8" w:rsidP="001E513F">
      <w:pPr>
        <w:spacing w:beforeLines="50" w:before="180" w:afterLines="50" w:after="180" w:line="340" w:lineRule="exact"/>
        <w:ind w:firstLineChars="300" w:firstLine="720"/>
        <w:jc w:val="both"/>
        <w:rPr>
          <w:rFonts w:eastAsia="標楷體" w:cs="標楷體"/>
        </w:rPr>
      </w:pPr>
      <w:proofErr w:type="gramStart"/>
      <w:r w:rsidRPr="001E513F">
        <w:rPr>
          <w:rFonts w:eastAsia="標楷體" w:cs="標楷體"/>
        </w:rPr>
        <w:t>同一申覆案</w:t>
      </w:r>
      <w:proofErr w:type="gramEnd"/>
      <w:r w:rsidRPr="001E513F">
        <w:rPr>
          <w:rFonts w:eastAsia="標楷體" w:cs="標楷體"/>
        </w:rPr>
        <w:t>被</w:t>
      </w:r>
      <w:r w:rsidRPr="001E513F">
        <w:rPr>
          <w:rFonts w:eastAsia="標楷體" w:cs="標楷體"/>
          <w:spacing w:val="12"/>
        </w:rPr>
        <w:t>否決</w:t>
      </w:r>
      <w:r w:rsidRPr="001E513F">
        <w:rPr>
          <w:rFonts w:eastAsia="標楷體" w:cs="標楷體"/>
        </w:rPr>
        <w:t>後不得再提申覆。</w:t>
      </w:r>
    </w:p>
    <w:p w:rsidR="00A06AF8" w:rsidRPr="001E513F" w:rsidRDefault="00A06AF8" w:rsidP="00A06AF8">
      <w:pPr>
        <w:spacing w:beforeLines="50" w:before="180" w:afterLines="50" w:after="180" w:line="340" w:lineRule="exact"/>
        <w:ind w:leftChars="300" w:left="720"/>
        <w:jc w:val="both"/>
        <w:rPr>
          <w:rFonts w:eastAsia="標楷體" w:cs="標楷體"/>
        </w:rPr>
      </w:pPr>
      <w:proofErr w:type="gramStart"/>
      <w:r w:rsidRPr="001E513F">
        <w:rPr>
          <w:rFonts w:eastAsia="標楷體" w:cs="標楷體"/>
        </w:rPr>
        <w:t>各級教評</w:t>
      </w:r>
      <w:proofErr w:type="gramEnd"/>
      <w:r w:rsidRPr="001E513F">
        <w:rPr>
          <w:rFonts w:eastAsia="標楷體" w:cs="標楷體"/>
        </w:rPr>
        <w:t>會對</w:t>
      </w:r>
      <w:proofErr w:type="gramStart"/>
      <w:r w:rsidRPr="001E513F">
        <w:rPr>
          <w:rFonts w:eastAsia="標楷體" w:cs="標楷體"/>
        </w:rPr>
        <w:t>升等申覆</w:t>
      </w:r>
      <w:proofErr w:type="gramEnd"/>
      <w:r w:rsidRPr="001E513F">
        <w:rPr>
          <w:rFonts w:eastAsia="標楷體" w:cs="標楷體"/>
        </w:rPr>
        <w:t>案件</w:t>
      </w:r>
      <w:r w:rsidRPr="001E513F">
        <w:rPr>
          <w:rFonts w:eastAsia="標楷體" w:cs="標楷體"/>
          <w:spacing w:val="1"/>
        </w:rPr>
        <w:t>未</w:t>
      </w:r>
      <w:r w:rsidRPr="001E513F">
        <w:rPr>
          <w:rFonts w:eastAsia="標楷體" w:cs="標楷體"/>
        </w:rPr>
        <w:t>通過者所作之決議，</w:t>
      </w:r>
      <w:proofErr w:type="gramStart"/>
      <w:r w:rsidRPr="001E513F">
        <w:rPr>
          <w:rFonts w:eastAsia="標楷體" w:cs="標楷體"/>
        </w:rPr>
        <w:t>均應檢</w:t>
      </w:r>
      <w:proofErr w:type="gramEnd"/>
      <w:r w:rsidRPr="001E513F">
        <w:rPr>
          <w:rFonts w:eastAsia="標楷體" w:cs="標楷體"/>
        </w:rPr>
        <w:t>附理由並</w:t>
      </w:r>
      <w:proofErr w:type="gramStart"/>
      <w:r w:rsidRPr="001E513F">
        <w:rPr>
          <w:rFonts w:eastAsia="標楷體" w:cs="標楷體"/>
        </w:rPr>
        <w:t>以校函方式</w:t>
      </w:r>
      <w:proofErr w:type="gramEnd"/>
      <w:r w:rsidRPr="001E513F">
        <w:rPr>
          <w:rFonts w:eastAsia="標楷體" w:cs="標楷體"/>
        </w:rPr>
        <w:t>函</w:t>
      </w:r>
      <w:proofErr w:type="gramStart"/>
      <w:r w:rsidRPr="001E513F">
        <w:rPr>
          <w:rFonts w:eastAsia="標楷體" w:cs="標楷體"/>
        </w:rPr>
        <w:t>復申覆人</w:t>
      </w:r>
      <w:proofErr w:type="gramEnd"/>
      <w:r w:rsidRPr="001E513F">
        <w:rPr>
          <w:rFonts w:eastAsia="標楷體" w:cs="標楷體"/>
        </w:rPr>
        <w:t>及有關單位；</w:t>
      </w:r>
      <w:proofErr w:type="gramStart"/>
      <w:r w:rsidRPr="001E513F">
        <w:rPr>
          <w:rFonts w:eastAsia="標楷體" w:cs="標楷體"/>
        </w:rPr>
        <w:t>申覆人如</w:t>
      </w:r>
      <w:proofErr w:type="gramEnd"/>
      <w:r w:rsidRPr="001E513F">
        <w:rPr>
          <w:rFonts w:eastAsia="標楷體" w:cs="標楷體"/>
        </w:rPr>
        <w:t>不服教評會之決議，應於</w:t>
      </w:r>
      <w:r w:rsidRPr="001E513F">
        <w:rPr>
          <w:rFonts w:eastAsia="標楷體" w:cs="標楷體"/>
          <w:spacing w:val="1"/>
        </w:rPr>
        <w:t>收</w:t>
      </w:r>
      <w:r w:rsidRPr="001E513F">
        <w:rPr>
          <w:rFonts w:eastAsia="標楷體" w:cs="標楷體"/>
        </w:rPr>
        <w:t>到決議通知書之次日起</w:t>
      </w:r>
      <w:proofErr w:type="gramStart"/>
      <w:r w:rsidRPr="001E513F">
        <w:rPr>
          <w:rFonts w:eastAsia="標楷體" w:cs="標楷體"/>
        </w:rPr>
        <w:t>三</w:t>
      </w:r>
      <w:proofErr w:type="gramEnd"/>
      <w:r w:rsidRPr="001E513F">
        <w:rPr>
          <w:rFonts w:eastAsia="標楷體" w:cs="標楷體"/>
        </w:rPr>
        <w:t>十日內以書面敘明理由向本校教師申訴評議委員會提出申訴。</w:t>
      </w:r>
    </w:p>
    <w:p w:rsidR="00637EDA" w:rsidRPr="001E513F" w:rsidRDefault="007468D7" w:rsidP="001E513F">
      <w:pPr>
        <w:tabs>
          <w:tab w:val="left" w:pos="284"/>
        </w:tabs>
        <w:spacing w:beforeLines="50" w:before="180" w:afterLines="50" w:after="180" w:line="320" w:lineRule="exact"/>
        <w:ind w:left="708" w:hangingChars="295" w:hanging="708"/>
        <w:jc w:val="both"/>
        <w:rPr>
          <w:rFonts w:eastAsia="標楷體"/>
          <w:bCs/>
        </w:rPr>
      </w:pPr>
      <w:r w:rsidRPr="001E513F">
        <w:rPr>
          <w:rFonts w:eastAsia="標楷體" w:hint="eastAsia"/>
          <w:bCs/>
        </w:rPr>
        <w:t>十</w:t>
      </w:r>
      <w:r w:rsidR="00A06AF8" w:rsidRPr="001E513F">
        <w:rPr>
          <w:rFonts w:eastAsia="標楷體" w:hint="eastAsia"/>
          <w:bCs/>
        </w:rPr>
        <w:t>八</w:t>
      </w:r>
      <w:r w:rsidR="00637EDA" w:rsidRPr="001E513F">
        <w:rPr>
          <w:rFonts w:eastAsia="標楷體" w:hint="eastAsia"/>
          <w:bCs/>
        </w:rPr>
        <w:t>、</w:t>
      </w:r>
      <w:proofErr w:type="gramStart"/>
      <w:r w:rsidR="00637EDA" w:rsidRPr="001E513F">
        <w:rPr>
          <w:rFonts w:eastAsia="標楷體" w:hint="eastAsia"/>
          <w:bCs/>
        </w:rPr>
        <w:t>各級教評</w:t>
      </w:r>
      <w:proofErr w:type="gramEnd"/>
      <w:r w:rsidR="00637EDA" w:rsidRPr="001E513F">
        <w:rPr>
          <w:rFonts w:eastAsia="標楷體" w:hint="eastAsia"/>
          <w:bCs/>
        </w:rPr>
        <w:t>會對於教師升等所做之決定，應敘明具體理由，並</w:t>
      </w:r>
      <w:proofErr w:type="gramStart"/>
      <w:r w:rsidR="00637EDA" w:rsidRPr="001E513F">
        <w:rPr>
          <w:rFonts w:eastAsia="標楷體" w:hint="eastAsia"/>
        </w:rPr>
        <w:t>以校函方式</w:t>
      </w:r>
      <w:proofErr w:type="gramEnd"/>
      <w:r w:rsidR="00637EDA" w:rsidRPr="001E513F">
        <w:rPr>
          <w:rFonts w:eastAsia="標楷體" w:hint="eastAsia"/>
        </w:rPr>
        <w:t>通知送審教師，並依相關規定辦理之。</w:t>
      </w:r>
      <w:r w:rsidR="00637EDA" w:rsidRPr="001E513F">
        <w:rPr>
          <w:rFonts w:eastAsia="標楷體" w:hint="eastAsia"/>
          <w:bCs/>
        </w:rPr>
        <w:t>決定結果為</w:t>
      </w:r>
      <w:proofErr w:type="gramStart"/>
      <w:r w:rsidR="00637EDA" w:rsidRPr="001E513F">
        <w:rPr>
          <w:rFonts w:eastAsia="標楷體" w:hint="eastAsia"/>
          <w:bCs/>
        </w:rPr>
        <w:t>不</w:t>
      </w:r>
      <w:proofErr w:type="gramEnd"/>
      <w:r w:rsidR="00637EDA" w:rsidRPr="001E513F">
        <w:rPr>
          <w:rFonts w:eastAsia="標楷體" w:hint="eastAsia"/>
          <w:bCs/>
        </w:rPr>
        <w:t>合格者，</w:t>
      </w:r>
      <w:proofErr w:type="gramStart"/>
      <w:r w:rsidR="00637EDA" w:rsidRPr="001E513F">
        <w:rPr>
          <w:rFonts w:eastAsia="標楷體" w:hint="eastAsia"/>
          <w:bCs/>
        </w:rPr>
        <w:t>應教示其</w:t>
      </w:r>
      <w:proofErr w:type="gramEnd"/>
      <w:r w:rsidR="00637EDA" w:rsidRPr="001E513F">
        <w:rPr>
          <w:rFonts w:eastAsia="標楷體" w:hint="eastAsia"/>
          <w:bCs/>
        </w:rPr>
        <w:t>對決定不服之救濟方法。</w:t>
      </w:r>
    </w:p>
    <w:p w:rsidR="00637EDA" w:rsidRPr="001E513F" w:rsidRDefault="00637EDA" w:rsidP="001E513F">
      <w:pPr>
        <w:spacing w:before="50" w:after="50" w:line="320" w:lineRule="exact"/>
        <w:ind w:firstLineChars="300" w:firstLine="720"/>
        <w:jc w:val="both"/>
        <w:rPr>
          <w:rFonts w:eastAsia="標楷體"/>
          <w:bCs/>
        </w:rPr>
      </w:pPr>
      <w:proofErr w:type="gramStart"/>
      <w:r w:rsidRPr="001E513F">
        <w:rPr>
          <w:rFonts w:eastAsia="標楷體" w:hint="eastAsia"/>
          <w:bCs/>
        </w:rPr>
        <w:t>各級教評</w:t>
      </w:r>
      <w:proofErr w:type="gramEnd"/>
      <w:r w:rsidRPr="001E513F">
        <w:rPr>
          <w:rFonts w:eastAsia="標楷體" w:hint="eastAsia"/>
          <w:bCs/>
        </w:rPr>
        <w:t>會對於教師升等評審之決定過程，應詳載於會議紀錄中，並妥善保存。</w:t>
      </w:r>
    </w:p>
    <w:p w:rsidR="00637EDA" w:rsidRPr="001E513F" w:rsidRDefault="00637EDA" w:rsidP="00A121E2">
      <w:pPr>
        <w:spacing w:beforeLines="50" w:before="180" w:afterLines="50" w:after="180" w:line="320" w:lineRule="exact"/>
        <w:ind w:leftChars="300" w:left="720"/>
        <w:jc w:val="both"/>
        <w:rPr>
          <w:rFonts w:eastAsia="標楷體"/>
          <w:bCs/>
        </w:rPr>
      </w:pPr>
      <w:proofErr w:type="gramStart"/>
      <w:r w:rsidRPr="001E513F">
        <w:rPr>
          <w:rFonts w:eastAsia="標楷體" w:hint="eastAsia"/>
          <w:bCs/>
        </w:rPr>
        <w:t>各級教評</w:t>
      </w:r>
      <w:proofErr w:type="gramEnd"/>
      <w:r w:rsidRPr="001E513F">
        <w:rPr>
          <w:rFonts w:eastAsia="標楷體" w:hint="eastAsia"/>
          <w:bCs/>
        </w:rPr>
        <w:t>會審查過程、審查人及審查意見等相關資料，應予保密，以維持審查之公正性。但有下列情形之</w:t>
      </w:r>
      <w:proofErr w:type="gramStart"/>
      <w:r w:rsidRPr="001E513F">
        <w:rPr>
          <w:rFonts w:eastAsia="標楷體" w:hint="eastAsia"/>
          <w:bCs/>
        </w:rPr>
        <w:t>一</w:t>
      </w:r>
      <w:proofErr w:type="gramEnd"/>
      <w:r w:rsidRPr="001E513F">
        <w:rPr>
          <w:rFonts w:eastAsia="標楷體" w:hint="eastAsia"/>
          <w:bCs/>
        </w:rPr>
        <w:t>者，不在此限：</w:t>
      </w:r>
    </w:p>
    <w:p w:rsidR="00637EDA" w:rsidRPr="001E513F" w:rsidRDefault="00637EDA" w:rsidP="001E513F">
      <w:pPr>
        <w:spacing w:beforeLines="50" w:before="180" w:afterLines="50" w:after="180" w:line="320" w:lineRule="exact"/>
        <w:ind w:firstLineChars="300" w:firstLine="720"/>
        <w:jc w:val="both"/>
        <w:rPr>
          <w:rFonts w:eastAsia="標楷體"/>
          <w:bCs/>
        </w:rPr>
      </w:pPr>
      <w:r w:rsidRPr="001E513F">
        <w:rPr>
          <w:rFonts w:eastAsia="標楷體" w:hint="eastAsia"/>
          <w:bCs/>
        </w:rPr>
        <w:t>（一）將審查過程及審查意見，提供教師申訴受理機關及其他救濟機關。</w:t>
      </w:r>
    </w:p>
    <w:p w:rsidR="00FB7190" w:rsidRPr="001E513F" w:rsidRDefault="00637EDA" w:rsidP="00A121E2">
      <w:pPr>
        <w:spacing w:beforeLines="50" w:before="180" w:afterLines="50" w:after="180" w:line="320" w:lineRule="exact"/>
        <w:ind w:leftChars="300" w:left="1200" w:hangingChars="200" w:hanging="480"/>
        <w:jc w:val="both"/>
        <w:rPr>
          <w:rFonts w:eastAsia="標楷體"/>
          <w:bCs/>
          <w:kern w:val="0"/>
          <w:lang w:val="zh-TW"/>
        </w:rPr>
      </w:pPr>
      <w:r w:rsidRPr="001E513F">
        <w:rPr>
          <w:rFonts w:eastAsia="標楷體" w:hint="eastAsia"/>
          <w:bCs/>
        </w:rPr>
        <w:t>（二）將評定為不及格之審查意見，提供予送審人。</w:t>
      </w:r>
    </w:p>
    <w:p w:rsidR="00637EDA" w:rsidRPr="001E513F" w:rsidRDefault="007468D7" w:rsidP="001E513F">
      <w:pPr>
        <w:spacing w:beforeLines="50" w:before="180" w:afterLines="50" w:after="180" w:line="340" w:lineRule="exact"/>
        <w:ind w:left="720" w:hangingChars="300" w:hanging="720"/>
        <w:jc w:val="both"/>
        <w:rPr>
          <w:rFonts w:eastAsia="標楷體" w:cs="標楷體"/>
        </w:rPr>
      </w:pPr>
      <w:r w:rsidRPr="001E513F">
        <w:rPr>
          <w:rFonts w:eastAsia="標楷體" w:cs="標楷體"/>
        </w:rPr>
        <w:t>十</w:t>
      </w:r>
      <w:r w:rsidR="00A06AF8" w:rsidRPr="001E513F">
        <w:rPr>
          <w:rFonts w:eastAsia="標楷體" w:cs="標楷體" w:hint="eastAsia"/>
        </w:rPr>
        <w:t>九</w:t>
      </w:r>
      <w:r w:rsidR="00637EDA" w:rsidRPr="001E513F">
        <w:rPr>
          <w:rFonts w:eastAsia="標楷體" w:cs="標楷體"/>
        </w:rPr>
        <w:t>、本</w:t>
      </w:r>
      <w:r w:rsidR="00637EDA" w:rsidRPr="001E513F">
        <w:rPr>
          <w:rFonts w:eastAsia="標楷體" w:cs="標楷體" w:hint="eastAsia"/>
        </w:rPr>
        <w:t>系</w:t>
      </w:r>
      <w:r w:rsidR="00637EDA" w:rsidRPr="001E513F">
        <w:rPr>
          <w:rFonts w:eastAsia="標楷體" w:cs="標楷體"/>
        </w:rPr>
        <w:t>教師有下列情形之</w:t>
      </w:r>
      <w:proofErr w:type="gramStart"/>
      <w:r w:rsidR="00637EDA" w:rsidRPr="001E513F">
        <w:rPr>
          <w:rFonts w:eastAsia="標楷體" w:cs="標楷體"/>
        </w:rPr>
        <w:t>一</w:t>
      </w:r>
      <w:proofErr w:type="gramEnd"/>
      <w:r w:rsidR="00637EDA" w:rsidRPr="001E513F">
        <w:rPr>
          <w:rFonts w:eastAsia="標楷體" w:cs="標楷體"/>
        </w:rPr>
        <w:t>者，不</w:t>
      </w:r>
      <w:r w:rsidR="00637EDA" w:rsidRPr="001E513F">
        <w:rPr>
          <w:rFonts w:eastAsia="標楷體" w:cs="標楷體"/>
          <w:spacing w:val="1"/>
        </w:rPr>
        <w:t>得</w:t>
      </w:r>
      <w:r w:rsidR="00637EDA" w:rsidRPr="001E513F">
        <w:rPr>
          <w:rFonts w:eastAsia="標楷體" w:cs="標楷體"/>
        </w:rPr>
        <w:t>申請升等：</w:t>
      </w:r>
    </w:p>
    <w:p w:rsidR="00637EDA" w:rsidRPr="001E513F" w:rsidRDefault="00637EDA" w:rsidP="001E513F">
      <w:pPr>
        <w:spacing w:before="50" w:afterLines="25" w:after="90" w:line="340" w:lineRule="exact"/>
        <w:ind w:leftChars="300" w:left="1440" w:hangingChars="300" w:hanging="720"/>
        <w:jc w:val="both"/>
        <w:rPr>
          <w:rFonts w:eastAsia="標楷體" w:cs="標楷體"/>
        </w:rPr>
      </w:pPr>
      <w:r w:rsidRPr="001E513F">
        <w:rPr>
          <w:rFonts w:eastAsia="標楷體" w:cs="標楷體"/>
        </w:rPr>
        <w:t>（一）</w:t>
      </w:r>
      <w:r w:rsidRPr="001E513F">
        <w:rPr>
          <w:rFonts w:eastAsia="標楷體" w:hint="eastAsia"/>
        </w:rPr>
        <w:t>全時在國內、外進修、研究或出國講學，其向系教評會提出申請升等之當學期未實際在校授課者、未履行返校服務義務期間達</w:t>
      </w:r>
      <w:proofErr w:type="gramStart"/>
      <w:r w:rsidRPr="001E513F">
        <w:rPr>
          <w:rFonts w:eastAsia="標楷體" w:hint="eastAsia"/>
        </w:rPr>
        <w:t>一</w:t>
      </w:r>
      <w:proofErr w:type="gramEnd"/>
      <w:r w:rsidRPr="001E513F">
        <w:rPr>
          <w:rFonts w:eastAsia="標楷體" w:hint="eastAsia"/>
        </w:rPr>
        <w:t>學年</w:t>
      </w:r>
      <w:r w:rsidR="009C7A0C" w:rsidRPr="001E513F">
        <w:rPr>
          <w:rFonts w:eastAsia="標楷體" w:cs="標楷體" w:hint="eastAsia"/>
          <w:position w:val="-2"/>
        </w:rPr>
        <w:t>（含）</w:t>
      </w:r>
      <w:r w:rsidRPr="001E513F">
        <w:rPr>
          <w:rFonts w:eastAsia="標楷體" w:hint="eastAsia"/>
        </w:rPr>
        <w:t>以上者、或返校任職尚未滿</w:t>
      </w:r>
      <w:proofErr w:type="gramStart"/>
      <w:r w:rsidRPr="001E513F">
        <w:rPr>
          <w:rFonts w:eastAsia="標楷體" w:hint="eastAsia"/>
        </w:rPr>
        <w:t>一</w:t>
      </w:r>
      <w:proofErr w:type="gramEnd"/>
      <w:r w:rsidRPr="001E513F">
        <w:rPr>
          <w:rFonts w:eastAsia="標楷體" w:hint="eastAsia"/>
        </w:rPr>
        <w:t>學年者；但全時在國內、外進修、研究或出國講學前已在本校擔任同級教師三年</w:t>
      </w:r>
      <w:r w:rsidR="009C7A0C" w:rsidRPr="001E513F">
        <w:rPr>
          <w:rFonts w:eastAsia="標楷體" w:cs="標楷體" w:hint="eastAsia"/>
          <w:position w:val="-2"/>
        </w:rPr>
        <w:t>（含）</w:t>
      </w:r>
      <w:r w:rsidRPr="001E513F">
        <w:rPr>
          <w:rFonts w:eastAsia="標楷體" w:hint="eastAsia"/>
        </w:rPr>
        <w:t>以上者，不在此限。</w:t>
      </w:r>
    </w:p>
    <w:p w:rsidR="00637EDA" w:rsidRPr="001E513F" w:rsidRDefault="00637EDA" w:rsidP="001E513F">
      <w:pPr>
        <w:spacing w:before="50" w:afterLines="25" w:after="90" w:line="340" w:lineRule="exact"/>
        <w:ind w:leftChars="300" w:left="1440" w:hangingChars="300" w:hanging="720"/>
        <w:jc w:val="both"/>
        <w:rPr>
          <w:rFonts w:eastAsia="標楷體" w:cs="標楷體"/>
        </w:rPr>
      </w:pPr>
      <w:r w:rsidRPr="001E513F">
        <w:rPr>
          <w:rFonts w:eastAsia="標楷體" w:cs="標楷體"/>
        </w:rPr>
        <w:t>（二）</w:t>
      </w:r>
      <w:r w:rsidRPr="001E513F">
        <w:rPr>
          <w:rFonts w:eastAsia="標楷體" w:hint="eastAsia"/>
        </w:rPr>
        <w:t>借調其他機關服務，返校後未履行返校服務義務期間達一學期</w:t>
      </w:r>
      <w:r w:rsidR="009C7A0C" w:rsidRPr="001E513F">
        <w:rPr>
          <w:rFonts w:eastAsia="標楷體" w:cs="標楷體" w:hint="eastAsia"/>
          <w:position w:val="-2"/>
        </w:rPr>
        <w:t>（含）</w:t>
      </w:r>
      <w:r w:rsidRPr="001E513F">
        <w:rPr>
          <w:rFonts w:eastAsia="標楷體" w:hint="eastAsia"/>
        </w:rPr>
        <w:t>以上者，或於返校任職尚未滿一學期者。</w:t>
      </w:r>
    </w:p>
    <w:p w:rsidR="00637EDA" w:rsidRPr="001E513F" w:rsidRDefault="00637EDA" w:rsidP="001E513F">
      <w:pPr>
        <w:tabs>
          <w:tab w:val="left" w:pos="993"/>
        </w:tabs>
        <w:spacing w:before="50" w:after="50" w:line="320" w:lineRule="exact"/>
        <w:ind w:leftChars="300" w:left="1440" w:hangingChars="300" w:hanging="720"/>
        <w:jc w:val="both"/>
        <w:rPr>
          <w:rFonts w:eastAsia="標楷體"/>
        </w:rPr>
      </w:pPr>
      <w:r w:rsidRPr="001E513F">
        <w:rPr>
          <w:rFonts w:eastAsia="標楷體" w:hint="eastAsia"/>
        </w:rPr>
        <w:t>（三）在本校任現職教師等級全職未滿二年者。但新聘教師具教育部核發之教師證書，以低一職級聘任或聘任後經教育部審定高一職級者，到職一年即可依現任職級提出升等申請。前述年資計算均自到校日起自升等生效前一日止。</w:t>
      </w:r>
    </w:p>
    <w:p w:rsidR="00637EDA" w:rsidRPr="001E513F" w:rsidRDefault="00637EDA" w:rsidP="001E513F">
      <w:pPr>
        <w:spacing w:before="50" w:after="50" w:line="320" w:lineRule="exact"/>
        <w:ind w:leftChars="300" w:left="1440" w:hangingChars="300" w:hanging="720"/>
        <w:jc w:val="both"/>
        <w:rPr>
          <w:rFonts w:eastAsia="標楷體"/>
        </w:rPr>
      </w:pPr>
      <w:r w:rsidRPr="001E513F">
        <w:rPr>
          <w:rFonts w:eastAsia="標楷體" w:hint="eastAsia"/>
        </w:rPr>
        <w:t>（四）教師涉違反送審教師資格規定情事尚在審理中；或上開情事經審議確定成立，尚在不受理其教師資格審定申請之處分期間者。</w:t>
      </w:r>
    </w:p>
    <w:p w:rsidR="00637EDA" w:rsidRPr="001E513F" w:rsidRDefault="00637EDA" w:rsidP="001E513F">
      <w:pPr>
        <w:tabs>
          <w:tab w:val="left" w:pos="720"/>
        </w:tabs>
        <w:spacing w:before="50" w:after="50" w:line="320" w:lineRule="exact"/>
        <w:ind w:leftChars="300" w:left="1440" w:hangingChars="300" w:hanging="720"/>
        <w:jc w:val="both"/>
        <w:rPr>
          <w:rFonts w:eastAsia="標楷體"/>
        </w:rPr>
      </w:pPr>
      <w:r w:rsidRPr="001E513F">
        <w:rPr>
          <w:rFonts w:eastAsia="標楷體" w:hint="eastAsia"/>
        </w:rPr>
        <w:t>（五）有教師法第十四條第一項、第十五條第一項或第十六條第一項情形之一，尚在調查、解聘或</w:t>
      </w:r>
      <w:proofErr w:type="gramStart"/>
      <w:r w:rsidRPr="001E513F">
        <w:rPr>
          <w:rFonts w:eastAsia="標楷體" w:hint="eastAsia"/>
        </w:rPr>
        <w:t>不</w:t>
      </w:r>
      <w:proofErr w:type="gramEnd"/>
      <w:r w:rsidRPr="001E513F">
        <w:rPr>
          <w:rFonts w:eastAsia="標楷體" w:hint="eastAsia"/>
        </w:rPr>
        <w:t>續聘處理程序中。</w:t>
      </w:r>
    </w:p>
    <w:p w:rsidR="00637EDA" w:rsidRPr="001E513F" w:rsidRDefault="00637EDA" w:rsidP="001E513F">
      <w:pPr>
        <w:snapToGrid w:val="0"/>
        <w:spacing w:before="50" w:after="50" w:line="320" w:lineRule="exact"/>
        <w:ind w:leftChars="300" w:left="1440" w:hangingChars="300" w:hanging="720"/>
        <w:jc w:val="both"/>
        <w:rPr>
          <w:rFonts w:eastAsia="標楷體"/>
          <w:bCs/>
        </w:rPr>
      </w:pPr>
      <w:r w:rsidRPr="001E513F">
        <w:rPr>
          <w:rFonts w:eastAsia="標楷體" w:hint="eastAsia"/>
          <w:bCs/>
        </w:rPr>
        <w:t>（六）</w:t>
      </w:r>
      <w:r w:rsidRPr="001E513F">
        <w:rPr>
          <w:rFonts w:eastAsia="標楷體"/>
        </w:rPr>
        <w:t>有教師法第十八條第一項、第二十一條、第二十二條第一項或第二項情形，尚在調查、停聘處理程序中或停聘期間</w:t>
      </w:r>
      <w:r w:rsidRPr="001E513F">
        <w:rPr>
          <w:rFonts w:eastAsia="標楷體" w:hint="eastAsia"/>
          <w:bCs/>
        </w:rPr>
        <w:t>。</w:t>
      </w:r>
    </w:p>
    <w:p w:rsidR="00637EDA" w:rsidRPr="001E513F" w:rsidRDefault="00637EDA" w:rsidP="001E513F">
      <w:pPr>
        <w:snapToGrid w:val="0"/>
        <w:spacing w:before="50" w:after="50" w:line="320" w:lineRule="exact"/>
        <w:ind w:firstLineChars="300" w:firstLine="720"/>
        <w:jc w:val="both"/>
        <w:rPr>
          <w:rFonts w:eastAsia="標楷體"/>
          <w:bCs/>
        </w:rPr>
      </w:pPr>
      <w:r w:rsidRPr="001E513F">
        <w:rPr>
          <w:rFonts w:eastAsia="標楷體" w:hint="eastAsia"/>
          <w:bCs/>
        </w:rPr>
        <w:t>（七）</w:t>
      </w:r>
      <w:r w:rsidRPr="001E513F">
        <w:rPr>
          <w:rFonts w:eastAsia="標楷體"/>
        </w:rPr>
        <w:t>有教師法第二十七條第一項第二款或第三款情形，尚在調查、資遣處理程序中。</w:t>
      </w:r>
    </w:p>
    <w:p w:rsidR="00637EDA" w:rsidRPr="001E513F" w:rsidRDefault="00637EDA" w:rsidP="001E513F">
      <w:pPr>
        <w:spacing w:before="50" w:after="50" w:line="320" w:lineRule="exact"/>
        <w:ind w:firstLineChars="300" w:firstLine="720"/>
        <w:jc w:val="both"/>
        <w:rPr>
          <w:rFonts w:eastAsia="標楷體"/>
          <w:bCs/>
        </w:rPr>
      </w:pPr>
      <w:r w:rsidRPr="001E513F">
        <w:rPr>
          <w:rFonts w:eastAsia="標楷體" w:hint="eastAsia"/>
          <w:bCs/>
        </w:rPr>
        <w:t>（八）</w:t>
      </w:r>
      <w:r w:rsidRPr="001E513F">
        <w:rPr>
          <w:rFonts w:eastAsia="標楷體" w:hint="eastAsia"/>
        </w:rPr>
        <w:t>同一等級升等案件審查中，尚未經教育部審定者。</w:t>
      </w:r>
    </w:p>
    <w:p w:rsidR="00637EDA" w:rsidRPr="001E513F" w:rsidRDefault="00637EDA" w:rsidP="001E513F">
      <w:pPr>
        <w:spacing w:before="50" w:after="50" w:line="320" w:lineRule="exact"/>
        <w:ind w:firstLineChars="300" w:firstLine="720"/>
        <w:jc w:val="both"/>
        <w:rPr>
          <w:rFonts w:eastAsia="標楷體"/>
          <w:bCs/>
        </w:rPr>
      </w:pPr>
      <w:r w:rsidRPr="001E513F">
        <w:rPr>
          <w:rFonts w:eastAsia="標楷體" w:hint="eastAsia"/>
        </w:rPr>
        <w:t>（九）依本校教師評鑑辦法規定不得提出升等者。</w:t>
      </w:r>
    </w:p>
    <w:p w:rsidR="00FB13DE" w:rsidRPr="001E513F" w:rsidRDefault="00A06AF8" w:rsidP="001E513F">
      <w:pPr>
        <w:spacing w:beforeLines="50" w:before="180" w:afterLines="50" w:after="180" w:line="340" w:lineRule="exact"/>
        <w:ind w:left="960" w:hangingChars="400" w:hanging="960"/>
        <w:jc w:val="both"/>
        <w:rPr>
          <w:rFonts w:eastAsia="標楷體"/>
        </w:rPr>
      </w:pPr>
      <w:r w:rsidRPr="001E513F">
        <w:rPr>
          <w:rFonts w:eastAsia="標楷體" w:hint="eastAsia"/>
        </w:rPr>
        <w:t>二</w:t>
      </w:r>
      <w:r w:rsidR="007468D7" w:rsidRPr="001E513F">
        <w:rPr>
          <w:rFonts w:eastAsia="標楷體" w:hint="eastAsia"/>
        </w:rPr>
        <w:t>十</w:t>
      </w:r>
      <w:r w:rsidR="00FB13DE" w:rsidRPr="001E513F">
        <w:rPr>
          <w:rFonts w:eastAsia="標楷體" w:hint="eastAsia"/>
        </w:rPr>
        <w:t>、</w:t>
      </w:r>
      <w:r w:rsidR="00FB13DE" w:rsidRPr="001E513F">
        <w:rPr>
          <w:rFonts w:eastAsia="標楷體" w:cs="標楷體"/>
        </w:rPr>
        <w:t>八十六年三月廿一日教育人員任用條例修正施行前已取得講師、助教證書之現職人員，如繼續任教而未中斷</w:t>
      </w:r>
      <w:r w:rsidR="00FB13DE" w:rsidRPr="001E513F">
        <w:rPr>
          <w:rFonts w:eastAsia="標楷體" w:cs="標楷體"/>
          <w:spacing w:val="1"/>
        </w:rPr>
        <w:t>（</w:t>
      </w:r>
      <w:r w:rsidR="00FB13DE" w:rsidRPr="001E513F">
        <w:rPr>
          <w:rFonts w:eastAsia="標楷體" w:cs="標楷體"/>
        </w:rPr>
        <w:t>包括經核准帶職帶薪或留職停薪），得</w:t>
      </w:r>
      <w:r w:rsidR="00FB13DE" w:rsidRPr="001E513F">
        <w:rPr>
          <w:rFonts w:eastAsia="標楷體" w:hint="eastAsia"/>
          <w:lang w:eastAsia="zh-HK"/>
        </w:rPr>
        <w:t>專案申請</w:t>
      </w:r>
      <w:r w:rsidR="00FB13DE" w:rsidRPr="001E513F">
        <w:rPr>
          <w:rFonts w:eastAsia="標楷體" w:cs="標楷體"/>
        </w:rPr>
        <w:t>沿用原大學法之教師等級辦理升等。</w:t>
      </w:r>
      <w:r w:rsidR="00FB13DE" w:rsidRPr="001E513F">
        <w:rPr>
          <w:rFonts w:eastAsia="標楷體" w:hint="eastAsia"/>
        </w:rPr>
        <w:t>並</w:t>
      </w:r>
      <w:r w:rsidR="00FB13DE" w:rsidRPr="001E513F">
        <w:rPr>
          <w:rFonts w:eastAsia="標楷體" w:hint="eastAsia"/>
          <w:lang w:eastAsia="zh-HK"/>
        </w:rPr>
        <w:t>依下列</w:t>
      </w:r>
      <w:r w:rsidR="00FB13DE" w:rsidRPr="001E513F">
        <w:rPr>
          <w:rFonts w:eastAsia="標楷體" w:hint="eastAsia"/>
        </w:rPr>
        <w:t>規定</w:t>
      </w:r>
      <w:r w:rsidR="00FB13DE" w:rsidRPr="001E513F">
        <w:rPr>
          <w:rFonts w:eastAsia="標楷體" w:hint="eastAsia"/>
          <w:lang w:eastAsia="zh-HK"/>
        </w:rPr>
        <w:t>辦理</w:t>
      </w:r>
      <w:r w:rsidR="00FB13DE" w:rsidRPr="001E513F">
        <w:rPr>
          <w:rFonts w:eastAsia="標楷體" w:hint="eastAsia"/>
        </w:rPr>
        <w:t>：</w:t>
      </w:r>
    </w:p>
    <w:p w:rsidR="00FB13DE" w:rsidRPr="001E513F" w:rsidRDefault="00FB13DE" w:rsidP="00A121E2">
      <w:pPr>
        <w:spacing w:before="50" w:afterLines="25" w:after="90" w:line="340" w:lineRule="exact"/>
        <w:ind w:leftChars="400" w:left="960"/>
        <w:jc w:val="both"/>
        <w:rPr>
          <w:rFonts w:eastAsia="標楷體"/>
        </w:rPr>
      </w:pPr>
      <w:r w:rsidRPr="001E513F">
        <w:rPr>
          <w:rFonts w:eastAsia="標楷體" w:hint="eastAsia"/>
          <w:lang w:eastAsia="zh-HK"/>
        </w:rPr>
        <w:t>升等助理教授及副教授者</w:t>
      </w:r>
      <w:r w:rsidRPr="001E513F">
        <w:rPr>
          <w:rFonts w:eastAsia="標楷體" w:hint="eastAsia"/>
        </w:rPr>
        <w:t>，</w:t>
      </w:r>
      <w:r w:rsidRPr="001E513F">
        <w:rPr>
          <w:rFonts w:eastAsia="標楷體" w:hint="eastAsia"/>
          <w:lang w:eastAsia="zh-HK"/>
        </w:rPr>
        <w:t>如以博士學位升等</w:t>
      </w:r>
      <w:r w:rsidRPr="001E513F">
        <w:rPr>
          <w:rFonts w:eastAsia="標楷體" w:hint="eastAsia"/>
        </w:rPr>
        <w:t>，</w:t>
      </w:r>
      <w:r w:rsidRPr="001E513F">
        <w:rPr>
          <w:rFonts w:eastAsia="標楷體" w:hint="eastAsia"/>
          <w:lang w:eastAsia="zh-HK"/>
        </w:rPr>
        <w:t>得不受本細則升等作業時程限制</w:t>
      </w:r>
      <w:r w:rsidRPr="001E513F">
        <w:rPr>
          <w:rFonts w:eastAsia="標楷體" w:hint="eastAsia"/>
        </w:rPr>
        <w:t>；非以博士學位升等，應依本</w:t>
      </w:r>
      <w:r w:rsidRPr="001E513F">
        <w:rPr>
          <w:rFonts w:eastAsia="標楷體" w:hint="eastAsia"/>
          <w:lang w:eastAsia="zh-HK"/>
        </w:rPr>
        <w:t>細則</w:t>
      </w:r>
      <w:proofErr w:type="gramStart"/>
      <w:r w:rsidRPr="001E513F">
        <w:rPr>
          <w:rFonts w:eastAsia="標楷體" w:hint="eastAsia"/>
        </w:rPr>
        <w:t>所訂升等</w:t>
      </w:r>
      <w:proofErr w:type="gramEnd"/>
      <w:r w:rsidRPr="001E513F">
        <w:rPr>
          <w:rFonts w:eastAsia="標楷體" w:hint="eastAsia"/>
        </w:rPr>
        <w:t>作業時程辦理。</w:t>
      </w:r>
    </w:p>
    <w:p w:rsidR="00FB13DE" w:rsidRPr="001E513F" w:rsidRDefault="00FB13DE" w:rsidP="00A121E2">
      <w:pPr>
        <w:spacing w:beforeLines="50" w:before="180" w:afterLines="50" w:after="180" w:line="320" w:lineRule="exact"/>
        <w:ind w:leftChars="400" w:left="1200" w:hangingChars="100" w:hanging="240"/>
        <w:jc w:val="both"/>
        <w:rPr>
          <w:rFonts w:eastAsia="標楷體"/>
        </w:rPr>
      </w:pPr>
      <w:r w:rsidRPr="001E513F">
        <w:rPr>
          <w:rFonts w:eastAsia="標楷體" w:hint="eastAsia"/>
          <w:lang w:eastAsia="zh-HK"/>
        </w:rPr>
        <w:t>前項教師</w:t>
      </w:r>
      <w:r w:rsidRPr="001E513F">
        <w:rPr>
          <w:rFonts w:eastAsia="標楷體" w:hint="eastAsia"/>
        </w:rPr>
        <w:t>資格</w:t>
      </w:r>
      <w:r w:rsidRPr="001E513F">
        <w:rPr>
          <w:rFonts w:eastAsia="標楷體" w:hint="eastAsia"/>
          <w:lang w:eastAsia="zh-HK"/>
        </w:rPr>
        <w:t>審查程序及升等條件依本細則辦理</w:t>
      </w:r>
      <w:r w:rsidRPr="001E513F">
        <w:rPr>
          <w:rFonts w:eastAsia="標楷體" w:hint="eastAsia"/>
        </w:rPr>
        <w:t>。</w:t>
      </w:r>
    </w:p>
    <w:p w:rsidR="00783414" w:rsidRPr="001E513F" w:rsidRDefault="00A06AF8" w:rsidP="001E513F">
      <w:pPr>
        <w:pStyle w:val="2"/>
        <w:snapToGrid w:val="0"/>
        <w:spacing w:beforeLines="50" w:before="180" w:afterLines="50" w:after="180" w:line="280" w:lineRule="exact"/>
        <w:ind w:leftChars="0" w:left="960" w:hangingChars="400" w:hanging="960"/>
        <w:rPr>
          <w:rFonts w:eastAsia="標楷體"/>
          <w:bCs/>
        </w:rPr>
      </w:pPr>
      <w:r w:rsidRPr="001E513F">
        <w:rPr>
          <w:rFonts w:eastAsia="標楷體" w:hint="eastAsia"/>
        </w:rPr>
        <w:t>二</w:t>
      </w:r>
      <w:r w:rsidR="007468D7" w:rsidRPr="001E513F">
        <w:rPr>
          <w:rFonts w:eastAsia="標楷體" w:hint="eastAsia"/>
        </w:rPr>
        <w:t>十</w:t>
      </w:r>
      <w:r w:rsidRPr="001E513F">
        <w:rPr>
          <w:rFonts w:eastAsia="標楷體" w:hint="eastAsia"/>
        </w:rPr>
        <w:t>一</w:t>
      </w:r>
      <w:r w:rsidR="00FB13DE" w:rsidRPr="001E513F">
        <w:rPr>
          <w:rFonts w:eastAsia="標楷體" w:hint="eastAsia"/>
        </w:rPr>
        <w:t>、</w:t>
      </w:r>
      <w:r w:rsidR="00FB13DE" w:rsidRPr="001E513F">
        <w:rPr>
          <w:rFonts w:eastAsia="標楷體" w:hint="eastAsia"/>
          <w:lang w:eastAsia="zh-HK"/>
        </w:rPr>
        <w:t>送審人應將校教評會審查通過之專門著作、作品、成就證明</w:t>
      </w:r>
      <w:r w:rsidR="00FB13DE" w:rsidRPr="001E513F">
        <w:rPr>
          <w:rFonts w:eastAsia="標楷體" w:hint="eastAsia"/>
        </w:rPr>
        <w:t>或</w:t>
      </w:r>
      <w:r w:rsidR="00FB13DE" w:rsidRPr="001E513F">
        <w:rPr>
          <w:rFonts w:eastAsia="標楷體" w:hint="eastAsia"/>
          <w:lang w:eastAsia="zh-HK"/>
        </w:rPr>
        <w:t>技術報告，送本校圖書館公開、保管。但涉及機密、申請專利或依法不得公開，經送審人申請，並獲教評會同意者，得不予公開或於一定期間內不予公開出版者，不在此限。</w:t>
      </w:r>
    </w:p>
    <w:p w:rsidR="00783414" w:rsidRPr="001E513F" w:rsidRDefault="002268A3" w:rsidP="002268A3">
      <w:pPr>
        <w:spacing w:beforeLines="50" w:before="180" w:afterLines="50" w:after="180" w:line="280" w:lineRule="exact"/>
        <w:rPr>
          <w:rFonts w:eastAsia="標楷體"/>
        </w:rPr>
      </w:pPr>
      <w:r w:rsidRPr="001E513F">
        <w:rPr>
          <w:rFonts w:eastAsia="標楷體"/>
        </w:rPr>
        <w:t>第四</w:t>
      </w:r>
      <w:r w:rsidRPr="001E513F">
        <w:rPr>
          <w:rFonts w:eastAsia="標楷體" w:hint="eastAsia"/>
        </w:rPr>
        <w:t>章</w:t>
      </w:r>
      <w:r w:rsidRPr="001E513F">
        <w:rPr>
          <w:rFonts w:eastAsia="標楷體" w:hint="eastAsia"/>
        </w:rPr>
        <w:t xml:space="preserve">  </w:t>
      </w:r>
      <w:r w:rsidR="00783414" w:rsidRPr="001E513F">
        <w:rPr>
          <w:rFonts w:eastAsia="標楷體"/>
        </w:rPr>
        <w:t>附</w:t>
      </w:r>
      <w:r w:rsidR="00783414" w:rsidRPr="001E513F">
        <w:rPr>
          <w:rFonts w:eastAsia="標楷體"/>
        </w:rPr>
        <w:t xml:space="preserve">  </w:t>
      </w:r>
      <w:r w:rsidR="00783414" w:rsidRPr="001E513F">
        <w:rPr>
          <w:rFonts w:eastAsia="標楷體"/>
        </w:rPr>
        <w:t>則</w:t>
      </w:r>
    </w:p>
    <w:p w:rsidR="00057905" w:rsidRPr="001E513F" w:rsidRDefault="007468D7" w:rsidP="001E513F">
      <w:pPr>
        <w:tabs>
          <w:tab w:val="left" w:pos="426"/>
        </w:tabs>
        <w:snapToGrid w:val="0"/>
        <w:spacing w:beforeLines="50" w:before="180" w:afterLines="50" w:after="180" w:line="320" w:lineRule="exact"/>
        <w:ind w:left="708" w:hangingChars="295" w:hanging="708"/>
        <w:jc w:val="both"/>
        <w:rPr>
          <w:rFonts w:eastAsia="標楷體"/>
        </w:rPr>
      </w:pPr>
      <w:r w:rsidRPr="001E513F">
        <w:rPr>
          <w:rFonts w:eastAsia="標楷體" w:hint="eastAsia"/>
        </w:rPr>
        <w:t>二十</w:t>
      </w:r>
      <w:r w:rsidR="007A5A3E" w:rsidRPr="001E513F">
        <w:rPr>
          <w:rFonts w:eastAsia="標楷體" w:hint="eastAsia"/>
        </w:rPr>
        <w:t>二</w:t>
      </w:r>
      <w:r w:rsidR="00057905" w:rsidRPr="001E513F">
        <w:rPr>
          <w:rFonts w:eastAsia="標楷體" w:hint="eastAsia"/>
        </w:rPr>
        <w:t>、</w:t>
      </w:r>
      <w:r w:rsidR="00057905" w:rsidRPr="001E513F">
        <w:rPr>
          <w:rFonts w:eastAsia="標楷體"/>
        </w:rPr>
        <w:t>辦理教師代表作及參考作審查應送校外相關領域學者、專家評審，其辦理方式如下</w:t>
      </w:r>
      <w:r w:rsidR="00057905" w:rsidRPr="001E513F">
        <w:rPr>
          <w:rFonts w:ascii="標楷體" w:eastAsia="標楷體" w:hAnsi="標楷體" w:hint="eastAsia"/>
        </w:rPr>
        <w:t>：</w:t>
      </w:r>
    </w:p>
    <w:p w:rsidR="00057905" w:rsidRPr="001E513F" w:rsidRDefault="00D0555D" w:rsidP="00057905">
      <w:pPr>
        <w:snapToGrid w:val="0"/>
        <w:spacing w:before="50" w:after="50" w:line="320" w:lineRule="exact"/>
        <w:ind w:leftChars="500" w:left="1560" w:hangingChars="150" w:hanging="360"/>
        <w:jc w:val="both"/>
        <w:rPr>
          <w:rFonts w:eastAsia="標楷體"/>
        </w:rPr>
      </w:pPr>
      <w:r w:rsidRPr="001E513F">
        <w:rPr>
          <w:rFonts w:ascii="標楷體" w:eastAsia="標楷體" w:hAnsi="標楷體" w:hint="eastAsia"/>
        </w:rPr>
        <w:t>（</w:t>
      </w:r>
      <w:r w:rsidRPr="001E513F">
        <w:rPr>
          <w:rFonts w:eastAsia="標楷體" w:hint="eastAsia"/>
        </w:rPr>
        <w:t>一</w:t>
      </w:r>
      <w:r w:rsidRPr="001E513F">
        <w:rPr>
          <w:rFonts w:ascii="標楷體" w:eastAsia="標楷體" w:hAnsi="標楷體" w:hint="eastAsia"/>
        </w:rPr>
        <w:t>）</w:t>
      </w:r>
      <w:r w:rsidRPr="001E513F">
        <w:rPr>
          <w:rFonts w:eastAsia="標楷體" w:hint="eastAsia"/>
        </w:rPr>
        <w:t>本系應建立外審審查人資料庫</w:t>
      </w:r>
      <w:r w:rsidRPr="001E513F">
        <w:rPr>
          <w:rFonts w:eastAsia="標楷體" w:hint="eastAsia"/>
        </w:rPr>
        <w:t>(</w:t>
      </w:r>
      <w:r w:rsidRPr="001E513F">
        <w:rPr>
          <w:rFonts w:eastAsia="標楷體" w:hint="eastAsia"/>
        </w:rPr>
        <w:t>可參考教育部「大專校院一覽表查詢系統」提供之教師學術專長等資訊依需要做專長分類</w:t>
      </w:r>
      <w:r w:rsidRPr="001E513F">
        <w:rPr>
          <w:rFonts w:eastAsia="標楷體" w:hint="eastAsia"/>
        </w:rPr>
        <w:t>)</w:t>
      </w:r>
      <w:r w:rsidRPr="001E513F">
        <w:rPr>
          <w:rFonts w:eastAsia="標楷體" w:hint="eastAsia"/>
        </w:rPr>
        <w:t>。辦理技術升等送審時，其推薦之外審審查人應具實務經驗</w:t>
      </w:r>
      <w:r w:rsidRPr="001E513F">
        <w:rPr>
          <w:rFonts w:eastAsia="標楷體" w:hint="eastAsia"/>
        </w:rPr>
        <w:t>(</w:t>
      </w:r>
      <w:r w:rsidRPr="001E513F">
        <w:rPr>
          <w:rFonts w:eastAsia="標楷體" w:hint="eastAsia"/>
        </w:rPr>
        <w:t>如專利、技轉或相關產學合作經驗</w:t>
      </w:r>
      <w:r w:rsidRPr="001E513F">
        <w:rPr>
          <w:rFonts w:eastAsia="標楷體" w:hint="eastAsia"/>
        </w:rPr>
        <w:t>)</w:t>
      </w:r>
      <w:r w:rsidRPr="001E513F">
        <w:rPr>
          <w:rFonts w:eastAsia="標楷體" w:hint="eastAsia"/>
        </w:rPr>
        <w:t>，</w:t>
      </w:r>
      <w:proofErr w:type="gramStart"/>
      <w:r w:rsidRPr="001E513F">
        <w:rPr>
          <w:rFonts w:eastAsia="標楷體" w:hint="eastAsia"/>
        </w:rPr>
        <w:t>提系教</w:t>
      </w:r>
      <w:proofErr w:type="gramEnd"/>
      <w:r w:rsidRPr="001E513F">
        <w:rPr>
          <w:rFonts w:eastAsia="標楷體" w:hint="eastAsia"/>
        </w:rPr>
        <w:t>評會通過，並每年更新報院教評會備查。</w:t>
      </w:r>
    </w:p>
    <w:p w:rsidR="00057905" w:rsidRPr="001E513F" w:rsidRDefault="00D0555D" w:rsidP="00057905">
      <w:pPr>
        <w:snapToGrid w:val="0"/>
        <w:spacing w:before="50" w:after="50" w:line="320" w:lineRule="exact"/>
        <w:ind w:leftChars="500" w:left="1560" w:hangingChars="150" w:hanging="360"/>
        <w:jc w:val="both"/>
        <w:rPr>
          <w:rFonts w:eastAsia="標楷體"/>
        </w:rPr>
      </w:pPr>
      <w:r w:rsidRPr="001E513F">
        <w:rPr>
          <w:rFonts w:ascii="標楷體" w:eastAsia="標楷體" w:hAnsi="標楷體" w:hint="eastAsia"/>
        </w:rPr>
        <w:t>（</w:t>
      </w:r>
      <w:r w:rsidRPr="001E513F">
        <w:rPr>
          <w:rFonts w:eastAsia="標楷體" w:hint="eastAsia"/>
        </w:rPr>
        <w:t>二</w:t>
      </w:r>
      <w:r w:rsidRPr="001E513F">
        <w:rPr>
          <w:rFonts w:ascii="標楷體" w:eastAsia="標楷體" w:hAnsi="標楷體" w:hint="eastAsia"/>
        </w:rPr>
        <w:t>）</w:t>
      </w:r>
      <w:r w:rsidRPr="001E513F">
        <w:rPr>
          <w:rFonts w:eastAsia="標楷體" w:hint="eastAsia"/>
        </w:rPr>
        <w:t>本系辦理教師聘任著作外審作業時，需由系教評會成立</w:t>
      </w:r>
      <w:r w:rsidRPr="001E513F">
        <w:rPr>
          <w:rFonts w:eastAsia="標楷體" w:hint="eastAsia"/>
          <w:bCs/>
        </w:rPr>
        <w:t>著作</w:t>
      </w:r>
      <w:r w:rsidRPr="001E513F">
        <w:rPr>
          <w:rFonts w:eastAsia="標楷體" w:hint="eastAsia"/>
        </w:rPr>
        <w:t>審查小組，由教評會自外審審查人資料庫中推薦校外專家學者至少十五人為</w:t>
      </w:r>
      <w:r w:rsidRPr="001E513F">
        <w:rPr>
          <w:rFonts w:eastAsia="標楷體" w:hint="eastAsia"/>
          <w:bCs/>
        </w:rPr>
        <w:t>學術著作</w:t>
      </w:r>
      <w:r w:rsidRPr="001E513F">
        <w:rPr>
          <w:rFonts w:eastAsia="標楷體" w:hint="eastAsia"/>
          <w:bCs/>
        </w:rPr>
        <w:t>(</w:t>
      </w:r>
      <w:r w:rsidRPr="001E513F">
        <w:rPr>
          <w:rFonts w:eastAsia="標楷體" w:hint="eastAsia"/>
          <w:bCs/>
        </w:rPr>
        <w:t>或作品、成就證明、教學實務研究報告或技術報告</w:t>
      </w:r>
      <w:r w:rsidRPr="001E513F">
        <w:rPr>
          <w:rFonts w:eastAsia="標楷體" w:hint="eastAsia"/>
          <w:bCs/>
        </w:rPr>
        <w:t>)</w:t>
      </w:r>
      <w:r w:rsidRPr="001E513F">
        <w:rPr>
          <w:rFonts w:eastAsia="標楷體" w:hint="eastAsia"/>
        </w:rPr>
        <w:t>審查人，並將推薦名冊編號後</w:t>
      </w:r>
      <w:proofErr w:type="gramStart"/>
      <w:r w:rsidRPr="001E513F">
        <w:rPr>
          <w:rFonts w:eastAsia="標楷體" w:hint="eastAsia"/>
        </w:rPr>
        <w:t>密封送系教</w:t>
      </w:r>
      <w:proofErr w:type="gramEnd"/>
      <w:r w:rsidRPr="001E513F">
        <w:rPr>
          <w:rFonts w:eastAsia="標楷體" w:hint="eastAsia"/>
        </w:rPr>
        <w:t>評會成立之</w:t>
      </w:r>
      <w:r w:rsidR="004A77C8" w:rsidRPr="001E513F">
        <w:rPr>
          <w:rFonts w:ascii="標楷體" w:eastAsia="標楷體" w:hAnsi="標楷體" w:hint="eastAsia"/>
        </w:rPr>
        <w:t>著作</w:t>
      </w:r>
      <w:r w:rsidRPr="001E513F">
        <w:rPr>
          <w:rFonts w:eastAsia="標楷體" w:hint="eastAsia"/>
        </w:rPr>
        <w:t>審查小組；送審人得向系教評會提出三位認為不宜審查其</w:t>
      </w:r>
      <w:r w:rsidRPr="001E513F">
        <w:rPr>
          <w:rFonts w:eastAsia="標楷體" w:hint="eastAsia"/>
          <w:bCs/>
        </w:rPr>
        <w:t>學術著作</w:t>
      </w:r>
      <w:r w:rsidRPr="001E513F">
        <w:rPr>
          <w:rFonts w:eastAsia="標楷體" w:hint="eastAsia"/>
          <w:bCs/>
        </w:rPr>
        <w:t>(</w:t>
      </w:r>
      <w:r w:rsidRPr="001E513F">
        <w:rPr>
          <w:rFonts w:eastAsia="標楷體" w:hint="eastAsia"/>
          <w:bCs/>
        </w:rPr>
        <w:t>或作品、成就證明、教學實務研究報告或技術報告</w:t>
      </w:r>
      <w:r w:rsidRPr="001E513F">
        <w:rPr>
          <w:rFonts w:eastAsia="標楷體" w:hint="eastAsia"/>
          <w:bCs/>
        </w:rPr>
        <w:t>)</w:t>
      </w:r>
      <w:r w:rsidRPr="001E513F">
        <w:rPr>
          <w:rFonts w:eastAsia="標楷體" w:hint="eastAsia"/>
        </w:rPr>
        <w:t>之迴避</w:t>
      </w:r>
      <w:proofErr w:type="gramStart"/>
      <w:r w:rsidRPr="001E513F">
        <w:rPr>
          <w:rFonts w:eastAsia="標楷體" w:hint="eastAsia"/>
        </w:rPr>
        <w:t>名單供簽報</w:t>
      </w:r>
      <w:proofErr w:type="gramEnd"/>
      <w:r w:rsidRPr="001E513F">
        <w:rPr>
          <w:rFonts w:eastAsia="標楷體" w:hint="eastAsia"/>
        </w:rPr>
        <w:t>審查人時參考，並應敘明理由。</w:t>
      </w:r>
    </w:p>
    <w:p w:rsidR="00057905" w:rsidRPr="001E513F" w:rsidRDefault="00D0555D" w:rsidP="00057905">
      <w:pPr>
        <w:tabs>
          <w:tab w:val="left" w:pos="426"/>
        </w:tabs>
        <w:spacing w:before="50" w:after="50" w:line="320" w:lineRule="exact"/>
        <w:ind w:leftChars="500" w:left="1560" w:hangingChars="150" w:hanging="360"/>
        <w:jc w:val="both"/>
        <w:rPr>
          <w:rFonts w:eastAsia="標楷體"/>
        </w:rPr>
      </w:pPr>
      <w:r w:rsidRPr="001E513F">
        <w:rPr>
          <w:rFonts w:ascii="標楷體" w:eastAsia="標楷體" w:hAnsi="標楷體" w:hint="eastAsia"/>
        </w:rPr>
        <w:t>（</w:t>
      </w:r>
      <w:r w:rsidRPr="001E513F">
        <w:rPr>
          <w:rFonts w:eastAsia="標楷體" w:hint="eastAsia"/>
        </w:rPr>
        <w:t>三</w:t>
      </w:r>
      <w:r w:rsidRPr="001E513F">
        <w:rPr>
          <w:rFonts w:ascii="標楷體" w:eastAsia="標楷體" w:hAnsi="標楷體" w:hint="eastAsia"/>
        </w:rPr>
        <w:t>）</w:t>
      </w:r>
      <w:r w:rsidRPr="001E513F">
        <w:rPr>
          <w:rFonts w:eastAsia="標楷體" w:hint="eastAsia"/>
        </w:rPr>
        <w:t>審查時，由</w:t>
      </w:r>
      <w:r w:rsidR="004A77C8" w:rsidRPr="001E513F">
        <w:rPr>
          <w:rFonts w:ascii="標楷體" w:eastAsia="標楷體" w:hAnsi="標楷體" w:hint="eastAsia"/>
        </w:rPr>
        <w:t>著作</w:t>
      </w:r>
      <w:r w:rsidRPr="001E513F">
        <w:rPr>
          <w:rFonts w:eastAsia="標楷體" w:hint="eastAsia"/>
        </w:rPr>
        <w:t>審查小組保密作業隨機決定審查人審查順序，依序送請六位審查人審查，惟如以教學實踐研究</w:t>
      </w:r>
      <w:r w:rsidRPr="001E513F">
        <w:rPr>
          <w:rFonts w:eastAsia="標楷體" w:hint="eastAsia"/>
        </w:rPr>
        <w:t>(</w:t>
      </w:r>
      <w:r w:rsidRPr="001E513F">
        <w:rPr>
          <w:rFonts w:eastAsia="標楷體" w:hint="eastAsia"/>
        </w:rPr>
        <w:t>發</w:t>
      </w:r>
      <w:r w:rsidRPr="001E513F">
        <w:rPr>
          <w:rFonts w:eastAsia="標楷體" w:hint="eastAsia"/>
        </w:rPr>
        <w:t>)</w:t>
      </w:r>
      <w:r w:rsidRPr="001E513F">
        <w:rPr>
          <w:rFonts w:eastAsia="標楷體" w:hint="eastAsia"/>
        </w:rPr>
        <w:t>成果</w:t>
      </w:r>
      <w:r w:rsidRPr="001E513F">
        <w:rPr>
          <w:rFonts w:eastAsia="標楷體" w:hint="eastAsia"/>
          <w:bCs/>
        </w:rPr>
        <w:t>升等者</w:t>
      </w:r>
      <w:r w:rsidRPr="001E513F">
        <w:rPr>
          <w:rFonts w:eastAsia="標楷體" w:hint="eastAsia"/>
        </w:rPr>
        <w:t>，著作審查小組決定之六位外審審查人中，應至少有三位外審審查人係自教育部所建置之專家學者資料庫中，以保密作業隨機決定。」。</w:t>
      </w:r>
    </w:p>
    <w:p w:rsidR="00057905" w:rsidRPr="001E513F" w:rsidRDefault="007468D7" w:rsidP="00057905">
      <w:pPr>
        <w:spacing w:beforeLines="50" w:before="180" w:afterLines="50" w:after="180" w:line="320" w:lineRule="exact"/>
        <w:jc w:val="both"/>
        <w:rPr>
          <w:rFonts w:eastAsia="標楷體"/>
        </w:rPr>
      </w:pPr>
      <w:r w:rsidRPr="001E513F">
        <w:rPr>
          <w:rFonts w:eastAsia="標楷體" w:cs="新細明體" w:hint="eastAsia"/>
          <w:kern w:val="0"/>
        </w:rPr>
        <w:t>二十</w:t>
      </w:r>
      <w:r w:rsidR="007A5A3E" w:rsidRPr="001E513F">
        <w:rPr>
          <w:rFonts w:eastAsia="標楷體" w:cs="新細明體" w:hint="eastAsia"/>
          <w:kern w:val="0"/>
        </w:rPr>
        <w:t>三</w:t>
      </w:r>
      <w:r w:rsidR="00057905" w:rsidRPr="001E513F">
        <w:rPr>
          <w:rFonts w:eastAsia="標楷體" w:cs="新細明體" w:hint="eastAsia"/>
          <w:kern w:val="0"/>
        </w:rPr>
        <w:t>、</w:t>
      </w:r>
      <w:r w:rsidR="00057905" w:rsidRPr="001E513F">
        <w:rPr>
          <w:rFonts w:eastAsia="標楷體" w:hint="eastAsia"/>
        </w:rPr>
        <w:t>有</w:t>
      </w:r>
      <w:proofErr w:type="gramStart"/>
      <w:r w:rsidR="00057905" w:rsidRPr="001E513F">
        <w:rPr>
          <w:rFonts w:eastAsia="標楷體" w:hint="eastAsia"/>
        </w:rPr>
        <w:t>關外審</w:t>
      </w:r>
      <w:proofErr w:type="gramEnd"/>
      <w:r w:rsidR="00057905" w:rsidRPr="001E513F">
        <w:rPr>
          <w:rFonts w:eastAsia="標楷體" w:hint="eastAsia"/>
        </w:rPr>
        <w:t>審查人之規定</w:t>
      </w:r>
    </w:p>
    <w:p w:rsidR="00057905" w:rsidRPr="001E513F" w:rsidRDefault="00057905" w:rsidP="001E513F">
      <w:pPr>
        <w:tabs>
          <w:tab w:val="left" w:pos="426"/>
        </w:tabs>
        <w:spacing w:before="50" w:after="50"/>
        <w:ind w:leftChars="300" w:left="1440" w:hangingChars="300" w:hanging="720"/>
        <w:jc w:val="both"/>
        <w:rPr>
          <w:rFonts w:eastAsia="標楷體"/>
        </w:rPr>
      </w:pPr>
      <w:r w:rsidRPr="001E513F">
        <w:rPr>
          <w:rFonts w:eastAsia="標楷體" w:hint="eastAsia"/>
        </w:rPr>
        <w:t>（一）外審審查人以具有教育部審定之教授資格或相當教授資格者為原則。若無適當之教授人選，對於送審副教授以下資格案，得以具有教育部審定之副教授資格者擔任之，但不得</w:t>
      </w:r>
      <w:proofErr w:type="gramStart"/>
      <w:r w:rsidRPr="001E513F">
        <w:rPr>
          <w:rFonts w:eastAsia="標楷體" w:hint="eastAsia"/>
        </w:rPr>
        <w:t>低階高審</w:t>
      </w:r>
      <w:proofErr w:type="gramEnd"/>
      <w:r w:rsidRPr="001E513F">
        <w:rPr>
          <w:rFonts w:eastAsia="標楷體" w:hint="eastAsia"/>
        </w:rPr>
        <w:t>。</w:t>
      </w:r>
    </w:p>
    <w:p w:rsidR="00057905" w:rsidRPr="001E513F" w:rsidRDefault="00057905" w:rsidP="00057905">
      <w:pPr>
        <w:tabs>
          <w:tab w:val="left" w:pos="426"/>
        </w:tabs>
        <w:spacing w:before="50" w:after="50"/>
        <w:ind w:leftChars="100" w:left="240" w:firstLineChars="200" w:firstLine="480"/>
        <w:jc w:val="both"/>
        <w:rPr>
          <w:rFonts w:eastAsia="標楷體"/>
        </w:rPr>
      </w:pPr>
      <w:r w:rsidRPr="001E513F">
        <w:rPr>
          <w:rFonts w:eastAsia="標楷體"/>
        </w:rPr>
        <w:t>（</w:t>
      </w:r>
      <w:r w:rsidRPr="001E513F">
        <w:rPr>
          <w:rFonts w:eastAsia="標楷體" w:hint="eastAsia"/>
        </w:rPr>
        <w:t>二）外審審查人具有下列情形之</w:t>
      </w:r>
      <w:proofErr w:type="gramStart"/>
      <w:r w:rsidRPr="001E513F">
        <w:rPr>
          <w:rFonts w:eastAsia="標楷體" w:hint="eastAsia"/>
        </w:rPr>
        <w:t>一</w:t>
      </w:r>
      <w:proofErr w:type="gramEnd"/>
      <w:r w:rsidRPr="001E513F">
        <w:rPr>
          <w:rFonts w:eastAsia="標楷體" w:hint="eastAsia"/>
        </w:rPr>
        <w:t>者，應迴避審查：</w:t>
      </w:r>
    </w:p>
    <w:p w:rsidR="00057905" w:rsidRPr="001E513F" w:rsidRDefault="00057905" w:rsidP="001E513F">
      <w:pPr>
        <w:tabs>
          <w:tab w:val="left" w:pos="426"/>
        </w:tabs>
        <w:spacing w:before="50" w:after="50"/>
        <w:ind w:leftChars="100" w:left="240" w:firstLineChars="400" w:firstLine="960"/>
        <w:jc w:val="both"/>
        <w:rPr>
          <w:rFonts w:eastAsia="標楷體"/>
        </w:rPr>
      </w:pPr>
      <w:r w:rsidRPr="001E513F">
        <w:rPr>
          <w:rFonts w:eastAsia="標楷體" w:hint="eastAsia"/>
        </w:rPr>
        <w:t>1</w:t>
      </w:r>
      <w:r w:rsidRPr="001E513F">
        <w:rPr>
          <w:rFonts w:eastAsia="標楷體" w:hint="eastAsia"/>
        </w:rPr>
        <w:t>、送審人之研究指導教授。</w:t>
      </w:r>
    </w:p>
    <w:p w:rsidR="00057905" w:rsidRPr="001E513F" w:rsidRDefault="00057905" w:rsidP="001E513F">
      <w:pPr>
        <w:spacing w:before="50" w:after="50" w:line="320" w:lineRule="exact"/>
        <w:ind w:firstLineChars="500" w:firstLine="1200"/>
        <w:jc w:val="both"/>
        <w:rPr>
          <w:rFonts w:eastAsia="標楷體"/>
        </w:rPr>
      </w:pPr>
      <w:r w:rsidRPr="001E513F">
        <w:rPr>
          <w:rFonts w:eastAsia="標楷體" w:hint="eastAsia"/>
        </w:rPr>
        <w:t>2</w:t>
      </w:r>
      <w:r w:rsidRPr="001E513F">
        <w:rPr>
          <w:rFonts w:eastAsia="標楷體" w:hint="eastAsia"/>
        </w:rPr>
        <w:t>、送審人代表作之合著人或共同研究人。</w:t>
      </w:r>
    </w:p>
    <w:p w:rsidR="00057905" w:rsidRPr="001E513F" w:rsidRDefault="00057905" w:rsidP="001E513F">
      <w:pPr>
        <w:spacing w:before="50" w:after="50" w:line="320" w:lineRule="exact"/>
        <w:ind w:firstLineChars="500" w:firstLine="1200"/>
        <w:rPr>
          <w:rFonts w:eastAsia="標楷體"/>
        </w:rPr>
      </w:pPr>
      <w:r w:rsidRPr="001E513F">
        <w:rPr>
          <w:rFonts w:eastAsia="標楷體" w:hint="eastAsia"/>
        </w:rPr>
        <w:t>3</w:t>
      </w:r>
      <w:r w:rsidRPr="001E513F">
        <w:rPr>
          <w:rFonts w:eastAsia="標楷體" w:hint="eastAsia"/>
        </w:rPr>
        <w:t>、現與送審人同校或曾與送審人同一系所服務者</w:t>
      </w:r>
      <w:r w:rsidRPr="001E513F">
        <w:rPr>
          <w:rFonts w:ascii="標楷體" w:eastAsia="標楷體" w:hAnsi="標楷體" w:hint="eastAsia"/>
        </w:rPr>
        <w:t>。</w:t>
      </w:r>
    </w:p>
    <w:p w:rsidR="00057905" w:rsidRPr="001E513F" w:rsidRDefault="00057905" w:rsidP="001E513F">
      <w:pPr>
        <w:spacing w:before="50" w:after="50" w:line="320" w:lineRule="exact"/>
        <w:ind w:firstLineChars="500" w:firstLine="1200"/>
        <w:jc w:val="both"/>
        <w:rPr>
          <w:rFonts w:eastAsia="標楷體"/>
        </w:rPr>
      </w:pPr>
      <w:r w:rsidRPr="001E513F">
        <w:rPr>
          <w:rFonts w:eastAsia="標楷體" w:hint="eastAsia"/>
        </w:rPr>
        <w:t>4</w:t>
      </w:r>
      <w:r w:rsidRPr="001E513F">
        <w:rPr>
          <w:rFonts w:eastAsia="標楷體" w:hint="eastAsia"/>
        </w:rPr>
        <w:t>、與送審人有親屬關係者或行政程序法第三十二條有關規定者。</w:t>
      </w:r>
    </w:p>
    <w:p w:rsidR="00057905" w:rsidRPr="001E513F" w:rsidRDefault="00057905" w:rsidP="00057905">
      <w:pPr>
        <w:snapToGrid w:val="0"/>
        <w:spacing w:beforeLines="50" w:before="180" w:afterLines="50" w:after="180" w:line="320" w:lineRule="exact"/>
        <w:ind w:leftChars="300" w:left="720"/>
        <w:jc w:val="both"/>
        <w:rPr>
          <w:rFonts w:eastAsia="標楷體"/>
        </w:rPr>
      </w:pPr>
      <w:r w:rsidRPr="001E513F">
        <w:rPr>
          <w:rFonts w:eastAsia="標楷體" w:hint="eastAsia"/>
        </w:rPr>
        <w:t>凡違反前款規定，未迴避審查者，其評審結果無效。然其餘有效之評審，仍得計入審查結果。有效外審人數不足時，應就不足之人數另行送審補正。</w:t>
      </w:r>
    </w:p>
    <w:p w:rsidR="00057905" w:rsidRPr="001E513F" w:rsidRDefault="00057905" w:rsidP="00057905">
      <w:pPr>
        <w:tabs>
          <w:tab w:val="left" w:pos="426"/>
        </w:tabs>
        <w:spacing w:before="50" w:after="50"/>
        <w:ind w:leftChars="100" w:left="240" w:firstLineChars="200" w:firstLine="480"/>
        <w:jc w:val="both"/>
        <w:rPr>
          <w:rFonts w:eastAsia="標楷體"/>
        </w:rPr>
      </w:pPr>
      <w:r w:rsidRPr="001E513F">
        <w:rPr>
          <w:rFonts w:eastAsia="標楷體"/>
        </w:rPr>
        <w:t>（</w:t>
      </w:r>
      <w:r w:rsidRPr="001E513F">
        <w:rPr>
          <w:rFonts w:eastAsia="標楷體" w:hint="eastAsia"/>
        </w:rPr>
        <w:t>三）外審委員之遴選為顧及公平性</w:t>
      </w:r>
      <w:proofErr w:type="gramStart"/>
      <w:r w:rsidRPr="001E513F">
        <w:rPr>
          <w:rFonts w:eastAsia="標楷體" w:hint="eastAsia"/>
        </w:rPr>
        <w:t>與衡平性</w:t>
      </w:r>
      <w:proofErr w:type="gramEnd"/>
      <w:r w:rsidRPr="001E513F">
        <w:rPr>
          <w:rFonts w:eastAsia="標楷體" w:hint="eastAsia"/>
        </w:rPr>
        <w:t>，宜盡量兼顧下列原則：</w:t>
      </w:r>
    </w:p>
    <w:p w:rsidR="00057905" w:rsidRPr="001E513F" w:rsidRDefault="00057905" w:rsidP="001E513F">
      <w:pPr>
        <w:spacing w:before="50" w:after="50" w:line="320" w:lineRule="exact"/>
        <w:ind w:firstLineChars="500" w:firstLine="1200"/>
        <w:jc w:val="both"/>
        <w:rPr>
          <w:rFonts w:eastAsia="標楷體"/>
        </w:rPr>
      </w:pPr>
      <w:r w:rsidRPr="001E513F">
        <w:rPr>
          <w:rFonts w:eastAsia="標楷體" w:hint="eastAsia"/>
        </w:rPr>
        <w:t>1</w:t>
      </w:r>
      <w:r w:rsidRPr="001E513F">
        <w:rPr>
          <w:rFonts w:eastAsia="標楷體" w:hint="eastAsia"/>
        </w:rPr>
        <w:t>、同一案件之審查</w:t>
      </w:r>
      <w:r w:rsidR="004A77C8" w:rsidRPr="001E513F">
        <w:rPr>
          <w:rFonts w:eastAsia="標楷體" w:hint="eastAsia"/>
        </w:rPr>
        <w:t>人</w:t>
      </w:r>
      <w:r w:rsidRPr="001E513F">
        <w:rPr>
          <w:rFonts w:eastAsia="標楷體" w:hint="eastAsia"/>
        </w:rPr>
        <w:t>盡可能</w:t>
      </w:r>
      <w:proofErr w:type="gramStart"/>
      <w:r w:rsidRPr="001E513F">
        <w:rPr>
          <w:rFonts w:eastAsia="標楷體" w:hint="eastAsia"/>
        </w:rPr>
        <w:t>避免均由同一</w:t>
      </w:r>
      <w:proofErr w:type="gramEnd"/>
      <w:r w:rsidRPr="001E513F">
        <w:rPr>
          <w:rFonts w:eastAsia="標楷體" w:hint="eastAsia"/>
        </w:rPr>
        <w:t>學校之教授擔任。</w:t>
      </w:r>
    </w:p>
    <w:p w:rsidR="00057905" w:rsidRPr="001E513F" w:rsidRDefault="00057905" w:rsidP="00057905">
      <w:pPr>
        <w:spacing w:before="50" w:after="50" w:line="320" w:lineRule="exact"/>
        <w:ind w:leftChars="500" w:left="1680" w:hangingChars="200" w:hanging="480"/>
        <w:jc w:val="both"/>
        <w:rPr>
          <w:rFonts w:eastAsia="標楷體"/>
        </w:rPr>
      </w:pPr>
      <w:r w:rsidRPr="001E513F">
        <w:rPr>
          <w:rFonts w:eastAsia="標楷體" w:hint="eastAsia"/>
        </w:rPr>
        <w:t>2</w:t>
      </w:r>
      <w:r w:rsidRPr="001E513F">
        <w:rPr>
          <w:rFonts w:eastAsia="標楷體" w:hint="eastAsia"/>
        </w:rPr>
        <w:t>、送審人畢業學校之教授盡可能迴避，（尤其是畢業時間十年以內，且為同一系所者）。</w:t>
      </w:r>
    </w:p>
    <w:p w:rsidR="00057905" w:rsidRPr="001E513F" w:rsidRDefault="00057905" w:rsidP="001E513F">
      <w:pPr>
        <w:spacing w:before="50" w:after="50" w:line="320" w:lineRule="exact"/>
        <w:ind w:leftChars="200" w:left="480" w:firstLineChars="300" w:firstLine="720"/>
        <w:jc w:val="both"/>
        <w:rPr>
          <w:rFonts w:eastAsia="標楷體"/>
        </w:rPr>
      </w:pPr>
      <w:r w:rsidRPr="001E513F">
        <w:rPr>
          <w:rFonts w:eastAsia="標楷體" w:hint="eastAsia"/>
        </w:rPr>
        <w:t>3</w:t>
      </w:r>
      <w:r w:rsidRPr="001E513F">
        <w:rPr>
          <w:rFonts w:eastAsia="標楷體" w:hint="eastAsia"/>
        </w:rPr>
        <w:t>、與送審人為同</w:t>
      </w:r>
      <w:proofErr w:type="gramStart"/>
      <w:r w:rsidRPr="001E513F">
        <w:rPr>
          <w:rFonts w:eastAsia="標楷體" w:hint="eastAsia"/>
        </w:rPr>
        <w:t>校系且同</w:t>
      </w:r>
      <w:proofErr w:type="gramEnd"/>
      <w:r w:rsidRPr="001E513F">
        <w:rPr>
          <w:rFonts w:eastAsia="標楷體" w:hint="eastAsia"/>
        </w:rPr>
        <w:t>時期畢業者，盡可能迴避審查。</w:t>
      </w:r>
    </w:p>
    <w:p w:rsidR="00057905" w:rsidRPr="001E513F" w:rsidRDefault="00057905" w:rsidP="001E513F">
      <w:pPr>
        <w:spacing w:before="50" w:after="50" w:line="320" w:lineRule="exact"/>
        <w:ind w:leftChars="200" w:left="480" w:firstLineChars="300" w:firstLine="720"/>
        <w:jc w:val="both"/>
        <w:rPr>
          <w:rFonts w:eastAsia="標楷體" w:cs="新細明體"/>
          <w:kern w:val="0"/>
        </w:rPr>
      </w:pPr>
      <w:r w:rsidRPr="001E513F">
        <w:rPr>
          <w:rFonts w:eastAsia="標楷體" w:cs="新細明體" w:hint="eastAsia"/>
          <w:kern w:val="0"/>
        </w:rPr>
        <w:t>4</w:t>
      </w:r>
      <w:r w:rsidRPr="001E513F">
        <w:rPr>
          <w:rFonts w:eastAsia="標楷體" w:cs="新細明體" w:hint="eastAsia"/>
          <w:kern w:val="0"/>
        </w:rPr>
        <w:t>、曾與送審者共同參與相關研究者，盡可能迴避審查。</w:t>
      </w:r>
    </w:p>
    <w:p w:rsidR="00057905" w:rsidRPr="001E513F" w:rsidRDefault="00057905" w:rsidP="00057905">
      <w:pPr>
        <w:tabs>
          <w:tab w:val="left" w:pos="426"/>
        </w:tabs>
        <w:spacing w:before="50" w:after="50"/>
        <w:ind w:leftChars="100" w:left="240" w:firstLineChars="200" w:firstLine="480"/>
        <w:jc w:val="both"/>
        <w:rPr>
          <w:rFonts w:eastAsia="標楷體"/>
        </w:rPr>
      </w:pPr>
      <w:r w:rsidRPr="001E513F">
        <w:rPr>
          <w:rFonts w:eastAsia="標楷體"/>
        </w:rPr>
        <w:t>（四）</w:t>
      </w:r>
      <w:r w:rsidRPr="001E513F">
        <w:rPr>
          <w:rFonts w:eastAsia="標楷體" w:hint="eastAsia"/>
        </w:rPr>
        <w:t>外審委員之保密：</w:t>
      </w:r>
    </w:p>
    <w:p w:rsidR="00057905" w:rsidRPr="001E513F" w:rsidRDefault="00057905" w:rsidP="00057905">
      <w:pPr>
        <w:spacing w:before="50" w:after="50" w:line="320" w:lineRule="exact"/>
        <w:ind w:leftChars="500" w:left="1680" w:hangingChars="200" w:hanging="480"/>
        <w:jc w:val="both"/>
        <w:rPr>
          <w:rFonts w:eastAsia="標楷體" w:cs="新細明體"/>
          <w:kern w:val="0"/>
        </w:rPr>
      </w:pPr>
      <w:r w:rsidRPr="001E513F">
        <w:rPr>
          <w:rFonts w:eastAsia="標楷體" w:cs="新細明體" w:hint="eastAsia"/>
          <w:kern w:val="0"/>
        </w:rPr>
        <w:t>1</w:t>
      </w:r>
      <w:r w:rsidRPr="001E513F">
        <w:rPr>
          <w:rFonts w:eastAsia="標楷體" w:cs="新細明體" w:hint="eastAsia"/>
          <w:kern w:val="0"/>
        </w:rPr>
        <w:t>、外審委員名單應予保密，校內人員違反者，依相關規定議處；外審委員本人未予保密者，不得再聘為本系外審委員。</w:t>
      </w:r>
    </w:p>
    <w:p w:rsidR="00057905" w:rsidRPr="001E513F" w:rsidRDefault="00057905" w:rsidP="00057905">
      <w:pPr>
        <w:spacing w:before="50" w:after="50" w:line="320" w:lineRule="exact"/>
        <w:ind w:leftChars="500" w:left="1680" w:hangingChars="200" w:hanging="480"/>
        <w:jc w:val="both"/>
        <w:rPr>
          <w:rFonts w:eastAsia="標楷體" w:cs="新細明體"/>
          <w:kern w:val="0"/>
        </w:rPr>
      </w:pPr>
      <w:r w:rsidRPr="001E513F">
        <w:rPr>
          <w:rFonts w:eastAsia="標楷體" w:cs="新細明體" w:hint="eastAsia"/>
          <w:kern w:val="0"/>
        </w:rPr>
        <w:t>2</w:t>
      </w:r>
      <w:r w:rsidRPr="001E513F">
        <w:rPr>
          <w:rFonts w:eastAsia="標楷體" w:cs="新細明體" w:hint="eastAsia"/>
          <w:kern w:val="0"/>
        </w:rPr>
        <w:t>、</w:t>
      </w:r>
      <w:r w:rsidRPr="001E513F">
        <w:rPr>
          <w:rFonts w:eastAsia="標楷體" w:cs="新細明體"/>
          <w:kern w:val="0"/>
        </w:rPr>
        <w:t>為達保密，外審委員送回之資料，審查意見應加以整理，手寫者重新打字及校對</w:t>
      </w:r>
      <w:r w:rsidRPr="001E513F">
        <w:rPr>
          <w:rFonts w:eastAsia="標楷體" w:cs="新細明體" w:hint="eastAsia"/>
          <w:kern w:val="0"/>
        </w:rPr>
        <w:t>。</w:t>
      </w:r>
    </w:p>
    <w:p w:rsidR="00057905" w:rsidRPr="001E513F" w:rsidRDefault="00057905" w:rsidP="00057905">
      <w:pPr>
        <w:snapToGrid w:val="0"/>
        <w:spacing w:beforeLines="50" w:before="180" w:afterLines="50" w:after="180"/>
        <w:ind w:leftChars="500" w:left="1680" w:hangingChars="200" w:hanging="480"/>
        <w:rPr>
          <w:rFonts w:eastAsia="標楷體"/>
        </w:rPr>
      </w:pPr>
      <w:r w:rsidRPr="001E513F">
        <w:rPr>
          <w:rFonts w:eastAsia="標楷體" w:cs="新細明體" w:hint="eastAsia"/>
          <w:kern w:val="0"/>
        </w:rPr>
        <w:t>3</w:t>
      </w:r>
      <w:r w:rsidRPr="001E513F">
        <w:rPr>
          <w:rFonts w:eastAsia="標楷體" w:cs="新細明體" w:hint="eastAsia"/>
          <w:kern w:val="0"/>
        </w:rPr>
        <w:t>、外審委員</w:t>
      </w:r>
      <w:r w:rsidRPr="001E513F">
        <w:rPr>
          <w:rFonts w:eastAsia="標楷體" w:hint="eastAsia"/>
        </w:rPr>
        <w:t>意見</w:t>
      </w:r>
      <w:r w:rsidRPr="001E513F">
        <w:rPr>
          <w:rFonts w:eastAsia="標楷體" w:cs="新細明體" w:hint="eastAsia"/>
          <w:kern w:val="0"/>
        </w:rPr>
        <w:t>提供教評會參考時，應以代號辨別之，以免外審委員之姓名及所屬單位資料外</w:t>
      </w:r>
      <w:proofErr w:type="gramStart"/>
      <w:r w:rsidRPr="001E513F">
        <w:rPr>
          <w:rFonts w:eastAsia="標楷體" w:cs="新細明體" w:hint="eastAsia"/>
          <w:kern w:val="0"/>
        </w:rPr>
        <w:t>洩</w:t>
      </w:r>
      <w:proofErr w:type="gramEnd"/>
      <w:r w:rsidRPr="001E513F">
        <w:rPr>
          <w:rFonts w:eastAsia="標楷體" w:cs="新細明體"/>
          <w:kern w:val="0"/>
        </w:rPr>
        <w:t>。</w:t>
      </w:r>
    </w:p>
    <w:p w:rsidR="00793A40" w:rsidRPr="001E513F" w:rsidRDefault="00793A40" w:rsidP="00793A40">
      <w:pPr>
        <w:pStyle w:val="Default"/>
        <w:spacing w:beforeLines="30" w:before="108"/>
        <w:rPr>
          <w:rFonts w:hAnsi="標楷體" w:cs="Times New Roman"/>
          <w:color w:val="auto"/>
          <w:kern w:val="2"/>
        </w:rPr>
      </w:pPr>
      <w:r w:rsidRPr="001E513F">
        <w:rPr>
          <w:rFonts w:hAnsi="標楷體" w:cs="Times New Roman" w:hint="eastAsia"/>
          <w:color w:val="auto"/>
          <w:kern w:val="2"/>
        </w:rPr>
        <w:t>二十四、教師資格審查程序中，發現外審意見有疑義者，應依下列規定處理：</w:t>
      </w:r>
      <w:r w:rsidRPr="001E513F">
        <w:rPr>
          <w:rFonts w:hAnsi="標楷體" w:cs="Times New Roman"/>
          <w:color w:val="auto"/>
          <w:kern w:val="2"/>
        </w:rPr>
        <w:t xml:space="preserve"> </w:t>
      </w:r>
    </w:p>
    <w:p w:rsidR="00793A40" w:rsidRPr="001E513F" w:rsidRDefault="00793A40" w:rsidP="00793A40">
      <w:pPr>
        <w:pStyle w:val="Default"/>
        <w:tabs>
          <w:tab w:val="left" w:pos="851"/>
          <w:tab w:val="left" w:pos="993"/>
        </w:tabs>
        <w:ind w:leftChars="295" w:left="1133" w:hangingChars="177" w:hanging="425"/>
        <w:rPr>
          <w:rFonts w:hAnsi="標楷體" w:cs="Times New Roman"/>
          <w:color w:val="auto"/>
          <w:kern w:val="2"/>
        </w:rPr>
      </w:pPr>
      <w:r w:rsidRPr="001E513F">
        <w:rPr>
          <w:rFonts w:hAnsi="標楷體" w:cs="Times New Roman"/>
          <w:color w:val="auto"/>
          <w:kern w:val="2"/>
        </w:rPr>
        <w:t>(</w:t>
      </w:r>
      <w:proofErr w:type="gramStart"/>
      <w:r w:rsidRPr="001E513F">
        <w:rPr>
          <w:rFonts w:hAnsi="標楷體" w:cs="Times New Roman" w:hint="eastAsia"/>
          <w:color w:val="auto"/>
          <w:kern w:val="2"/>
        </w:rPr>
        <w:t>一</w:t>
      </w:r>
      <w:proofErr w:type="gramEnd"/>
      <w:r w:rsidRPr="001E513F">
        <w:rPr>
          <w:rFonts w:hAnsi="標楷體" w:cs="Times New Roman"/>
          <w:color w:val="auto"/>
          <w:kern w:val="2"/>
        </w:rPr>
        <w:t>)</w:t>
      </w:r>
      <w:r w:rsidRPr="001E513F">
        <w:rPr>
          <w:rFonts w:hAnsi="標楷體" w:cs="Times New Roman" w:hint="eastAsia"/>
          <w:color w:val="auto"/>
          <w:kern w:val="2"/>
        </w:rPr>
        <w:t>分數或評語有誤寫、誤算或其他類此</w:t>
      </w:r>
      <w:proofErr w:type="gramStart"/>
      <w:r w:rsidRPr="001E513F">
        <w:rPr>
          <w:rFonts w:hAnsi="標楷體" w:cs="Times New Roman" w:hint="eastAsia"/>
          <w:color w:val="auto"/>
          <w:kern w:val="2"/>
        </w:rPr>
        <w:t>之</w:t>
      </w:r>
      <w:proofErr w:type="gramEnd"/>
      <w:r w:rsidRPr="001E513F">
        <w:rPr>
          <w:rFonts w:hAnsi="標楷體" w:cs="Times New Roman" w:hint="eastAsia"/>
          <w:color w:val="auto"/>
          <w:kern w:val="2"/>
        </w:rPr>
        <w:t>顯然錯誤：送原審查人</w:t>
      </w:r>
      <w:proofErr w:type="gramStart"/>
      <w:r w:rsidRPr="001E513F">
        <w:rPr>
          <w:rFonts w:hAnsi="標楷體" w:cs="Times New Roman" w:hint="eastAsia"/>
          <w:color w:val="auto"/>
          <w:kern w:val="2"/>
        </w:rPr>
        <w:t>釐</w:t>
      </w:r>
      <w:proofErr w:type="gramEnd"/>
      <w:r w:rsidRPr="001E513F">
        <w:rPr>
          <w:rFonts w:hAnsi="標楷體" w:cs="Times New Roman" w:hint="eastAsia"/>
          <w:color w:val="auto"/>
          <w:kern w:val="2"/>
        </w:rPr>
        <w:t>清後，由負責辦理外審之教評會認定。</w:t>
      </w:r>
      <w:r w:rsidRPr="001E513F">
        <w:rPr>
          <w:rFonts w:hAnsi="標楷體" w:cs="Times New Roman"/>
          <w:color w:val="auto"/>
          <w:kern w:val="2"/>
        </w:rPr>
        <w:t xml:space="preserve"> </w:t>
      </w:r>
    </w:p>
    <w:p w:rsidR="00793A40" w:rsidRPr="001E513F" w:rsidRDefault="00793A40" w:rsidP="00793A40">
      <w:pPr>
        <w:snapToGrid w:val="0"/>
        <w:spacing w:line="360" w:lineRule="exact"/>
        <w:ind w:left="1080" w:hanging="371"/>
        <w:jc w:val="both"/>
        <w:rPr>
          <w:rFonts w:ascii="標楷體" w:eastAsia="標楷體" w:hAnsi="標楷體"/>
        </w:rPr>
      </w:pPr>
      <w:r w:rsidRPr="001E513F">
        <w:rPr>
          <w:rFonts w:ascii="標楷體" w:eastAsia="標楷體" w:hAnsi="標楷體"/>
        </w:rPr>
        <w:t>(</w:t>
      </w:r>
      <w:r w:rsidRPr="001E513F">
        <w:rPr>
          <w:rFonts w:ascii="標楷體" w:eastAsia="標楷體" w:hAnsi="標楷體" w:hint="eastAsia"/>
        </w:rPr>
        <w:t>二</w:t>
      </w:r>
      <w:r w:rsidRPr="001E513F">
        <w:rPr>
          <w:rFonts w:ascii="標楷體" w:eastAsia="標楷體" w:hAnsi="標楷體"/>
        </w:rPr>
        <w:t>)</w:t>
      </w:r>
      <w:r w:rsidRPr="001E513F">
        <w:rPr>
          <w:rFonts w:ascii="標楷體" w:eastAsia="標楷體" w:hAnsi="標楷體" w:hint="eastAsia"/>
        </w:rPr>
        <w:t>分數與評語矛盾、涉及研究方法與研究內容，或有其他足以動搖該專業審查可信度與正確性之疑義：組成專業審查小組審查後，送原審查人</w:t>
      </w:r>
      <w:proofErr w:type="gramStart"/>
      <w:r w:rsidRPr="001E513F">
        <w:rPr>
          <w:rFonts w:ascii="標楷體" w:eastAsia="標楷體" w:hAnsi="標楷體" w:hint="eastAsia"/>
        </w:rPr>
        <w:t>釐</w:t>
      </w:r>
      <w:proofErr w:type="gramEnd"/>
      <w:r w:rsidRPr="001E513F">
        <w:rPr>
          <w:rFonts w:ascii="標楷體" w:eastAsia="標楷體" w:hAnsi="標楷體" w:hint="eastAsia"/>
        </w:rPr>
        <w:t>清，並由專業審查小組及由負責辦理外審之教評會認定。</w:t>
      </w:r>
    </w:p>
    <w:p w:rsidR="00793A40" w:rsidRPr="001E513F" w:rsidRDefault="00793A40" w:rsidP="00793A40">
      <w:pPr>
        <w:pStyle w:val="Default"/>
        <w:tabs>
          <w:tab w:val="left" w:pos="851"/>
        </w:tabs>
        <w:ind w:leftChars="295" w:left="708"/>
        <w:jc w:val="both"/>
        <w:rPr>
          <w:rFonts w:hAnsi="標楷體" w:cs="Times New Roman"/>
          <w:color w:val="auto"/>
          <w:kern w:val="2"/>
        </w:rPr>
      </w:pPr>
      <w:r w:rsidRPr="001E513F">
        <w:rPr>
          <w:rFonts w:hAnsi="標楷體" w:cs="Times New Roman" w:hint="eastAsia"/>
          <w:color w:val="auto"/>
          <w:kern w:val="2"/>
        </w:rPr>
        <w:t>前項第二款專業審查小組，應由負責外審之教評會自外審審查人資料庫中，擇選該有疑義之送審代表作或參考作專業領域具有充分專業能力之學者專家三至五人組成之。</w:t>
      </w:r>
      <w:proofErr w:type="gramStart"/>
      <w:r w:rsidRPr="001E513F">
        <w:rPr>
          <w:rFonts w:hAnsi="標楷體" w:cs="Times New Roman" w:hint="eastAsia"/>
          <w:color w:val="auto"/>
          <w:kern w:val="2"/>
        </w:rPr>
        <w:t>所擇學者</w:t>
      </w:r>
      <w:proofErr w:type="gramEnd"/>
      <w:r w:rsidRPr="001E513F">
        <w:rPr>
          <w:rFonts w:hAnsi="標楷體" w:cs="Times New Roman" w:hint="eastAsia"/>
          <w:color w:val="auto"/>
          <w:kern w:val="2"/>
        </w:rPr>
        <w:t>專家不得為已擔任該外審案之外審審查人。</w:t>
      </w:r>
    </w:p>
    <w:p w:rsidR="00793A40" w:rsidRPr="001E513F" w:rsidRDefault="00793A40" w:rsidP="00793A40">
      <w:pPr>
        <w:pStyle w:val="Default"/>
        <w:tabs>
          <w:tab w:val="left" w:pos="851"/>
        </w:tabs>
        <w:ind w:leftChars="295" w:left="708"/>
        <w:jc w:val="both"/>
        <w:rPr>
          <w:rFonts w:hAnsi="標楷體" w:cs="Times New Roman"/>
          <w:color w:val="auto"/>
          <w:kern w:val="2"/>
        </w:rPr>
      </w:pPr>
      <w:proofErr w:type="gramStart"/>
      <w:r w:rsidRPr="001E513F">
        <w:rPr>
          <w:rFonts w:hAnsi="標楷體" w:cs="Times New Roman" w:hint="eastAsia"/>
          <w:color w:val="auto"/>
          <w:kern w:val="2"/>
        </w:rPr>
        <w:t>第一項外審</w:t>
      </w:r>
      <w:proofErr w:type="gramEnd"/>
      <w:r w:rsidRPr="001E513F">
        <w:rPr>
          <w:rFonts w:hAnsi="標楷體" w:cs="Times New Roman" w:hint="eastAsia"/>
          <w:color w:val="auto"/>
          <w:kern w:val="2"/>
        </w:rPr>
        <w:t>意見符合下列規定者，由負責辦理外審之教評會應列舉明確之具體理由後剔除之，並依剔除之份數加送足額之學者專家審查：</w:t>
      </w:r>
    </w:p>
    <w:p w:rsidR="00793A40" w:rsidRPr="001E513F" w:rsidRDefault="00793A40" w:rsidP="00793A40">
      <w:pPr>
        <w:pStyle w:val="Default"/>
        <w:ind w:leftChars="236" w:left="991" w:hangingChars="177" w:hanging="425"/>
        <w:jc w:val="both"/>
        <w:rPr>
          <w:rFonts w:hAnsi="標楷體" w:cs="Times New Roman"/>
          <w:color w:val="auto"/>
          <w:kern w:val="2"/>
        </w:rPr>
      </w:pPr>
      <w:r w:rsidRPr="001E513F">
        <w:rPr>
          <w:rFonts w:hAnsi="標楷體" w:cs="Times New Roman"/>
          <w:color w:val="auto"/>
          <w:kern w:val="2"/>
        </w:rPr>
        <w:t>(</w:t>
      </w:r>
      <w:proofErr w:type="gramStart"/>
      <w:r w:rsidRPr="001E513F">
        <w:rPr>
          <w:rFonts w:hAnsi="標楷體" w:cs="Times New Roman" w:hint="eastAsia"/>
          <w:color w:val="auto"/>
          <w:kern w:val="2"/>
        </w:rPr>
        <w:t>一</w:t>
      </w:r>
      <w:proofErr w:type="gramEnd"/>
      <w:r w:rsidRPr="001E513F">
        <w:rPr>
          <w:rFonts w:hAnsi="標楷體" w:cs="Times New Roman"/>
          <w:color w:val="auto"/>
          <w:kern w:val="2"/>
        </w:rPr>
        <w:t>)</w:t>
      </w:r>
      <w:r w:rsidRPr="001E513F">
        <w:rPr>
          <w:rFonts w:hAnsi="標楷體" w:cs="Times New Roman" w:hint="eastAsia"/>
          <w:color w:val="auto"/>
          <w:kern w:val="2"/>
        </w:rPr>
        <w:t>第一項第一款疑義經負責辦理外審之教評會認定後，確有分數或評語有誤寫、誤算或其他類此</w:t>
      </w:r>
      <w:proofErr w:type="gramStart"/>
      <w:r w:rsidRPr="001E513F">
        <w:rPr>
          <w:rFonts w:hAnsi="標楷體" w:cs="Times New Roman" w:hint="eastAsia"/>
          <w:color w:val="auto"/>
          <w:kern w:val="2"/>
        </w:rPr>
        <w:t>之</w:t>
      </w:r>
      <w:proofErr w:type="gramEnd"/>
      <w:r w:rsidRPr="001E513F">
        <w:rPr>
          <w:rFonts w:hAnsi="標楷體" w:cs="Times New Roman" w:hint="eastAsia"/>
          <w:color w:val="auto"/>
          <w:kern w:val="2"/>
        </w:rPr>
        <w:t>顯然錯誤之情事。</w:t>
      </w:r>
      <w:r w:rsidRPr="001E513F">
        <w:rPr>
          <w:rFonts w:hAnsi="標楷體" w:cs="Times New Roman"/>
          <w:color w:val="auto"/>
          <w:kern w:val="2"/>
        </w:rPr>
        <w:t xml:space="preserve"> </w:t>
      </w:r>
    </w:p>
    <w:p w:rsidR="00793A40" w:rsidRPr="001E513F" w:rsidRDefault="00793A40" w:rsidP="00793A40">
      <w:pPr>
        <w:pStyle w:val="Default"/>
        <w:tabs>
          <w:tab w:val="left" w:pos="851"/>
          <w:tab w:val="left" w:pos="993"/>
        </w:tabs>
        <w:ind w:leftChars="200" w:left="850" w:hangingChars="154" w:hanging="370"/>
        <w:jc w:val="both"/>
        <w:rPr>
          <w:rFonts w:hAnsi="標楷體" w:cs="Times New Roman"/>
          <w:color w:val="auto"/>
          <w:kern w:val="2"/>
        </w:rPr>
      </w:pPr>
      <w:r w:rsidRPr="001E513F">
        <w:rPr>
          <w:rFonts w:hAnsi="標楷體" w:cs="Times New Roman"/>
          <w:color w:val="auto"/>
          <w:kern w:val="2"/>
        </w:rPr>
        <w:t>(</w:t>
      </w:r>
      <w:r w:rsidRPr="001E513F">
        <w:rPr>
          <w:rFonts w:hAnsi="標楷體" w:cs="Times New Roman" w:hint="eastAsia"/>
          <w:color w:val="auto"/>
          <w:kern w:val="2"/>
        </w:rPr>
        <w:t>二</w:t>
      </w:r>
      <w:r w:rsidRPr="001E513F">
        <w:rPr>
          <w:rFonts w:hAnsi="標楷體" w:cs="Times New Roman"/>
          <w:color w:val="auto"/>
          <w:kern w:val="2"/>
        </w:rPr>
        <w:t>)</w:t>
      </w:r>
      <w:r w:rsidRPr="001E513F">
        <w:rPr>
          <w:rFonts w:hAnsi="標楷體" w:cs="Times New Roman" w:hint="eastAsia"/>
          <w:color w:val="auto"/>
          <w:kern w:val="2"/>
        </w:rPr>
        <w:t>第一項第二款疑義經負責辦理外審之教評會認定後，確有專業學術依據之具體理由，動搖該專業審查可信度與正確性之情事。</w:t>
      </w:r>
      <w:r w:rsidRPr="001E513F">
        <w:rPr>
          <w:rFonts w:hAnsi="標楷體" w:cs="Times New Roman"/>
          <w:color w:val="auto"/>
          <w:kern w:val="2"/>
        </w:rPr>
        <w:t xml:space="preserve"> </w:t>
      </w:r>
    </w:p>
    <w:p w:rsidR="00793A40" w:rsidRPr="001E513F" w:rsidRDefault="00793A40" w:rsidP="001E513F">
      <w:pPr>
        <w:pStyle w:val="Default"/>
        <w:ind w:firstLineChars="295" w:firstLine="708"/>
        <w:jc w:val="both"/>
        <w:rPr>
          <w:rFonts w:hAnsi="標楷體" w:cs="Times New Roman"/>
          <w:color w:val="auto"/>
          <w:kern w:val="2"/>
        </w:rPr>
      </w:pPr>
      <w:r w:rsidRPr="001E513F">
        <w:rPr>
          <w:rFonts w:hAnsi="標楷體" w:cs="Times New Roman" w:hint="eastAsia"/>
          <w:color w:val="auto"/>
          <w:kern w:val="2"/>
        </w:rPr>
        <w:t>於同一教師資格審查案件，依前項第二款規定剔除外審意見，以一次為限。</w:t>
      </w:r>
      <w:r w:rsidRPr="001E513F">
        <w:rPr>
          <w:rFonts w:hAnsi="標楷體" w:cs="Times New Roman"/>
          <w:color w:val="auto"/>
          <w:kern w:val="2"/>
        </w:rPr>
        <w:t xml:space="preserve"> </w:t>
      </w:r>
    </w:p>
    <w:p w:rsidR="00793A40" w:rsidRPr="001E513F" w:rsidRDefault="00793A40" w:rsidP="001E513F">
      <w:pPr>
        <w:pStyle w:val="Default"/>
        <w:tabs>
          <w:tab w:val="left" w:pos="567"/>
        </w:tabs>
        <w:ind w:left="708" w:hangingChars="295" w:hanging="708"/>
        <w:jc w:val="both"/>
        <w:rPr>
          <w:rFonts w:hAnsi="標楷體" w:cs="Times New Roman"/>
          <w:color w:val="auto"/>
          <w:kern w:val="2"/>
        </w:rPr>
      </w:pPr>
      <w:r w:rsidRPr="001E513F">
        <w:rPr>
          <w:rFonts w:hAnsi="標楷體" w:cs="Times New Roman" w:hint="eastAsia"/>
          <w:color w:val="auto"/>
          <w:kern w:val="2"/>
        </w:rPr>
        <w:t>二十五、負責外審之教評會應於外審意見表加</w:t>
      </w:r>
      <w:proofErr w:type="gramStart"/>
      <w:r w:rsidRPr="001E513F">
        <w:rPr>
          <w:rFonts w:hAnsi="標楷體" w:cs="Times New Roman" w:hint="eastAsia"/>
          <w:color w:val="auto"/>
          <w:kern w:val="2"/>
        </w:rPr>
        <w:t>註</w:t>
      </w:r>
      <w:proofErr w:type="gramEnd"/>
      <w:r w:rsidRPr="001E513F">
        <w:rPr>
          <w:rFonts w:hAnsi="標楷體" w:cs="Times New Roman" w:hint="eastAsia"/>
          <w:color w:val="auto"/>
          <w:kern w:val="2"/>
        </w:rPr>
        <w:t>「請填寫質性之外審意見」。若外審審查人僅評定審查成績，卻未提供質性之審查意見，應請負責外審之教評會</w:t>
      </w:r>
      <w:proofErr w:type="gramStart"/>
      <w:r w:rsidRPr="001E513F">
        <w:rPr>
          <w:rFonts w:hAnsi="標楷體" w:cs="Times New Roman" w:hint="eastAsia"/>
          <w:color w:val="auto"/>
          <w:kern w:val="2"/>
        </w:rPr>
        <w:t>送回原外審</w:t>
      </w:r>
      <w:proofErr w:type="gramEnd"/>
      <w:r w:rsidRPr="001E513F">
        <w:rPr>
          <w:rFonts w:hAnsi="標楷體" w:cs="Times New Roman" w:hint="eastAsia"/>
          <w:color w:val="auto"/>
          <w:kern w:val="2"/>
        </w:rPr>
        <w:t>審查人</w:t>
      </w:r>
      <w:proofErr w:type="gramStart"/>
      <w:r w:rsidRPr="001E513F">
        <w:rPr>
          <w:rFonts w:hAnsi="標楷體" w:cs="Times New Roman" w:hint="eastAsia"/>
          <w:color w:val="auto"/>
          <w:kern w:val="2"/>
        </w:rPr>
        <w:t>填具質性</w:t>
      </w:r>
      <w:proofErr w:type="gramEnd"/>
      <w:r w:rsidRPr="001E513F">
        <w:rPr>
          <w:rFonts w:hAnsi="標楷體" w:cs="Times New Roman" w:hint="eastAsia"/>
          <w:color w:val="auto"/>
          <w:kern w:val="2"/>
        </w:rPr>
        <w:t>之審查意見。若</w:t>
      </w:r>
      <w:proofErr w:type="gramStart"/>
      <w:r w:rsidRPr="001E513F">
        <w:rPr>
          <w:rFonts w:hAnsi="標楷體" w:cs="Times New Roman" w:hint="eastAsia"/>
          <w:color w:val="auto"/>
          <w:kern w:val="2"/>
        </w:rPr>
        <w:t>送回原外審</w:t>
      </w:r>
      <w:proofErr w:type="gramEnd"/>
      <w:r w:rsidRPr="001E513F">
        <w:rPr>
          <w:rFonts w:hAnsi="標楷體" w:cs="Times New Roman" w:hint="eastAsia"/>
          <w:color w:val="auto"/>
          <w:kern w:val="2"/>
        </w:rPr>
        <w:t>審查人確認仍拒絕填具審查意見，經專業審查小組及負責辦理外審之教評會認定確有專業學術依據之具體理由，動搖該專業審查可信度與正確性之情事後，應予剔除該審查人之外審意見。</w:t>
      </w:r>
    </w:p>
    <w:p w:rsidR="00793A40" w:rsidRPr="001E513F" w:rsidRDefault="00793A40" w:rsidP="001E513F">
      <w:pPr>
        <w:pStyle w:val="Default"/>
        <w:ind w:firstLineChars="295" w:firstLine="708"/>
        <w:jc w:val="both"/>
        <w:rPr>
          <w:rFonts w:hAnsi="標楷體" w:cs="Times New Roman"/>
          <w:color w:val="auto"/>
          <w:kern w:val="2"/>
        </w:rPr>
      </w:pPr>
      <w:r w:rsidRPr="001E513F">
        <w:rPr>
          <w:rFonts w:hAnsi="標楷體" w:cs="Times New Roman" w:hint="eastAsia"/>
          <w:color w:val="auto"/>
          <w:kern w:val="2"/>
        </w:rPr>
        <w:t>前項經確認仍拒絕填具外審意見之外審審查人應自外審審查人資料庫剔除之。</w:t>
      </w:r>
    </w:p>
    <w:p w:rsidR="00793A40" w:rsidRPr="001E513F" w:rsidRDefault="00793A40" w:rsidP="00793A40">
      <w:pPr>
        <w:pStyle w:val="Default"/>
        <w:tabs>
          <w:tab w:val="left" w:pos="709"/>
        </w:tabs>
        <w:ind w:leftChars="295" w:left="709" w:hanging="1"/>
        <w:jc w:val="both"/>
        <w:rPr>
          <w:rFonts w:hAnsi="標楷體"/>
          <w:bCs/>
          <w:color w:val="auto"/>
        </w:rPr>
      </w:pPr>
      <w:r w:rsidRPr="001E513F">
        <w:rPr>
          <w:rFonts w:hAnsi="標楷體" w:cs="Times New Roman" w:hint="eastAsia"/>
          <w:color w:val="auto"/>
          <w:kern w:val="2"/>
        </w:rPr>
        <w:t>若依第一項剔除外審意見，負責辦理外審之教評會應再加送一位外審審查人，以補足學者專家審查意見之份數。</w:t>
      </w:r>
    </w:p>
    <w:p w:rsidR="00FB13DE" w:rsidRPr="001E513F" w:rsidRDefault="00FB13DE" w:rsidP="001E513F">
      <w:pPr>
        <w:tabs>
          <w:tab w:val="left" w:pos="709"/>
        </w:tabs>
        <w:spacing w:beforeLines="50" w:before="180" w:afterLines="50" w:after="180" w:line="320" w:lineRule="exact"/>
        <w:ind w:left="960" w:hangingChars="400" w:hanging="960"/>
        <w:jc w:val="both"/>
        <w:rPr>
          <w:rFonts w:eastAsia="標楷體"/>
        </w:rPr>
      </w:pPr>
      <w:r w:rsidRPr="001E513F">
        <w:rPr>
          <w:rFonts w:eastAsia="標楷體" w:hint="eastAsia"/>
          <w:bCs/>
        </w:rPr>
        <w:t>二十</w:t>
      </w:r>
      <w:r w:rsidR="00793A40" w:rsidRPr="001E513F">
        <w:rPr>
          <w:rFonts w:eastAsia="標楷體" w:hint="eastAsia"/>
          <w:bCs/>
        </w:rPr>
        <w:t>六</w:t>
      </w:r>
      <w:r w:rsidRPr="001E513F">
        <w:rPr>
          <w:rFonts w:eastAsia="標楷體" w:hint="eastAsia"/>
          <w:bCs/>
        </w:rPr>
        <w:t>、</w:t>
      </w:r>
      <w:proofErr w:type="gramStart"/>
      <w:r w:rsidRPr="001E513F">
        <w:rPr>
          <w:rFonts w:eastAsia="標楷體" w:hint="eastAsia"/>
        </w:rPr>
        <w:t>本系得聘任</w:t>
      </w:r>
      <w:proofErr w:type="gramEnd"/>
      <w:r w:rsidRPr="001E513F">
        <w:rPr>
          <w:rFonts w:eastAsia="標楷體" w:hint="eastAsia"/>
        </w:rPr>
        <w:t>專業技術人員擔任教學，資格條件依大學聘任專業技術人員擔任教師辦法審查。</w:t>
      </w:r>
    </w:p>
    <w:p w:rsidR="00FB13DE" w:rsidRPr="001E513F" w:rsidRDefault="00FB13DE" w:rsidP="00A121E2">
      <w:pPr>
        <w:spacing w:beforeLines="20" w:before="72" w:afterLines="20" w:after="72" w:line="320" w:lineRule="exact"/>
        <w:ind w:leftChars="400" w:left="960"/>
        <w:jc w:val="both"/>
        <w:rPr>
          <w:rFonts w:eastAsia="標楷體"/>
        </w:rPr>
      </w:pPr>
      <w:r w:rsidRPr="001E513F">
        <w:rPr>
          <w:rFonts w:eastAsia="標楷體" w:hint="eastAsia"/>
        </w:rPr>
        <w:t>本系以校務基金經費或各部會獎補助延攬人才與改善師資結構計畫經費進用編制外專案教學人員之聘任比照本細則規定辦理。</w:t>
      </w:r>
    </w:p>
    <w:p w:rsidR="00FB13DE" w:rsidRPr="001E513F" w:rsidRDefault="00FB13DE" w:rsidP="00A121E2">
      <w:pPr>
        <w:snapToGrid w:val="0"/>
        <w:spacing w:beforeLines="50" w:before="180" w:afterLines="50" w:after="180" w:line="280" w:lineRule="exact"/>
        <w:ind w:leftChars="400" w:left="960"/>
        <w:rPr>
          <w:rFonts w:eastAsia="標楷體"/>
        </w:rPr>
      </w:pPr>
      <w:r w:rsidRPr="001E513F">
        <w:rPr>
          <w:rFonts w:eastAsia="標楷體" w:hint="eastAsia"/>
        </w:rPr>
        <w:t>成就傑出之教授，合於本校相關辦法之規定者，得聘為講座、名譽或客座教授。</w:t>
      </w:r>
    </w:p>
    <w:p w:rsidR="00FB13DE" w:rsidRPr="001E513F" w:rsidRDefault="00FB13DE" w:rsidP="001E513F">
      <w:pPr>
        <w:tabs>
          <w:tab w:val="left" w:pos="-3000"/>
          <w:tab w:val="left" w:pos="426"/>
        </w:tabs>
        <w:spacing w:beforeLines="20" w:before="72" w:after="50" w:line="320" w:lineRule="exact"/>
        <w:ind w:left="991" w:hangingChars="413" w:hanging="991"/>
        <w:jc w:val="both"/>
        <w:rPr>
          <w:rFonts w:eastAsia="標楷體"/>
        </w:rPr>
      </w:pPr>
      <w:r w:rsidRPr="001E513F">
        <w:rPr>
          <w:rFonts w:eastAsia="標楷體" w:hint="eastAsia"/>
        </w:rPr>
        <w:t>二十</w:t>
      </w:r>
      <w:r w:rsidR="00656CD1" w:rsidRPr="001E513F">
        <w:rPr>
          <w:rFonts w:eastAsia="標楷體" w:hint="eastAsia"/>
        </w:rPr>
        <w:t>七</w:t>
      </w:r>
      <w:r w:rsidRPr="001E513F">
        <w:rPr>
          <w:rFonts w:eastAsia="標楷體" w:hint="eastAsia"/>
        </w:rPr>
        <w:t>、本系教師</w:t>
      </w:r>
      <w:proofErr w:type="gramStart"/>
      <w:r w:rsidRPr="001E513F">
        <w:rPr>
          <w:rFonts w:eastAsia="標楷體" w:hint="eastAsia"/>
        </w:rPr>
        <w:t>新聘及升</w:t>
      </w:r>
      <w:proofErr w:type="gramEnd"/>
      <w:r w:rsidRPr="001E513F">
        <w:rPr>
          <w:rFonts w:eastAsia="標楷體" w:hint="eastAsia"/>
        </w:rPr>
        <w:t>等之資格審查，有違反送審教師資格規定情事者，依審定辦法、「專科以上學校教師違反送審教師資格規定處理原則」及本校「教師違反送審教師資格規定處理要點」等相關規定處理。</w:t>
      </w:r>
    </w:p>
    <w:p w:rsidR="00FB13DE" w:rsidRPr="001E513F" w:rsidRDefault="00FB13DE" w:rsidP="001E513F">
      <w:pPr>
        <w:snapToGrid w:val="0"/>
        <w:spacing w:before="50" w:after="50" w:line="320" w:lineRule="exact"/>
        <w:ind w:left="864" w:hangingChars="360" w:hanging="864"/>
        <w:jc w:val="both"/>
        <w:rPr>
          <w:rFonts w:eastAsia="標楷體"/>
        </w:rPr>
      </w:pPr>
      <w:r w:rsidRPr="001E513F">
        <w:rPr>
          <w:rFonts w:eastAsia="標楷體" w:hint="eastAsia"/>
          <w:bCs/>
        </w:rPr>
        <w:t>二十</w:t>
      </w:r>
      <w:r w:rsidR="00656CD1" w:rsidRPr="001E513F">
        <w:rPr>
          <w:rFonts w:eastAsia="標楷體" w:hint="eastAsia"/>
          <w:bCs/>
        </w:rPr>
        <w:t>八</w:t>
      </w:r>
      <w:r w:rsidRPr="001E513F">
        <w:rPr>
          <w:rFonts w:eastAsia="標楷體" w:hint="eastAsia"/>
          <w:bCs/>
        </w:rPr>
        <w:t>、本細則如有未盡事宜，由</w:t>
      </w:r>
      <w:r w:rsidR="008E4939" w:rsidRPr="001E513F">
        <w:rPr>
          <w:rFonts w:eastAsia="標楷體" w:hint="eastAsia"/>
          <w:bCs/>
        </w:rPr>
        <w:t>系</w:t>
      </w:r>
      <w:r w:rsidRPr="001E513F">
        <w:rPr>
          <w:rFonts w:eastAsia="標楷體" w:hint="eastAsia"/>
          <w:bCs/>
        </w:rPr>
        <w:t>教評會</w:t>
      </w:r>
      <w:proofErr w:type="gramStart"/>
      <w:r w:rsidRPr="001E513F">
        <w:rPr>
          <w:rFonts w:eastAsia="標楷體" w:hint="eastAsia"/>
          <w:bCs/>
        </w:rPr>
        <w:t>研</w:t>
      </w:r>
      <w:proofErr w:type="gramEnd"/>
      <w:r w:rsidRPr="001E513F">
        <w:rPr>
          <w:rFonts w:eastAsia="標楷體" w:hint="eastAsia"/>
          <w:bCs/>
        </w:rPr>
        <w:t>議決定之。</w:t>
      </w:r>
      <w:r w:rsidRPr="001E513F">
        <w:rPr>
          <w:rFonts w:eastAsia="標楷體" w:hint="eastAsia"/>
        </w:rPr>
        <w:t>本細則相關書表</w:t>
      </w:r>
      <w:r w:rsidRPr="001E513F">
        <w:rPr>
          <w:rFonts w:eastAsia="標楷體"/>
        </w:rPr>
        <w:t>由</w:t>
      </w:r>
      <w:r w:rsidRPr="001E513F">
        <w:rPr>
          <w:rFonts w:eastAsia="標楷體" w:hint="eastAsia"/>
        </w:rPr>
        <w:t>本</w:t>
      </w:r>
      <w:r w:rsidRPr="001E513F">
        <w:rPr>
          <w:rFonts w:eastAsia="標楷體"/>
        </w:rPr>
        <w:t>校</w:t>
      </w:r>
      <w:r w:rsidRPr="001E513F">
        <w:rPr>
          <w:rFonts w:eastAsia="標楷體" w:hint="eastAsia"/>
        </w:rPr>
        <w:t>、院及系</w:t>
      </w:r>
      <w:r w:rsidRPr="001E513F">
        <w:rPr>
          <w:rFonts w:eastAsia="標楷體"/>
        </w:rPr>
        <w:t>教評會另定之。</w:t>
      </w:r>
    </w:p>
    <w:p w:rsidR="00783414" w:rsidRPr="001E513F" w:rsidRDefault="00783414" w:rsidP="001E513F">
      <w:pPr>
        <w:spacing w:beforeLines="50" w:before="180" w:afterLines="50" w:after="180" w:line="280" w:lineRule="exact"/>
        <w:ind w:left="960" w:hangingChars="400" w:hanging="960"/>
        <w:rPr>
          <w:rFonts w:eastAsia="標楷體"/>
        </w:rPr>
      </w:pPr>
      <w:r w:rsidRPr="001E513F">
        <w:rPr>
          <w:rFonts w:eastAsia="標楷體"/>
        </w:rPr>
        <w:t>二十</w:t>
      </w:r>
      <w:r w:rsidR="00656CD1" w:rsidRPr="001E513F">
        <w:rPr>
          <w:rFonts w:eastAsia="標楷體" w:hint="eastAsia"/>
        </w:rPr>
        <w:t>九</w:t>
      </w:r>
      <w:r w:rsidRPr="001E513F">
        <w:rPr>
          <w:rFonts w:eastAsia="標楷體"/>
        </w:rPr>
        <w:t>、本細則及評審標準經系教師評審委員會及系</w:t>
      </w:r>
      <w:proofErr w:type="gramStart"/>
      <w:r w:rsidRPr="001E513F">
        <w:rPr>
          <w:rFonts w:eastAsia="標楷體"/>
        </w:rPr>
        <w:t>務</w:t>
      </w:r>
      <w:proofErr w:type="gramEnd"/>
      <w:r w:rsidRPr="001E513F">
        <w:rPr>
          <w:rFonts w:eastAsia="標楷體"/>
        </w:rPr>
        <w:t>會議審議通過後，報院、校教評會核備，並陳請校長核定後實施。</w:t>
      </w:r>
    </w:p>
    <w:p w:rsidR="00783414" w:rsidRPr="001E513F" w:rsidRDefault="00783414" w:rsidP="00A121E2">
      <w:pPr>
        <w:spacing w:before="50" w:after="50" w:line="500" w:lineRule="exact"/>
        <w:jc w:val="center"/>
        <w:rPr>
          <w:rFonts w:eastAsia="標楷體"/>
          <w:sz w:val="32"/>
        </w:rPr>
      </w:pPr>
    </w:p>
    <w:p w:rsidR="004E0F20" w:rsidRPr="001E513F" w:rsidRDefault="004E0F20">
      <w:pPr>
        <w:widowControl/>
        <w:rPr>
          <w:rFonts w:eastAsia="標楷體"/>
          <w:sz w:val="32"/>
        </w:rPr>
      </w:pPr>
      <w:r w:rsidRPr="001E513F">
        <w:rPr>
          <w:rFonts w:eastAsia="標楷體"/>
          <w:sz w:val="32"/>
        </w:rPr>
        <w:br w:type="page"/>
      </w:r>
    </w:p>
    <w:p w:rsidR="004E0F20" w:rsidRPr="00CB0E75" w:rsidRDefault="004E0F20" w:rsidP="004E0F20">
      <w:pPr>
        <w:spacing w:line="500" w:lineRule="exact"/>
        <w:jc w:val="center"/>
        <w:rPr>
          <w:rFonts w:eastAsia="標楷體"/>
          <w:sz w:val="32"/>
        </w:rPr>
      </w:pPr>
      <w:r w:rsidRPr="00CB0E75">
        <w:rPr>
          <w:rFonts w:eastAsia="標楷體"/>
          <w:sz w:val="32"/>
        </w:rPr>
        <w:t>國立嘉義大學農學院</w:t>
      </w:r>
      <w:r w:rsidRPr="00CB0E75">
        <w:rPr>
          <w:rFonts w:eastAsia="標楷體"/>
          <w:sz w:val="32"/>
          <w:szCs w:val="32"/>
        </w:rPr>
        <w:t>園藝學系</w:t>
      </w:r>
      <w:r w:rsidRPr="00CB0E75">
        <w:rPr>
          <w:rFonts w:eastAsia="標楷體"/>
          <w:sz w:val="32"/>
        </w:rPr>
        <w:t>教師升等評分表</w:t>
      </w:r>
    </w:p>
    <w:p w:rsidR="004E0F20" w:rsidRPr="00CB0E75" w:rsidRDefault="004E0F20" w:rsidP="004E0F20">
      <w:pPr>
        <w:spacing w:line="500" w:lineRule="exact"/>
        <w:rPr>
          <w:rFonts w:eastAsia="標楷體"/>
          <w:sz w:val="28"/>
        </w:rPr>
      </w:pPr>
      <w:r w:rsidRPr="00CB0E75">
        <w:rPr>
          <w:rFonts w:eastAsia="標楷體"/>
          <w:sz w:val="28"/>
        </w:rPr>
        <w:t xml:space="preserve">教師姓名：　　　　　</w:t>
      </w:r>
      <w:r w:rsidRPr="00CB0E75">
        <w:rPr>
          <w:rFonts w:eastAsia="標楷體"/>
          <w:sz w:val="28"/>
        </w:rPr>
        <w:t xml:space="preserve">                      </w:t>
      </w:r>
      <w:r w:rsidRPr="00CB0E75">
        <w:rPr>
          <w:rFonts w:eastAsia="標楷體"/>
          <w:sz w:val="28"/>
        </w:rPr>
        <w:t>擬升等等級：</w:t>
      </w:r>
      <w:r w:rsidRPr="00CB0E75">
        <w:rPr>
          <w:rFonts w:eastAsia="標楷體"/>
          <w:sz w:val="28"/>
        </w:rPr>
        <w:t xml:space="preserve">           </w:t>
      </w:r>
    </w:p>
    <w:p w:rsidR="004E0F20" w:rsidRPr="00CB0E75" w:rsidRDefault="004E0F20" w:rsidP="004E0F20">
      <w:pPr>
        <w:spacing w:line="140" w:lineRule="exact"/>
        <w:ind w:leftChars="2421" w:left="5810" w:rightChars="-177" w:right="-425"/>
        <w:rPr>
          <w:rFonts w:eastAsia="標楷體"/>
          <w:sz w:val="12"/>
          <w:szCs w:val="12"/>
        </w:rPr>
      </w:pPr>
      <w:r w:rsidRPr="00CB0E75">
        <w:rPr>
          <w:rFonts w:eastAsia="標楷體"/>
          <w:sz w:val="12"/>
          <w:szCs w:val="12"/>
        </w:rPr>
        <w:t>中華民國</w:t>
      </w:r>
      <w:r w:rsidRPr="00CB0E75">
        <w:rPr>
          <w:rFonts w:eastAsia="標楷體"/>
          <w:sz w:val="12"/>
          <w:szCs w:val="12"/>
        </w:rPr>
        <w:t>109</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109</w:t>
      </w:r>
      <w:r w:rsidRPr="00CB0E75">
        <w:rPr>
          <w:rFonts w:eastAsia="標楷體"/>
          <w:sz w:val="12"/>
          <w:szCs w:val="12"/>
        </w:rPr>
        <w:t>學年度第</w:t>
      </w:r>
      <w:r w:rsidRPr="00CB0E75">
        <w:rPr>
          <w:rFonts w:eastAsia="標楷體" w:hint="eastAsia"/>
          <w:sz w:val="12"/>
          <w:szCs w:val="12"/>
        </w:rPr>
        <w:t>3</w:t>
      </w:r>
      <w:r w:rsidRPr="00CB0E75">
        <w:rPr>
          <w:rFonts w:eastAsia="標楷體"/>
          <w:sz w:val="12"/>
          <w:szCs w:val="12"/>
        </w:rPr>
        <w:t>次系教評會議修正</w:t>
      </w:r>
    </w:p>
    <w:p w:rsidR="004E0F20" w:rsidRPr="00CB0E75" w:rsidRDefault="004E0F20" w:rsidP="004E0F20">
      <w:pPr>
        <w:spacing w:line="160" w:lineRule="exact"/>
        <w:ind w:right="600"/>
        <w:jc w:val="right"/>
        <w:rPr>
          <w:rFonts w:eastAsia="標楷體"/>
          <w:sz w:val="12"/>
          <w:szCs w:val="12"/>
        </w:rPr>
      </w:pPr>
      <w:r w:rsidRPr="00CB0E75">
        <w:rPr>
          <w:rFonts w:eastAsia="標楷體" w:hint="eastAsia"/>
          <w:sz w:val="12"/>
          <w:szCs w:val="12"/>
        </w:rPr>
        <w:t xml:space="preserve"> </w:t>
      </w:r>
      <w:r w:rsidRPr="00CB0E75">
        <w:rPr>
          <w:rFonts w:eastAsia="標楷體" w:hint="eastAsia"/>
          <w:sz w:val="12"/>
          <w:szCs w:val="12"/>
        </w:rPr>
        <w:t>中華民國</w:t>
      </w:r>
      <w:r w:rsidRPr="00CB0E75">
        <w:rPr>
          <w:rFonts w:eastAsia="標楷體"/>
          <w:sz w:val="12"/>
          <w:szCs w:val="12"/>
        </w:rPr>
        <w:t>109</w:t>
      </w:r>
      <w:r w:rsidRPr="00CB0E75">
        <w:rPr>
          <w:rFonts w:eastAsia="標楷體" w:hint="eastAsia"/>
          <w:sz w:val="12"/>
          <w:szCs w:val="12"/>
        </w:rPr>
        <w:t>年</w:t>
      </w:r>
      <w:r w:rsidRPr="00CB0E75">
        <w:rPr>
          <w:rFonts w:eastAsia="標楷體"/>
          <w:sz w:val="12"/>
          <w:szCs w:val="12"/>
        </w:rPr>
        <w:t>12</w:t>
      </w:r>
      <w:r w:rsidRPr="00CB0E75">
        <w:rPr>
          <w:rFonts w:eastAsia="標楷體" w:hint="eastAsia"/>
          <w:sz w:val="12"/>
          <w:szCs w:val="12"/>
        </w:rPr>
        <w:t>月</w:t>
      </w:r>
      <w:r w:rsidRPr="00CB0E75">
        <w:rPr>
          <w:rFonts w:eastAsia="標楷體"/>
          <w:sz w:val="12"/>
          <w:szCs w:val="12"/>
        </w:rPr>
        <w:t>16</w:t>
      </w:r>
      <w:r w:rsidRPr="00CB0E75">
        <w:rPr>
          <w:rFonts w:eastAsia="標楷體" w:hint="eastAsia"/>
          <w:sz w:val="12"/>
          <w:szCs w:val="12"/>
        </w:rPr>
        <w:t>日</w:t>
      </w:r>
      <w:r w:rsidRPr="00CB0E75">
        <w:rPr>
          <w:rFonts w:eastAsia="標楷體"/>
          <w:sz w:val="12"/>
          <w:szCs w:val="12"/>
        </w:rPr>
        <w:t>109</w:t>
      </w:r>
      <w:r w:rsidRPr="00CB0E75">
        <w:rPr>
          <w:rFonts w:eastAsia="標楷體" w:hint="eastAsia"/>
          <w:sz w:val="12"/>
          <w:szCs w:val="12"/>
        </w:rPr>
        <w:t>學年度第</w:t>
      </w:r>
      <w:r w:rsidRPr="00CB0E75">
        <w:rPr>
          <w:rFonts w:eastAsia="標楷體"/>
          <w:sz w:val="12"/>
          <w:szCs w:val="12"/>
        </w:rPr>
        <w:t>5</w:t>
      </w:r>
      <w:r w:rsidRPr="00CB0E75">
        <w:rPr>
          <w:rFonts w:eastAsia="標楷體" w:hint="eastAsia"/>
          <w:sz w:val="12"/>
          <w:szCs w:val="12"/>
        </w:rPr>
        <w:t>次院教評會議通過</w:t>
      </w:r>
    </w:p>
    <w:p w:rsidR="004E0F20" w:rsidRPr="00CB0E75" w:rsidRDefault="004E0F20" w:rsidP="000975AC">
      <w:pPr>
        <w:spacing w:line="180" w:lineRule="exact"/>
        <w:ind w:right="480"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109</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29</w:t>
      </w:r>
      <w:r w:rsidRPr="00CB0E75">
        <w:rPr>
          <w:rFonts w:eastAsia="標楷體" w:hint="eastAsia"/>
          <w:sz w:val="12"/>
          <w:szCs w:val="12"/>
        </w:rPr>
        <w:t>日</w:t>
      </w:r>
      <w:r w:rsidRPr="00CB0E75">
        <w:rPr>
          <w:rFonts w:eastAsia="標楷體" w:hint="eastAsia"/>
          <w:sz w:val="12"/>
          <w:szCs w:val="12"/>
        </w:rPr>
        <w:t>109</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4E0F20" w:rsidRPr="00CB0E75" w:rsidRDefault="004E0F20" w:rsidP="000975AC">
      <w:pPr>
        <w:spacing w:line="180" w:lineRule="exact"/>
        <w:ind w:right="480"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111</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27</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5</w:t>
      </w:r>
      <w:r w:rsidRPr="00CB0E75">
        <w:rPr>
          <w:rFonts w:eastAsia="標楷體" w:hint="eastAsia"/>
          <w:sz w:val="12"/>
          <w:szCs w:val="12"/>
        </w:rPr>
        <w:t>次系教評會議通過</w:t>
      </w:r>
    </w:p>
    <w:p w:rsidR="004E0F20" w:rsidRPr="00CB0E75" w:rsidRDefault="004E0F20" w:rsidP="000975AC">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w:t>
      </w:r>
      <w:r w:rsidRPr="00CB0E75">
        <w:rPr>
          <w:rFonts w:eastAsia="標楷體" w:hint="eastAsia"/>
          <w:sz w:val="12"/>
          <w:szCs w:val="12"/>
        </w:rPr>
        <w:t>月</w:t>
      </w:r>
      <w:r w:rsidRPr="00CB0E75">
        <w:rPr>
          <w:rFonts w:eastAsia="標楷體" w:hint="eastAsia"/>
          <w:sz w:val="12"/>
          <w:szCs w:val="12"/>
        </w:rPr>
        <w:t>17</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6</w:t>
      </w:r>
      <w:r w:rsidRPr="00CB0E75">
        <w:rPr>
          <w:rFonts w:eastAsia="標楷體" w:hint="eastAsia"/>
          <w:sz w:val="12"/>
          <w:szCs w:val="12"/>
        </w:rPr>
        <w:t>次院教評會議修正通過</w:t>
      </w:r>
    </w:p>
    <w:p w:rsidR="004E0F20" w:rsidRPr="00CB0E75" w:rsidRDefault="004E0F20" w:rsidP="000975AC">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3</w:t>
      </w:r>
      <w:r w:rsidRPr="00CB0E75">
        <w:rPr>
          <w:rFonts w:eastAsia="標楷體" w:hint="eastAsia"/>
          <w:sz w:val="12"/>
          <w:szCs w:val="12"/>
        </w:rPr>
        <w:t>月</w:t>
      </w:r>
      <w:r w:rsidRPr="00CB0E75">
        <w:rPr>
          <w:rFonts w:eastAsia="標楷體" w:hint="eastAsia"/>
          <w:sz w:val="12"/>
          <w:szCs w:val="12"/>
        </w:rPr>
        <w:t>21</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5</w:t>
      </w:r>
      <w:r w:rsidRPr="00CB0E75">
        <w:rPr>
          <w:rFonts w:eastAsia="標楷體" w:hint="eastAsia"/>
          <w:sz w:val="12"/>
          <w:szCs w:val="12"/>
        </w:rPr>
        <w:t>次校教評會議通過</w:t>
      </w:r>
    </w:p>
    <w:p w:rsidR="004D142B" w:rsidRPr="00CB0E75" w:rsidRDefault="004D142B" w:rsidP="00CB0E75">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00726BF0" w:rsidRPr="00CB0E75">
        <w:rPr>
          <w:rFonts w:eastAsia="標楷體" w:hint="eastAsia"/>
          <w:sz w:val="12"/>
          <w:szCs w:val="12"/>
        </w:rPr>
        <w:t>3</w:t>
      </w:r>
      <w:r w:rsidRPr="00CB0E75">
        <w:rPr>
          <w:rFonts w:eastAsia="標楷體" w:hint="eastAsia"/>
          <w:sz w:val="12"/>
          <w:szCs w:val="12"/>
        </w:rPr>
        <w:t>次系教評會議</w:t>
      </w:r>
      <w:r w:rsidR="0026727B" w:rsidRPr="00CB0E75">
        <w:rPr>
          <w:rFonts w:eastAsia="標楷體" w:hint="eastAsia"/>
          <w:sz w:val="12"/>
          <w:szCs w:val="12"/>
        </w:rPr>
        <w:t>通過</w:t>
      </w:r>
    </w:p>
    <w:p w:rsidR="004D142B" w:rsidRPr="00CB0E75" w:rsidRDefault="004D142B" w:rsidP="00CB0E75">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00726BF0" w:rsidRPr="00CB0E75">
        <w:rPr>
          <w:rFonts w:eastAsia="標楷體" w:hint="eastAsia"/>
          <w:sz w:val="12"/>
          <w:szCs w:val="12"/>
        </w:rPr>
        <w:t>5</w:t>
      </w:r>
      <w:r w:rsidRPr="00CB0E75">
        <w:rPr>
          <w:rFonts w:eastAsia="標楷體" w:hint="eastAsia"/>
          <w:sz w:val="12"/>
          <w:szCs w:val="12"/>
        </w:rPr>
        <w:t>次系務會議</w:t>
      </w:r>
      <w:r w:rsidR="0026727B" w:rsidRPr="00CB0E75">
        <w:rPr>
          <w:rFonts w:eastAsia="標楷體" w:hint="eastAsia"/>
          <w:sz w:val="12"/>
          <w:szCs w:val="12"/>
        </w:rPr>
        <w:t>通過</w:t>
      </w:r>
    </w:p>
    <w:p w:rsidR="006E71BF" w:rsidRPr="00CB0E75" w:rsidRDefault="006E71BF" w:rsidP="00CB0E75">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11</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3</w:t>
      </w:r>
      <w:r w:rsidRPr="00CB0E75">
        <w:rPr>
          <w:rFonts w:eastAsia="標楷體" w:hint="eastAsia"/>
          <w:sz w:val="12"/>
          <w:szCs w:val="12"/>
        </w:rPr>
        <w:t>次院教評會議通過</w:t>
      </w:r>
    </w:p>
    <w:p w:rsidR="009674A0" w:rsidRDefault="009674A0" w:rsidP="00CB0E75">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26</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4E0F20" w:rsidRPr="00CB0E75" w:rsidRDefault="004E0F20" w:rsidP="004E0F20">
      <w:pPr>
        <w:spacing w:line="160" w:lineRule="exact"/>
        <w:ind w:right="600"/>
        <w:jc w:val="right"/>
        <w:rPr>
          <w:rFonts w:eastAsia="標楷體"/>
          <w:sz w:val="12"/>
          <w:szCs w:val="12"/>
        </w:rPr>
      </w:pPr>
    </w:p>
    <w:p w:rsidR="004E0F20" w:rsidRPr="00CB0E75" w:rsidRDefault="004E0F20" w:rsidP="004E0F20">
      <w:pPr>
        <w:spacing w:line="140" w:lineRule="exact"/>
        <w:ind w:leftChars="2421" w:left="5810" w:rightChars="-177" w:right="-425"/>
        <w:rPr>
          <w:rFonts w:eastAsia="標楷體"/>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44"/>
        <w:gridCol w:w="1096"/>
        <w:gridCol w:w="779"/>
        <w:gridCol w:w="752"/>
        <w:gridCol w:w="2384"/>
        <w:gridCol w:w="1048"/>
        <w:gridCol w:w="585"/>
        <w:gridCol w:w="485"/>
        <w:gridCol w:w="788"/>
        <w:gridCol w:w="647"/>
      </w:tblGrid>
      <w:tr w:rsidR="00CB0E75" w:rsidRPr="00CB0E75" w:rsidTr="008F251A">
        <w:trPr>
          <w:trHeight w:val="532"/>
        </w:trPr>
        <w:tc>
          <w:tcPr>
            <w:tcW w:w="546" w:type="pct"/>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6E71BF">
            <w:pPr>
              <w:keepLines/>
              <w:spacing w:line="240" w:lineRule="atLeast"/>
              <w:jc w:val="center"/>
              <w:rPr>
                <w:rFonts w:eastAsia="標楷體"/>
                <w:sz w:val="26"/>
              </w:rPr>
            </w:pPr>
            <w:r w:rsidRPr="00CB0E75">
              <w:rPr>
                <w:rFonts w:eastAsia="標楷體"/>
                <w:sz w:val="26"/>
              </w:rPr>
              <w:t>評審項目</w:t>
            </w:r>
          </w:p>
        </w:tc>
        <w:tc>
          <w:tcPr>
            <w:tcW w:w="566" w:type="pct"/>
            <w:tcBorders>
              <w:top w:val="single" w:sz="12" w:space="0" w:color="auto"/>
              <w:left w:val="single" w:sz="4" w:space="0" w:color="auto"/>
              <w:bottom w:val="single" w:sz="4" w:space="0" w:color="auto"/>
              <w:right w:val="single" w:sz="4" w:space="0" w:color="auto"/>
            </w:tcBorders>
            <w:vAlign w:val="center"/>
          </w:tcPr>
          <w:p w:rsidR="004E0F20" w:rsidRPr="00CB0E75" w:rsidRDefault="004E0F20" w:rsidP="006E71BF">
            <w:pPr>
              <w:keepLines/>
              <w:spacing w:line="240" w:lineRule="atLeast"/>
              <w:jc w:val="center"/>
              <w:rPr>
                <w:rFonts w:eastAsia="標楷體"/>
                <w:sz w:val="26"/>
              </w:rPr>
            </w:pPr>
            <w:r w:rsidRPr="00CB0E75">
              <w:rPr>
                <w:rFonts w:eastAsia="標楷體"/>
                <w:sz w:val="26"/>
              </w:rPr>
              <w:t>評審標準</w:t>
            </w:r>
          </w:p>
        </w:tc>
        <w:tc>
          <w:tcPr>
            <w:tcW w:w="2900" w:type="pct"/>
            <w:gridSpan w:val="5"/>
            <w:tcBorders>
              <w:top w:val="single" w:sz="12" w:space="0" w:color="auto"/>
              <w:left w:val="single" w:sz="4" w:space="0" w:color="auto"/>
              <w:bottom w:val="single" w:sz="4" w:space="0" w:color="auto"/>
              <w:right w:val="single" w:sz="4" w:space="0" w:color="auto"/>
            </w:tcBorders>
            <w:vAlign w:val="center"/>
          </w:tcPr>
          <w:p w:rsidR="004E0F20" w:rsidRPr="00CB0E75" w:rsidRDefault="004E0F20" w:rsidP="006E71BF">
            <w:pPr>
              <w:keepLines/>
              <w:spacing w:line="240" w:lineRule="atLeast"/>
              <w:jc w:val="center"/>
              <w:rPr>
                <w:rFonts w:eastAsia="標楷體"/>
                <w:sz w:val="26"/>
              </w:rPr>
            </w:pPr>
            <w:r w:rsidRPr="00CB0E75">
              <w:rPr>
                <w:rFonts w:eastAsia="標楷體" w:hint="eastAsia"/>
              </w:rPr>
              <w:t>審查內容</w:t>
            </w:r>
          </w:p>
        </w:tc>
        <w:tc>
          <w:tcPr>
            <w:tcW w:w="989" w:type="pct"/>
            <w:gridSpan w:val="3"/>
            <w:tcBorders>
              <w:top w:val="single" w:sz="12" w:space="0" w:color="auto"/>
              <w:left w:val="single" w:sz="4" w:space="0" w:color="auto"/>
              <w:bottom w:val="single" w:sz="4" w:space="0" w:color="auto"/>
              <w:right w:val="single" w:sz="12" w:space="0" w:color="auto"/>
            </w:tcBorders>
            <w:vAlign w:val="center"/>
          </w:tcPr>
          <w:p w:rsidR="004E0F20" w:rsidRPr="00CB0E75" w:rsidRDefault="004E0F20" w:rsidP="006E71BF">
            <w:pPr>
              <w:keepLines/>
              <w:spacing w:line="240" w:lineRule="atLeast"/>
              <w:jc w:val="center"/>
              <w:rPr>
                <w:rFonts w:eastAsia="標楷體"/>
                <w:sz w:val="26"/>
              </w:rPr>
            </w:pPr>
            <w:r w:rsidRPr="00CB0E75">
              <w:rPr>
                <w:rFonts w:eastAsia="標楷體"/>
                <w:sz w:val="26"/>
              </w:rPr>
              <w:t>評分</w:t>
            </w:r>
          </w:p>
        </w:tc>
      </w:tr>
      <w:tr w:rsidR="00CB0E75" w:rsidRPr="00CB0E75" w:rsidTr="008F251A">
        <w:trPr>
          <w:trHeight w:val="954"/>
        </w:trPr>
        <w:tc>
          <w:tcPr>
            <w:tcW w:w="546" w:type="pct"/>
            <w:vMerge w:val="restart"/>
            <w:tcBorders>
              <w:top w:val="single" w:sz="4" w:space="0" w:color="auto"/>
              <w:left w:val="single" w:sz="12" w:space="0" w:color="auto"/>
              <w:right w:val="single" w:sz="4" w:space="0" w:color="auto"/>
            </w:tcBorders>
            <w:vAlign w:val="center"/>
          </w:tcPr>
          <w:p w:rsidR="004E0F20" w:rsidRPr="00CB0E75" w:rsidRDefault="004E0F20" w:rsidP="006E71BF">
            <w:pPr>
              <w:keepLines/>
              <w:numPr>
                <w:ilvl w:val="0"/>
                <w:numId w:val="30"/>
              </w:numPr>
              <w:spacing w:line="240" w:lineRule="atLeast"/>
              <w:jc w:val="both"/>
              <w:rPr>
                <w:rFonts w:eastAsia="標楷體"/>
                <w:bCs/>
              </w:rPr>
            </w:pPr>
            <w:r w:rsidRPr="00CB0E75">
              <w:rPr>
                <w:rFonts w:eastAsia="標楷體"/>
                <w:bCs/>
              </w:rPr>
              <w:t>研究</w:t>
            </w:r>
          </w:p>
          <w:p w:rsidR="004E0F20" w:rsidRPr="00CB0E75" w:rsidRDefault="004E0F20" w:rsidP="006E71BF">
            <w:pPr>
              <w:keepLines/>
              <w:spacing w:line="240" w:lineRule="atLeast"/>
              <w:jc w:val="both"/>
              <w:rPr>
                <w:rFonts w:eastAsia="標楷體"/>
                <w:bCs/>
              </w:rPr>
            </w:pPr>
            <w:r w:rsidRPr="00CB0E75">
              <w:rPr>
                <w:rFonts w:eastAsia="標楷體"/>
                <w:bCs/>
                <w:spacing w:val="-20"/>
              </w:rPr>
              <w:t>（</w:t>
            </w:r>
            <w:r w:rsidRPr="00CB0E75">
              <w:rPr>
                <w:rFonts w:eastAsia="標楷體"/>
                <w:bCs/>
                <w:spacing w:val="-20"/>
              </w:rPr>
              <w:t>55</w:t>
            </w:r>
            <w:r w:rsidRPr="00CB0E75">
              <w:rPr>
                <w:rFonts w:eastAsia="標楷體"/>
                <w:bCs/>
                <w:spacing w:val="-20"/>
              </w:rPr>
              <w:t>﹪）：</w:t>
            </w:r>
            <w:r w:rsidRPr="00CB0E75">
              <w:rPr>
                <w:rFonts w:eastAsia="標楷體"/>
                <w:bCs/>
                <w:spacing w:val="-20"/>
              </w:rPr>
              <w:t xml:space="preserve"> </w:t>
            </w:r>
          </w:p>
        </w:tc>
        <w:tc>
          <w:tcPr>
            <w:tcW w:w="566" w:type="pct"/>
            <w:tcBorders>
              <w:top w:val="single" w:sz="4" w:space="0" w:color="auto"/>
              <w:left w:val="single" w:sz="4" w:space="0" w:color="auto"/>
              <w:bottom w:val="single" w:sz="8" w:space="0" w:color="auto"/>
              <w:right w:val="single" w:sz="4" w:space="0" w:color="auto"/>
            </w:tcBorders>
            <w:vAlign w:val="center"/>
          </w:tcPr>
          <w:p w:rsidR="004E0F20" w:rsidRPr="00CB0E75" w:rsidRDefault="004E0F20" w:rsidP="006E71BF">
            <w:pPr>
              <w:keepLines/>
              <w:spacing w:line="240" w:lineRule="atLeast"/>
              <w:rPr>
                <w:rFonts w:eastAsia="標楷體"/>
                <w:bCs/>
              </w:rPr>
            </w:pPr>
            <w:r w:rsidRPr="00CB0E75">
              <w:rPr>
                <w:rFonts w:eastAsia="標楷體"/>
                <w:bCs/>
              </w:rPr>
              <w:t>A1.</w:t>
            </w:r>
            <w:r w:rsidRPr="00CB0E75">
              <w:rPr>
                <w:rFonts w:eastAsia="標楷體"/>
                <w:bCs/>
              </w:rPr>
              <w:t>外審成績（</w:t>
            </w:r>
            <w:r w:rsidRPr="00CB0E75">
              <w:rPr>
                <w:rFonts w:eastAsia="標楷體"/>
                <w:bCs/>
              </w:rPr>
              <w:t>75%</w:t>
            </w:r>
            <w:r w:rsidRPr="00CB0E75">
              <w:rPr>
                <w:rFonts w:eastAsia="標楷體"/>
                <w:bCs/>
              </w:rPr>
              <w:t>）：</w:t>
            </w:r>
          </w:p>
        </w:tc>
        <w:tc>
          <w:tcPr>
            <w:tcW w:w="802" w:type="pct"/>
            <w:gridSpan w:val="2"/>
            <w:tcBorders>
              <w:top w:val="single" w:sz="4" w:space="0" w:color="auto"/>
              <w:left w:val="single" w:sz="4" w:space="0" w:color="auto"/>
              <w:right w:val="single" w:sz="4" w:space="0" w:color="auto"/>
            </w:tcBorders>
            <w:vAlign w:val="center"/>
          </w:tcPr>
          <w:p w:rsidR="004E0F20" w:rsidRPr="00CB0E75" w:rsidRDefault="004E0F20" w:rsidP="006E71BF">
            <w:pPr>
              <w:keepLines/>
              <w:snapToGrid w:val="0"/>
              <w:ind w:right="57"/>
              <w:jc w:val="center"/>
              <w:rPr>
                <w:rFonts w:eastAsia="標楷體"/>
                <w:bCs/>
                <w:sz w:val="26"/>
              </w:rPr>
            </w:pPr>
            <w:r w:rsidRPr="00CB0E75">
              <w:rPr>
                <w:rFonts w:ascii="標楷體" w:eastAsia="標楷體" w:hAnsi="標楷體" w:hint="eastAsia"/>
                <w:bCs/>
              </w:rPr>
              <w:t>本項不須評分</w:t>
            </w:r>
          </w:p>
        </w:tc>
        <w:tc>
          <w:tcPr>
            <w:tcW w:w="2765" w:type="pct"/>
            <w:gridSpan w:val="5"/>
            <w:tcBorders>
              <w:top w:val="single" w:sz="4" w:space="0" w:color="auto"/>
              <w:left w:val="single" w:sz="4" w:space="0" w:color="auto"/>
              <w:right w:val="single" w:sz="4" w:space="0" w:color="auto"/>
            </w:tcBorders>
            <w:vAlign w:val="center"/>
          </w:tcPr>
          <w:p w:rsidR="004E0F20" w:rsidRPr="00CB0E75" w:rsidRDefault="004E0F20" w:rsidP="006E71BF">
            <w:pPr>
              <w:keepLines/>
              <w:spacing w:afterLines="10" w:after="36" w:line="0" w:lineRule="atLeast"/>
              <w:rPr>
                <w:rFonts w:ascii="標楷體" w:eastAsia="標楷體" w:hAnsi="標楷體"/>
              </w:rPr>
            </w:pPr>
            <w:r w:rsidRPr="00CB0E75">
              <w:rPr>
                <w:rFonts w:ascii="標楷體" w:eastAsia="標楷體" w:hAnsi="標楷體" w:hint="eastAsia"/>
              </w:rPr>
              <w:t>1.代表作限以本校名義發表；參考作應至少一件以本校名義發表。</w:t>
            </w:r>
          </w:p>
          <w:p w:rsidR="004E0F20" w:rsidRPr="00CB0E75" w:rsidRDefault="004E0F20" w:rsidP="006E71BF">
            <w:pPr>
              <w:keepLines/>
              <w:snapToGrid w:val="0"/>
              <w:spacing w:line="280" w:lineRule="exact"/>
              <w:ind w:right="57"/>
              <w:jc w:val="both"/>
              <w:rPr>
                <w:rFonts w:eastAsia="標楷體"/>
                <w:sz w:val="20"/>
              </w:rPr>
            </w:pPr>
            <w:r w:rsidRPr="00CB0E75">
              <w:rPr>
                <w:rFonts w:ascii="標楷體" w:eastAsia="標楷體" w:hAnsi="標楷體" w:hint="eastAsia"/>
              </w:rPr>
              <w:t>2.符合本</w:t>
            </w:r>
            <w:r w:rsidR="00300B1B" w:rsidRPr="00CB0E75">
              <w:rPr>
                <w:rFonts w:ascii="標楷體" w:eastAsia="標楷體" w:hAnsi="標楷體" w:hint="eastAsia"/>
              </w:rPr>
              <w:t>系</w:t>
            </w:r>
            <w:r w:rsidRPr="00CB0E75">
              <w:rPr>
                <w:rFonts w:ascii="標楷體" w:eastAsia="標楷體" w:hAnsi="標楷體" w:hint="eastAsia"/>
              </w:rPr>
              <w:t>送審教師資格審查基準類別規定。</w:t>
            </w:r>
          </w:p>
        </w:tc>
        <w:tc>
          <w:tcPr>
            <w:tcW w:w="322" w:type="pct"/>
            <w:vMerge w:val="restart"/>
            <w:tcBorders>
              <w:top w:val="single" w:sz="4" w:space="0" w:color="auto"/>
              <w:left w:val="single" w:sz="4" w:space="0" w:color="auto"/>
              <w:right w:val="single" w:sz="12" w:space="0" w:color="auto"/>
            </w:tcBorders>
            <w:vAlign w:val="center"/>
          </w:tcPr>
          <w:p w:rsidR="004E0F20" w:rsidRPr="00CB0E75" w:rsidRDefault="004E0F20" w:rsidP="006E71BF">
            <w:pPr>
              <w:keepLines/>
              <w:snapToGrid w:val="0"/>
              <w:spacing w:line="280" w:lineRule="exact"/>
              <w:ind w:right="57"/>
              <w:jc w:val="both"/>
              <w:rPr>
                <w:rFonts w:eastAsia="標楷體"/>
                <w:bCs/>
                <w:spacing w:val="-20"/>
              </w:rPr>
            </w:pPr>
            <w:r w:rsidRPr="00CB0E75">
              <w:rPr>
                <w:rFonts w:eastAsia="標楷體"/>
                <w:bCs/>
              </w:rPr>
              <w:t>研究部分實得分數</w:t>
            </w:r>
            <w:r w:rsidRPr="00CB0E75">
              <w:rPr>
                <w:rFonts w:eastAsia="標楷體"/>
                <w:bCs/>
              </w:rPr>
              <w:t>A =</w:t>
            </w:r>
            <w:r w:rsidRPr="00CB0E75">
              <w:rPr>
                <w:rFonts w:eastAsia="標楷體"/>
                <w:bCs/>
              </w:rPr>
              <w:t>（</w:t>
            </w:r>
            <w:r w:rsidRPr="00CB0E75">
              <w:rPr>
                <w:rFonts w:eastAsia="標楷體"/>
                <w:bCs/>
              </w:rPr>
              <w:t>A1</w:t>
            </w:r>
            <w:r w:rsidRPr="00CB0E75">
              <w:rPr>
                <w:rFonts w:eastAsia="標楷體"/>
                <w:bCs/>
              </w:rPr>
              <w:t>＋</w:t>
            </w:r>
            <w:r w:rsidRPr="00CB0E75">
              <w:rPr>
                <w:rFonts w:eastAsia="標楷體"/>
                <w:bCs/>
              </w:rPr>
              <w:t>A2</w:t>
            </w:r>
            <w:r w:rsidRPr="00CB0E75">
              <w:rPr>
                <w:rFonts w:eastAsia="標楷體"/>
                <w:bCs/>
              </w:rPr>
              <w:t>）</w:t>
            </w:r>
            <w:r w:rsidRPr="00CB0E75">
              <w:rPr>
                <w:rFonts w:eastAsia="標楷體"/>
                <w:bCs/>
              </w:rPr>
              <w:t>×</w:t>
            </w:r>
            <w:r w:rsidRPr="00CB0E75">
              <w:rPr>
                <w:rFonts w:eastAsia="標楷體"/>
                <w:bCs/>
                <w:spacing w:val="-20"/>
              </w:rPr>
              <w:t>55</w:t>
            </w:r>
            <w:r w:rsidRPr="00CB0E75">
              <w:rPr>
                <w:rFonts w:eastAsia="標楷體"/>
                <w:bCs/>
                <w:spacing w:val="-20"/>
              </w:rPr>
              <w:t>﹪</w:t>
            </w:r>
          </w:p>
          <w:p w:rsidR="004E0F20" w:rsidRPr="00CB0E75" w:rsidRDefault="004E0F20" w:rsidP="006E71BF">
            <w:pPr>
              <w:keepLines/>
              <w:snapToGrid w:val="0"/>
              <w:spacing w:line="280" w:lineRule="exact"/>
              <w:ind w:right="57"/>
              <w:jc w:val="both"/>
              <w:rPr>
                <w:rFonts w:eastAsia="標楷體"/>
                <w:bCs/>
              </w:rPr>
            </w:pPr>
            <w:r w:rsidRPr="00CB0E75">
              <w:rPr>
                <w:rFonts w:ascii="標楷體" w:eastAsia="標楷體" w:hAnsi="標楷體" w:hint="eastAsia"/>
                <w:bCs/>
              </w:rPr>
              <w:t>本項不須評分</w:t>
            </w:r>
          </w:p>
        </w:tc>
      </w:tr>
      <w:tr w:rsidR="00CB0E75" w:rsidRPr="00CB0E75" w:rsidTr="008F251A">
        <w:trPr>
          <w:trHeight w:val="377"/>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val="restart"/>
            <w:tcBorders>
              <w:top w:val="single" w:sz="8" w:space="0" w:color="auto"/>
              <w:left w:val="single" w:sz="4" w:space="0" w:color="auto"/>
              <w:right w:val="single" w:sz="4" w:space="0" w:color="auto"/>
            </w:tcBorders>
            <w:vAlign w:val="center"/>
          </w:tcPr>
          <w:p w:rsidR="004E0F20" w:rsidRPr="00CB0E75" w:rsidRDefault="004E0F20" w:rsidP="006E71BF">
            <w:pPr>
              <w:keepLines/>
              <w:spacing w:line="240" w:lineRule="atLeast"/>
              <w:jc w:val="both"/>
              <w:rPr>
                <w:rFonts w:eastAsia="標楷體"/>
                <w:sz w:val="32"/>
              </w:rPr>
            </w:pPr>
            <w:r w:rsidRPr="00CB0E75">
              <w:rPr>
                <w:rFonts w:eastAsia="標楷體"/>
                <w:bCs/>
              </w:rPr>
              <w:t>A2.</w:t>
            </w:r>
            <w:r w:rsidRPr="00CB0E75">
              <w:rPr>
                <w:rFonts w:eastAsia="標楷體"/>
                <w:bCs/>
              </w:rPr>
              <w:t>非外審成績研究計畫獎助、</w:t>
            </w:r>
            <w:r w:rsidRPr="00CB0E75">
              <w:rPr>
                <w:rFonts w:eastAsia="標楷體"/>
              </w:rPr>
              <w:t>產學合作</w:t>
            </w:r>
            <w:r w:rsidRPr="00CB0E75">
              <w:rPr>
                <w:rFonts w:eastAsia="標楷體"/>
                <w:bCs/>
              </w:rPr>
              <w:t>及其他學術研究成果（</w:t>
            </w:r>
            <w:r w:rsidRPr="00CB0E75">
              <w:rPr>
                <w:rFonts w:eastAsia="標楷體"/>
                <w:bCs/>
              </w:rPr>
              <w:t>25%</w:t>
            </w:r>
            <w:r w:rsidRPr="00CB0E75">
              <w:rPr>
                <w:rFonts w:eastAsia="標楷體"/>
                <w:bCs/>
              </w:rPr>
              <w:t>）：</w:t>
            </w:r>
          </w:p>
        </w:tc>
        <w:tc>
          <w:tcPr>
            <w:tcW w:w="408" w:type="pct"/>
            <w:vMerge w:val="restart"/>
            <w:tcBorders>
              <w:top w:val="single" w:sz="4" w:space="0" w:color="auto"/>
              <w:left w:val="single" w:sz="4" w:space="0" w:color="auto"/>
              <w:right w:val="single" w:sz="4" w:space="0" w:color="auto"/>
            </w:tcBorders>
            <w:vAlign w:val="center"/>
          </w:tcPr>
          <w:p w:rsidR="004E0F20" w:rsidRPr="00CB0E75" w:rsidRDefault="004E0F20" w:rsidP="006E71BF">
            <w:pPr>
              <w:keepLines/>
              <w:snapToGrid w:val="0"/>
              <w:jc w:val="center"/>
              <w:rPr>
                <w:rFonts w:eastAsia="標楷體"/>
                <w:sz w:val="22"/>
              </w:rPr>
            </w:pPr>
            <w:r w:rsidRPr="00CB0E75">
              <w:rPr>
                <w:rFonts w:eastAsia="標楷體"/>
                <w:sz w:val="22"/>
              </w:rPr>
              <w:t>Aa</w:t>
            </w:r>
          </w:p>
          <w:p w:rsidR="004E0F20" w:rsidRPr="00CB0E75" w:rsidRDefault="004E0F20" w:rsidP="006E71BF">
            <w:pPr>
              <w:keepLines/>
              <w:snapToGrid w:val="0"/>
              <w:jc w:val="right"/>
              <w:rPr>
                <w:rFonts w:eastAsia="標楷體"/>
                <w:sz w:val="22"/>
              </w:rPr>
            </w:pPr>
            <w:r w:rsidRPr="00CB0E75">
              <w:rPr>
                <w:rFonts w:eastAsia="標楷體"/>
                <w:spacing w:val="-20"/>
                <w:sz w:val="22"/>
              </w:rPr>
              <w:t>（</w:t>
            </w:r>
            <w:r w:rsidRPr="00CB0E75">
              <w:rPr>
                <w:rFonts w:eastAsia="標楷體"/>
                <w:spacing w:val="-20"/>
                <w:sz w:val="22"/>
              </w:rPr>
              <w:t>50</w:t>
            </w:r>
            <w:r w:rsidRPr="00CB0E75">
              <w:rPr>
                <w:rFonts w:eastAsia="標楷體"/>
                <w:spacing w:val="-20"/>
                <w:sz w:val="22"/>
              </w:rPr>
              <w:t>分）</w:t>
            </w: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sz w:val="22"/>
              </w:rPr>
            </w:pPr>
            <w:r w:rsidRPr="00CB0E75">
              <w:rPr>
                <w:rFonts w:eastAsia="標楷體"/>
                <w:sz w:val="26"/>
              </w:rPr>
              <w:t>評分細項</w:t>
            </w:r>
          </w:p>
        </w:tc>
        <w:tc>
          <w:tcPr>
            <w:tcW w:w="562" w:type="pct"/>
            <w:gridSpan w:val="2"/>
            <w:vMerge w:val="restart"/>
            <w:tcBorders>
              <w:top w:val="single" w:sz="4" w:space="0" w:color="auto"/>
              <w:left w:val="single" w:sz="4" w:space="0" w:color="auto"/>
              <w:right w:val="single" w:sz="4" w:space="0" w:color="auto"/>
            </w:tcBorders>
            <w:vAlign w:val="center"/>
          </w:tcPr>
          <w:p w:rsidR="004E0F20" w:rsidRPr="00CB0E75" w:rsidRDefault="004E0F20" w:rsidP="006E71BF">
            <w:pPr>
              <w:keepLines/>
              <w:snapToGrid w:val="0"/>
              <w:jc w:val="center"/>
              <w:rPr>
                <w:rFonts w:eastAsia="標楷體"/>
                <w:bCs/>
                <w:strike/>
                <w:sz w:val="20"/>
              </w:rPr>
            </w:pPr>
            <w:r w:rsidRPr="00CB0E75">
              <w:rPr>
                <w:rFonts w:eastAsia="標楷體"/>
                <w:bCs/>
                <w:sz w:val="20"/>
              </w:rPr>
              <w:t>系審分數</w:t>
            </w:r>
          </w:p>
        </w:tc>
        <w:tc>
          <w:tcPr>
            <w:tcW w:w="412" w:type="pct"/>
            <w:vMerge w:val="restart"/>
            <w:tcBorders>
              <w:top w:val="single" w:sz="4" w:space="0" w:color="auto"/>
              <w:left w:val="single" w:sz="4" w:space="0" w:color="auto"/>
              <w:right w:val="single" w:sz="4" w:space="0" w:color="auto"/>
            </w:tcBorders>
            <w:vAlign w:val="center"/>
          </w:tcPr>
          <w:p w:rsidR="004E0F20" w:rsidRPr="00CB0E75" w:rsidRDefault="004E0F20" w:rsidP="006E71BF">
            <w:pPr>
              <w:keepLines/>
              <w:snapToGrid w:val="0"/>
              <w:jc w:val="center"/>
              <w:rPr>
                <w:rFonts w:eastAsia="標楷體"/>
                <w:bCs/>
                <w:sz w:val="20"/>
              </w:rPr>
            </w:pPr>
            <w:r w:rsidRPr="00CB0E75">
              <w:rPr>
                <w:rFonts w:eastAsia="標楷體"/>
                <w:bCs/>
                <w:sz w:val="20"/>
              </w:rPr>
              <w:t>系審</w:t>
            </w:r>
            <w:r w:rsidRPr="00CB0E75">
              <w:rPr>
                <w:rFonts w:eastAsia="標楷體"/>
                <w:bCs/>
                <w:sz w:val="20"/>
              </w:rPr>
              <w:t>A2</w:t>
            </w:r>
          </w:p>
          <w:p w:rsidR="004E0F20" w:rsidRPr="00CB0E75" w:rsidRDefault="004E0F20" w:rsidP="006E71BF">
            <w:pPr>
              <w:keepLines/>
              <w:snapToGrid w:val="0"/>
              <w:jc w:val="center"/>
              <w:rPr>
                <w:rFonts w:eastAsia="標楷體"/>
                <w:sz w:val="20"/>
              </w:rPr>
            </w:pPr>
            <w:r w:rsidRPr="00CB0E75">
              <w:rPr>
                <w:rFonts w:eastAsia="標楷體"/>
                <w:bCs/>
                <w:sz w:val="20"/>
              </w:rPr>
              <w:t>分數</w:t>
            </w: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244"/>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spacing w:line="240" w:lineRule="atLeast"/>
              <w:jc w:val="both"/>
              <w:rPr>
                <w:rFonts w:eastAsia="標楷體"/>
                <w:bCs/>
              </w:rPr>
            </w:pPr>
          </w:p>
        </w:tc>
        <w:tc>
          <w:tcPr>
            <w:tcW w:w="408" w:type="pct"/>
            <w:vMerge/>
            <w:tcBorders>
              <w:left w:val="single" w:sz="4" w:space="0" w:color="auto"/>
              <w:right w:val="single" w:sz="4" w:space="0" w:color="auto"/>
            </w:tcBorders>
            <w:vAlign w:val="center"/>
          </w:tcPr>
          <w:p w:rsidR="004E0F20" w:rsidRPr="00CB0E75" w:rsidRDefault="004E0F20" w:rsidP="006E71BF">
            <w:pPr>
              <w:keepLines/>
              <w:snapToGrid w:val="0"/>
              <w:jc w:val="right"/>
              <w:rPr>
                <w:rFonts w:eastAsia="標楷體"/>
                <w:sz w:val="22"/>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rPr>
            </w:pPr>
            <w:r w:rsidRPr="00CB0E75">
              <w:rPr>
                <w:rFonts w:eastAsia="標楷體" w:hint="eastAsia"/>
              </w:rPr>
              <w:t>依據本校教師升等</w:t>
            </w:r>
            <w:r w:rsidRPr="00CB0E75">
              <w:rPr>
                <w:rFonts w:eastAsia="標楷體" w:hint="eastAsia"/>
              </w:rPr>
              <w:t>Aa</w:t>
            </w:r>
            <w:r w:rsidRPr="00CB0E75">
              <w:rPr>
                <w:rFonts w:eastAsia="標楷體" w:hint="eastAsia"/>
              </w:rPr>
              <w:t>研究計畫評分表</w:t>
            </w:r>
          </w:p>
          <w:p w:rsidR="004E0F20" w:rsidRPr="00CB0E75" w:rsidRDefault="004E0F20" w:rsidP="006E71BF">
            <w:pPr>
              <w:keepLines/>
              <w:snapToGrid w:val="0"/>
              <w:jc w:val="center"/>
              <w:rPr>
                <w:rFonts w:eastAsia="標楷體"/>
              </w:rPr>
            </w:pPr>
            <w:r w:rsidRPr="00CB0E75">
              <w:rPr>
                <w:rFonts w:eastAsia="標楷體" w:hint="eastAsia"/>
              </w:rPr>
              <w:t>評定</w:t>
            </w:r>
            <w:r w:rsidRPr="00CB0E75">
              <w:rPr>
                <w:rFonts w:ascii="10.5" w:eastAsia="標楷體" w:hAnsi="10.5"/>
                <w:sz w:val="21"/>
                <w:szCs w:val="21"/>
              </w:rPr>
              <w:t>分數</w:t>
            </w:r>
          </w:p>
        </w:tc>
        <w:tc>
          <w:tcPr>
            <w:tcW w:w="562" w:type="pct"/>
            <w:gridSpan w:val="2"/>
            <w:vMerge/>
            <w:tcBorders>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bCs/>
                <w:sz w:val="20"/>
              </w:rPr>
            </w:pPr>
          </w:p>
        </w:tc>
        <w:tc>
          <w:tcPr>
            <w:tcW w:w="412" w:type="pct"/>
            <w:vMerge/>
            <w:tcBorders>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bCs/>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612"/>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snapToGrid w:val="0"/>
              <w:jc w:val="center"/>
              <w:rPr>
                <w:rFonts w:eastAsia="標楷體"/>
                <w:sz w:val="20"/>
              </w:rPr>
            </w:pPr>
          </w:p>
        </w:tc>
        <w:tc>
          <w:tcPr>
            <w:tcW w:w="2746" w:type="pct"/>
            <w:gridSpan w:val="5"/>
            <w:tcBorders>
              <w:top w:val="single" w:sz="4" w:space="0" w:color="auto"/>
              <w:left w:val="single" w:sz="4" w:space="0" w:color="auto"/>
              <w:bottom w:val="single" w:sz="4" w:space="0" w:color="auto"/>
              <w:right w:val="single" w:sz="4" w:space="0" w:color="auto"/>
            </w:tcBorders>
            <w:vAlign w:val="center"/>
          </w:tcPr>
          <w:p w:rsidR="004E0F20" w:rsidRPr="00CB0E75" w:rsidRDefault="0032481B" w:rsidP="006E71BF">
            <w:pPr>
              <w:keepLines/>
              <w:snapToGrid w:val="0"/>
              <w:jc w:val="both"/>
              <w:rPr>
                <w:rFonts w:eastAsia="標楷體"/>
                <w:sz w:val="22"/>
              </w:rPr>
            </w:pPr>
            <w:r w:rsidRPr="00CB0E75">
              <w:rPr>
                <w:rFonts w:ascii="標楷體" w:eastAsia="標楷體" w:hAnsi="標楷體"/>
              </w:rPr>
              <w:t>1.由研究發展處/產學營運及推廣處或校級委託單位認定</w:t>
            </w:r>
            <w:r w:rsidRPr="00CB0E75">
              <w:rPr>
                <w:rFonts w:ascii="新細明體" w:hAnsi="新細明體" w:hint="eastAsia"/>
              </w:rPr>
              <w:t>、</w:t>
            </w:r>
            <w:r w:rsidRPr="00CB0E75">
              <w:rPr>
                <w:rFonts w:ascii="標楷體" w:eastAsia="標楷體" w:hAnsi="標楷體"/>
              </w:rPr>
              <w:t>經由學校行政作業而接受之政府委託或非政府委託之研究計畫：</w:t>
            </w:r>
          </w:p>
        </w:tc>
        <w:tc>
          <w:tcPr>
            <w:tcW w:w="412" w:type="pct"/>
            <w:vMerge w:val="restart"/>
            <w:tcBorders>
              <w:top w:val="single" w:sz="4" w:space="0" w:color="auto"/>
              <w:left w:val="single" w:sz="4" w:space="0" w:color="auto"/>
              <w:right w:val="single" w:sz="4" w:space="0" w:color="auto"/>
            </w:tcBorders>
            <w:vAlign w:val="center"/>
          </w:tcPr>
          <w:p w:rsidR="004E0F20" w:rsidRPr="00CB0E75" w:rsidRDefault="004E0F20" w:rsidP="006E71BF">
            <w:pPr>
              <w:keepLines/>
              <w:snapToGrid w:val="0"/>
              <w:jc w:val="both"/>
              <w:rPr>
                <w:rFonts w:eastAsia="標楷體"/>
                <w:sz w:val="20"/>
              </w:rPr>
            </w:pPr>
            <w:r w:rsidRPr="00CB0E75">
              <w:rPr>
                <w:rFonts w:eastAsia="標楷體" w:hint="eastAsia"/>
                <w:bCs/>
                <w:sz w:val="20"/>
              </w:rPr>
              <w:t>系</w:t>
            </w:r>
            <w:r w:rsidRPr="00CB0E75">
              <w:rPr>
                <w:rFonts w:eastAsia="標楷體"/>
                <w:bCs/>
                <w:sz w:val="20"/>
              </w:rPr>
              <w:t>審</w:t>
            </w:r>
            <w:r w:rsidRPr="00CB0E75">
              <w:rPr>
                <w:rFonts w:eastAsia="標楷體"/>
                <w:bCs/>
                <w:sz w:val="20"/>
              </w:rPr>
              <w:t>A2</w:t>
            </w:r>
            <w:r w:rsidRPr="00CB0E75">
              <w:rPr>
                <w:rFonts w:eastAsia="標楷體"/>
                <w:bCs/>
                <w:sz w:val="20"/>
              </w:rPr>
              <w:t>分</w:t>
            </w:r>
            <w:r w:rsidRPr="00CB0E75">
              <w:rPr>
                <w:rFonts w:eastAsia="標楷體"/>
                <w:bCs/>
                <w:sz w:val="20"/>
                <w:szCs w:val="20"/>
              </w:rPr>
              <w:t>數</w:t>
            </w:r>
            <w:r w:rsidRPr="00CB0E75">
              <w:rPr>
                <w:rFonts w:eastAsia="標楷體"/>
                <w:bCs/>
                <w:sz w:val="20"/>
              </w:rPr>
              <w:t>＝（</w:t>
            </w:r>
            <w:r w:rsidRPr="00CB0E75">
              <w:rPr>
                <w:rFonts w:eastAsia="標楷體"/>
                <w:sz w:val="20"/>
              </w:rPr>
              <w:t>Aa</w:t>
            </w:r>
            <w:r w:rsidRPr="00CB0E75">
              <w:rPr>
                <w:rFonts w:eastAsia="標楷體"/>
                <w:sz w:val="20"/>
              </w:rPr>
              <w:t>＋</w:t>
            </w:r>
            <w:r w:rsidRPr="00CB0E75">
              <w:rPr>
                <w:rFonts w:eastAsia="標楷體"/>
                <w:sz w:val="20"/>
              </w:rPr>
              <w:t>Ab</w:t>
            </w:r>
            <w:r w:rsidRPr="00CB0E75">
              <w:rPr>
                <w:rFonts w:eastAsia="標楷體"/>
                <w:sz w:val="20"/>
              </w:rPr>
              <w:t>）</w:t>
            </w:r>
            <w:r w:rsidRPr="00CB0E75">
              <w:rPr>
                <w:rFonts w:eastAsia="標楷體"/>
                <w:sz w:val="20"/>
              </w:rPr>
              <w:t>×</w:t>
            </w:r>
            <w:r w:rsidRPr="00CB0E75">
              <w:rPr>
                <w:rFonts w:eastAsia="標楷體"/>
                <w:bCs/>
              </w:rPr>
              <w:t>25%</w:t>
            </w: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612"/>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360" w:hangingChars="150" w:hanging="360"/>
              <w:jc w:val="both"/>
              <w:rPr>
                <w:rFonts w:eastAsia="標楷體"/>
              </w:rPr>
            </w:pPr>
            <w:r w:rsidRPr="00CB0E75">
              <w:rPr>
                <w:rFonts w:eastAsia="標楷體"/>
              </w:rPr>
              <w:t>（</w:t>
            </w:r>
            <w:r w:rsidRPr="00CB0E75">
              <w:rPr>
                <w:rFonts w:eastAsia="標楷體"/>
              </w:rPr>
              <w:t>1</w:t>
            </w:r>
            <w:r w:rsidRPr="00CB0E75">
              <w:rPr>
                <w:rFonts w:eastAsia="標楷體"/>
              </w:rPr>
              <w:t>）有審查制度之政府委託研究計畫之計畫主持人：每年每件</w:t>
            </w:r>
            <w:r w:rsidRPr="00CB0E75">
              <w:rPr>
                <w:rFonts w:eastAsia="標楷體" w:hint="eastAsia"/>
              </w:rPr>
              <w:t>5</w:t>
            </w:r>
            <w:r w:rsidRPr="00CB0E75">
              <w:rPr>
                <w:rFonts w:eastAsia="標楷體"/>
              </w:rPr>
              <w:t>分。</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49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360" w:hangingChars="150" w:hanging="360"/>
              <w:jc w:val="both"/>
              <w:rPr>
                <w:rFonts w:eastAsia="標楷體"/>
              </w:rPr>
            </w:pPr>
            <w:r w:rsidRPr="00CB0E75">
              <w:rPr>
                <w:rFonts w:eastAsia="標楷體"/>
              </w:rPr>
              <w:t>（</w:t>
            </w:r>
            <w:r w:rsidRPr="00CB0E75">
              <w:rPr>
                <w:rFonts w:eastAsia="標楷體"/>
              </w:rPr>
              <w:t>2</w:t>
            </w:r>
            <w:r w:rsidRPr="00CB0E75">
              <w:rPr>
                <w:rFonts w:eastAsia="標楷體"/>
              </w:rPr>
              <w:t>）無審查制度之政府委託研究計畫之計畫主持人：每年每件</w:t>
            </w:r>
            <w:r w:rsidRPr="00CB0E75">
              <w:rPr>
                <w:rFonts w:eastAsia="標楷體"/>
              </w:rPr>
              <w:t>2.5</w:t>
            </w:r>
            <w:r w:rsidRPr="00CB0E75">
              <w:rPr>
                <w:rFonts w:eastAsia="標楷體"/>
              </w:rPr>
              <w:t>分。</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525"/>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360" w:hangingChars="150" w:hanging="360"/>
              <w:jc w:val="both"/>
              <w:rPr>
                <w:rFonts w:eastAsia="標楷體"/>
              </w:rPr>
            </w:pPr>
            <w:r w:rsidRPr="00CB0E75">
              <w:rPr>
                <w:rFonts w:eastAsia="標楷體"/>
              </w:rPr>
              <w:t>（</w:t>
            </w:r>
            <w:r w:rsidRPr="00CB0E75">
              <w:rPr>
                <w:rFonts w:eastAsia="標楷體"/>
              </w:rPr>
              <w:t>3</w:t>
            </w:r>
            <w:r w:rsidRPr="00CB0E75">
              <w:rPr>
                <w:rFonts w:eastAsia="標楷體"/>
              </w:rPr>
              <w:t>）有審查制度之</w:t>
            </w:r>
            <w:r w:rsidRPr="00CB0E75">
              <w:rPr>
                <w:rFonts w:eastAsia="標楷體"/>
                <w:sz w:val="22"/>
                <w:szCs w:val="22"/>
              </w:rPr>
              <w:t>政府立案法人機構或校級</w:t>
            </w:r>
            <w:r w:rsidRPr="00CB0E75">
              <w:rPr>
                <w:rFonts w:eastAsia="標楷體"/>
              </w:rPr>
              <w:t>之委託研究計畫計畫主持人：每年每件</w:t>
            </w:r>
            <w:r w:rsidRPr="00CB0E75">
              <w:rPr>
                <w:rFonts w:eastAsia="標楷體"/>
              </w:rPr>
              <w:t>2</w:t>
            </w:r>
            <w:r w:rsidRPr="00CB0E75">
              <w:rPr>
                <w:rFonts w:eastAsia="標楷體"/>
              </w:rPr>
              <w:t>分。</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48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360" w:hangingChars="150" w:hanging="360"/>
              <w:jc w:val="both"/>
              <w:rPr>
                <w:rFonts w:eastAsia="標楷體"/>
              </w:rPr>
            </w:pPr>
            <w:r w:rsidRPr="00CB0E75">
              <w:rPr>
                <w:rFonts w:eastAsia="標楷體"/>
              </w:rPr>
              <w:t>（</w:t>
            </w:r>
            <w:r w:rsidRPr="00CB0E75">
              <w:rPr>
                <w:rFonts w:eastAsia="標楷體"/>
              </w:rPr>
              <w:t>4</w:t>
            </w:r>
            <w:r w:rsidRPr="00CB0E75">
              <w:rPr>
                <w:rFonts w:eastAsia="標楷體"/>
              </w:rPr>
              <w:t>）</w:t>
            </w:r>
            <w:r w:rsidRPr="00CB0E75">
              <w:rPr>
                <w:rFonts w:eastAsia="標楷體"/>
                <w:spacing w:val="-6"/>
              </w:rPr>
              <w:t>無審查制度之</w:t>
            </w:r>
            <w:r w:rsidRPr="00CB0E75">
              <w:rPr>
                <w:rFonts w:eastAsia="標楷體"/>
                <w:sz w:val="22"/>
                <w:szCs w:val="22"/>
              </w:rPr>
              <w:t>政府立案法人機構或校級</w:t>
            </w:r>
            <w:r w:rsidRPr="00CB0E75">
              <w:rPr>
                <w:rFonts w:eastAsia="標楷體"/>
                <w:spacing w:val="-6"/>
              </w:rPr>
              <w:t>之委託研究計畫計畫主持人：每年每件</w:t>
            </w:r>
            <w:r w:rsidRPr="00CB0E75">
              <w:rPr>
                <w:rFonts w:eastAsia="標楷體"/>
              </w:rPr>
              <w:t>1</w:t>
            </w:r>
            <w:r w:rsidRPr="00CB0E75">
              <w:rPr>
                <w:rFonts w:eastAsia="標楷體"/>
                <w:spacing w:val="-6"/>
              </w:rPr>
              <w:t>分。</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48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746" w:type="pct"/>
            <w:gridSpan w:val="5"/>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r w:rsidRPr="00CB0E75">
              <w:rPr>
                <w:rFonts w:eastAsia="標楷體"/>
              </w:rPr>
              <w:t>2.</w:t>
            </w:r>
            <w:r w:rsidRPr="00CB0E75">
              <w:rPr>
                <w:rFonts w:eastAsia="標楷體"/>
                <w:sz w:val="22"/>
                <w:szCs w:val="22"/>
              </w:rPr>
              <w:t xml:space="preserve"> </w:t>
            </w:r>
            <w:r w:rsidRPr="00CB0E75">
              <w:rPr>
                <w:rFonts w:ascii="標楷體" w:eastAsia="標楷體" w:hAnsi="標楷體"/>
              </w:rPr>
              <w:t>國家科學及技術委員會</w:t>
            </w:r>
            <w:r w:rsidRPr="00CB0E75">
              <w:rPr>
                <w:rFonts w:eastAsia="標楷體" w:hint="eastAsia"/>
              </w:rPr>
              <w:t>研究計畫：</w:t>
            </w: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48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Chars="51" w:left="674" w:hangingChars="230" w:hanging="552"/>
              <w:jc w:val="both"/>
              <w:rPr>
                <w:rFonts w:eastAsia="標楷體"/>
              </w:rPr>
            </w:pPr>
            <w:r w:rsidRPr="00CB0E75">
              <w:rPr>
                <w:rFonts w:eastAsia="標楷體"/>
              </w:rPr>
              <w:t>（</w:t>
            </w:r>
            <w:r w:rsidRPr="00CB0E75">
              <w:rPr>
                <w:rFonts w:eastAsia="標楷體"/>
              </w:rPr>
              <w:t>1</w:t>
            </w:r>
            <w:r w:rsidRPr="00CB0E75">
              <w:rPr>
                <w:rFonts w:eastAsia="標楷體"/>
              </w:rPr>
              <w:t>）</w:t>
            </w:r>
            <w:r w:rsidRPr="00CB0E75">
              <w:rPr>
                <w:rFonts w:eastAsia="標楷體" w:hint="eastAsia"/>
              </w:rPr>
              <w:t>整合型研究計畫總主持人每年每件加</w:t>
            </w:r>
            <w:r w:rsidRPr="00CB0E75">
              <w:rPr>
                <w:rFonts w:eastAsia="標楷體" w:hint="eastAsia"/>
              </w:rPr>
              <w:t>12</w:t>
            </w:r>
            <w:r w:rsidRPr="00CB0E75">
              <w:rPr>
                <w:rFonts w:eastAsia="標楷體" w:hint="eastAsia"/>
              </w:rPr>
              <w:t>分。</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571"/>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bottom w:val="nil"/>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Chars="51" w:left="674" w:hangingChars="230" w:hanging="552"/>
              <w:jc w:val="both"/>
              <w:rPr>
                <w:rFonts w:eastAsia="標楷體"/>
              </w:rPr>
            </w:pPr>
            <w:r w:rsidRPr="00CB0E75">
              <w:rPr>
                <w:rFonts w:eastAsia="標楷體"/>
              </w:rPr>
              <w:t>（</w:t>
            </w:r>
            <w:r w:rsidRPr="00CB0E75">
              <w:rPr>
                <w:rFonts w:eastAsia="標楷體"/>
              </w:rPr>
              <w:t>2</w:t>
            </w:r>
            <w:r w:rsidRPr="00CB0E75">
              <w:rPr>
                <w:rFonts w:eastAsia="標楷體"/>
              </w:rPr>
              <w:t>）</w:t>
            </w:r>
            <w:r w:rsidRPr="00CB0E75">
              <w:rPr>
                <w:rFonts w:eastAsia="標楷體" w:hint="eastAsia"/>
              </w:rPr>
              <w:t>一般型研究計畫主持人每年每件加</w:t>
            </w:r>
            <w:r w:rsidRPr="00CB0E75">
              <w:rPr>
                <w:rFonts w:eastAsia="標楷體" w:hint="eastAsia"/>
              </w:rPr>
              <w:t>8</w:t>
            </w:r>
            <w:r w:rsidRPr="00CB0E75">
              <w:rPr>
                <w:rFonts w:eastAsia="標楷體" w:hint="eastAsia"/>
              </w:rPr>
              <w:t>分。</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571"/>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val="restart"/>
            <w:tcBorders>
              <w:top w:val="nil"/>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746" w:type="pct"/>
            <w:gridSpan w:val="5"/>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r w:rsidRPr="00CB0E75">
              <w:rPr>
                <w:rFonts w:eastAsia="標楷體"/>
                <w:sz w:val="22"/>
                <w:szCs w:val="22"/>
              </w:rPr>
              <w:t>3.</w:t>
            </w:r>
            <w:r w:rsidRPr="00CB0E75">
              <w:rPr>
                <w:rFonts w:eastAsia="標楷體"/>
                <w:sz w:val="22"/>
                <w:szCs w:val="22"/>
              </w:rPr>
              <w:t>行政院所屬機關學界科技專案計畫</w:t>
            </w:r>
            <w:r w:rsidRPr="00CB0E75">
              <w:rPr>
                <w:sz w:val="22"/>
                <w:szCs w:val="22"/>
              </w:rPr>
              <w:t>：</w:t>
            </w: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571"/>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Chars="51" w:left="628" w:hangingChars="230" w:hanging="506"/>
              <w:jc w:val="both"/>
              <w:rPr>
                <w:rFonts w:eastAsia="標楷體"/>
              </w:rPr>
            </w:pPr>
            <w:r w:rsidRPr="00CB0E75">
              <w:rPr>
                <w:rFonts w:eastAsia="標楷體"/>
                <w:sz w:val="22"/>
                <w:szCs w:val="22"/>
              </w:rPr>
              <w:t>（</w:t>
            </w:r>
            <w:r w:rsidRPr="00CB0E75">
              <w:rPr>
                <w:rFonts w:eastAsia="標楷體"/>
                <w:sz w:val="22"/>
                <w:szCs w:val="22"/>
              </w:rPr>
              <w:t>1</w:t>
            </w:r>
            <w:r w:rsidRPr="00CB0E75">
              <w:rPr>
                <w:rFonts w:eastAsia="標楷體"/>
                <w:sz w:val="22"/>
                <w:szCs w:val="22"/>
              </w:rPr>
              <w:t>）</w:t>
            </w:r>
            <w:r w:rsidRPr="00CB0E75">
              <w:rPr>
                <w:rFonts w:eastAsia="標楷體" w:hint="eastAsia"/>
              </w:rPr>
              <w:t>學界科技專案計畫總主持人每年每件</w:t>
            </w:r>
            <w:r w:rsidRPr="00CB0E75">
              <w:rPr>
                <w:rFonts w:eastAsia="標楷體" w:hint="eastAsia"/>
              </w:rPr>
              <w:t>14</w:t>
            </w:r>
            <w:r w:rsidRPr="00CB0E75">
              <w:rPr>
                <w:rFonts w:eastAsia="標楷體" w:hint="eastAsia"/>
              </w:rPr>
              <w:t>分。</w:t>
            </w:r>
          </w:p>
        </w:tc>
        <w:tc>
          <w:tcPr>
            <w:tcW w:w="562" w:type="pct"/>
            <w:gridSpan w:val="2"/>
            <w:tcBorders>
              <w:left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41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218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Chars="51" w:left="628" w:hangingChars="230" w:hanging="506"/>
              <w:jc w:val="both"/>
              <w:rPr>
                <w:rFonts w:eastAsia="標楷體"/>
              </w:rPr>
            </w:pPr>
            <w:r w:rsidRPr="00CB0E75">
              <w:rPr>
                <w:rFonts w:eastAsia="標楷體"/>
                <w:sz w:val="22"/>
                <w:szCs w:val="22"/>
              </w:rPr>
              <w:t>Aa</w:t>
            </w:r>
            <w:r w:rsidRPr="00CB0E75">
              <w:rPr>
                <w:rFonts w:eastAsia="標楷體" w:hint="eastAsia"/>
                <w:sz w:val="22"/>
                <w:szCs w:val="22"/>
              </w:rPr>
              <w:t>系</w:t>
            </w:r>
            <w:r w:rsidRPr="00CB0E75">
              <w:rPr>
                <w:rFonts w:eastAsia="標楷體"/>
                <w:sz w:val="22"/>
                <w:szCs w:val="22"/>
              </w:rPr>
              <w:t>審分數（合計之總分不得超過配分上限）</w:t>
            </w:r>
          </w:p>
        </w:tc>
        <w:tc>
          <w:tcPr>
            <w:tcW w:w="562" w:type="pct"/>
            <w:gridSpan w:val="2"/>
            <w:tcBorders>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79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tcBorders>
              <w:left w:val="single" w:sz="4" w:space="0" w:color="auto"/>
              <w:right w:val="single" w:sz="4" w:space="0" w:color="auto"/>
            </w:tcBorders>
            <w:vAlign w:val="center"/>
          </w:tcPr>
          <w:p w:rsidR="004E0F20" w:rsidRPr="00CB0E75" w:rsidRDefault="004E0F20" w:rsidP="006E71BF">
            <w:pPr>
              <w:keepLines/>
              <w:snapToGrid w:val="0"/>
              <w:ind w:left="400" w:hangingChars="200" w:hanging="400"/>
              <w:jc w:val="center"/>
              <w:rPr>
                <w:rFonts w:eastAsia="標楷體"/>
                <w:sz w:val="20"/>
                <w:szCs w:val="20"/>
              </w:rPr>
            </w:pPr>
            <w:r w:rsidRPr="00CB0E75">
              <w:rPr>
                <w:rFonts w:eastAsia="標楷體"/>
                <w:sz w:val="20"/>
                <w:szCs w:val="20"/>
              </w:rPr>
              <w:t>Ab</w:t>
            </w:r>
          </w:p>
          <w:p w:rsidR="004E0F20" w:rsidRPr="00CB0E75" w:rsidRDefault="004E0F20" w:rsidP="006E71BF">
            <w:pPr>
              <w:keepLines/>
              <w:snapToGrid w:val="0"/>
              <w:ind w:left="360" w:hangingChars="200" w:hanging="360"/>
              <w:jc w:val="center"/>
              <w:rPr>
                <w:rFonts w:eastAsia="標楷體"/>
                <w:sz w:val="20"/>
              </w:rPr>
            </w:pPr>
            <w:r w:rsidRPr="00CB0E75">
              <w:rPr>
                <w:rFonts w:eastAsia="標楷體"/>
                <w:spacing w:val="-20"/>
                <w:sz w:val="22"/>
                <w:szCs w:val="22"/>
              </w:rPr>
              <w:t>（</w:t>
            </w:r>
            <w:r w:rsidRPr="00CB0E75">
              <w:rPr>
                <w:rFonts w:eastAsia="標楷體"/>
                <w:spacing w:val="-20"/>
                <w:sz w:val="22"/>
                <w:szCs w:val="22"/>
              </w:rPr>
              <w:t>50</w:t>
            </w:r>
            <w:r w:rsidRPr="00CB0E75">
              <w:rPr>
                <w:rFonts w:eastAsia="標楷體"/>
                <w:spacing w:val="-20"/>
                <w:sz w:val="22"/>
                <w:szCs w:val="22"/>
              </w:rPr>
              <w:t>分）</w:t>
            </w:r>
          </w:p>
        </w:tc>
        <w:tc>
          <w:tcPr>
            <w:tcW w:w="2185" w:type="pct"/>
            <w:gridSpan w:val="3"/>
            <w:tcBorders>
              <w:top w:val="single" w:sz="4" w:space="0" w:color="auto"/>
              <w:left w:val="single" w:sz="4" w:space="0" w:color="auto"/>
              <w:right w:val="single" w:sz="4" w:space="0" w:color="auto"/>
            </w:tcBorders>
            <w:vAlign w:val="center"/>
          </w:tcPr>
          <w:p w:rsidR="004E0F20" w:rsidRPr="00CB0E75" w:rsidRDefault="004E0F20" w:rsidP="006E71BF">
            <w:pPr>
              <w:keepLines/>
              <w:snapToGrid w:val="0"/>
              <w:spacing w:line="320" w:lineRule="exact"/>
              <w:ind w:leftChars="25" w:left="60"/>
              <w:rPr>
                <w:rFonts w:eastAsia="標楷體"/>
                <w:sz w:val="22"/>
                <w:szCs w:val="22"/>
              </w:rPr>
            </w:pPr>
            <w:r w:rsidRPr="00CB0E75">
              <w:rPr>
                <w:rFonts w:ascii="標楷體" w:eastAsia="標楷體" w:hint="eastAsia"/>
              </w:rPr>
              <w:t>評分細項</w:t>
            </w:r>
            <w:r w:rsidRPr="00CB0E75">
              <w:rPr>
                <w:rFonts w:eastAsia="標楷體" w:hAnsi="標楷體" w:hint="eastAsia"/>
                <w:sz w:val="21"/>
                <w:szCs w:val="21"/>
              </w:rPr>
              <w:t>依據本院師升等</w:t>
            </w:r>
            <w:r w:rsidRPr="00CB0E75">
              <w:rPr>
                <w:rFonts w:eastAsia="標楷體" w:hAnsi="標楷體" w:hint="eastAsia"/>
                <w:sz w:val="21"/>
                <w:szCs w:val="21"/>
              </w:rPr>
              <w:t>Ab</w:t>
            </w:r>
            <w:r w:rsidRPr="00CB0E75">
              <w:rPr>
                <w:rFonts w:eastAsia="標楷體" w:hAnsi="標楷體" w:hint="eastAsia"/>
                <w:sz w:val="21"/>
                <w:szCs w:val="21"/>
              </w:rPr>
              <w:t>研究成果評分表評定分數</w:t>
            </w:r>
          </w:p>
        </w:tc>
        <w:tc>
          <w:tcPr>
            <w:tcW w:w="562" w:type="pct"/>
            <w:gridSpan w:val="2"/>
            <w:tcBorders>
              <w:left w:val="single" w:sz="4" w:space="0" w:color="auto"/>
              <w:right w:val="single" w:sz="4" w:space="0" w:color="auto"/>
            </w:tcBorders>
            <w:vAlign w:val="center"/>
          </w:tcPr>
          <w:p w:rsidR="004E0F20" w:rsidRPr="00CB0E75" w:rsidRDefault="004E0F20" w:rsidP="006E71BF">
            <w:pPr>
              <w:keepLines/>
              <w:snapToGrid w:val="0"/>
              <w:jc w:val="both"/>
              <w:rPr>
                <w:rFonts w:eastAsia="標楷體"/>
                <w:sz w:val="22"/>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6E71BF">
        <w:trPr>
          <w:trHeight w:val="1757"/>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tcBorders>
              <w:left w:val="single" w:sz="4" w:space="0" w:color="auto"/>
              <w:right w:val="single" w:sz="4" w:space="0" w:color="auto"/>
            </w:tcBorders>
            <w:vAlign w:val="center"/>
          </w:tcPr>
          <w:p w:rsidR="004E0F20" w:rsidRPr="00CB0E75" w:rsidRDefault="004E0F20" w:rsidP="006E71BF">
            <w:pPr>
              <w:keepLines/>
              <w:snapToGrid w:val="0"/>
              <w:ind w:left="440" w:hangingChars="200" w:hanging="440"/>
              <w:jc w:val="center"/>
              <w:rPr>
                <w:rFonts w:eastAsia="標楷體"/>
                <w:sz w:val="22"/>
                <w:szCs w:val="22"/>
              </w:rPr>
            </w:pPr>
          </w:p>
        </w:tc>
        <w:tc>
          <w:tcPr>
            <w:tcW w:w="2185" w:type="pct"/>
            <w:gridSpan w:val="3"/>
            <w:tcBorders>
              <w:top w:val="single" w:sz="4" w:space="0" w:color="auto"/>
              <w:left w:val="single" w:sz="4" w:space="0" w:color="auto"/>
              <w:right w:val="single" w:sz="4" w:space="0" w:color="auto"/>
            </w:tcBorders>
            <w:vAlign w:val="center"/>
          </w:tcPr>
          <w:p w:rsidR="004E0F20" w:rsidRPr="00CB0E75" w:rsidRDefault="004E0F20" w:rsidP="006E71BF">
            <w:pPr>
              <w:keepLines/>
              <w:snapToGrid w:val="0"/>
              <w:spacing w:line="290" w:lineRule="exact"/>
              <w:jc w:val="both"/>
              <w:rPr>
                <w:rFonts w:eastAsia="標楷體"/>
              </w:rPr>
            </w:pPr>
            <w:r w:rsidRPr="00CB0E75">
              <w:rPr>
                <w:rFonts w:eastAsia="標楷體"/>
              </w:rPr>
              <w:t>產學合作、專利、技術移轉績效及其他學術研究成果：</w:t>
            </w:r>
            <w:r w:rsidRPr="00CB0E75">
              <w:rPr>
                <w:rFonts w:eastAsia="標楷體"/>
              </w:rPr>
              <w:t xml:space="preserve"> </w:t>
            </w:r>
          </w:p>
          <w:p w:rsidR="004E0F20" w:rsidRPr="00CB0E75" w:rsidRDefault="004E0F20" w:rsidP="006E71BF">
            <w:pPr>
              <w:pStyle w:val="a7"/>
              <w:keepLines/>
              <w:snapToGrid w:val="0"/>
              <w:spacing w:line="320" w:lineRule="exact"/>
              <w:ind w:left="182" w:hangingChars="76" w:hanging="182"/>
              <w:jc w:val="both"/>
              <w:rPr>
                <w:rFonts w:ascii="Times New Roman" w:eastAsia="標楷體" w:hAnsi="Times New Roman"/>
              </w:rPr>
            </w:pPr>
            <w:r w:rsidRPr="00CB0E75">
              <w:rPr>
                <w:rFonts w:ascii="Times New Roman" w:eastAsia="標楷體" w:hAnsi="Times New Roman"/>
              </w:rPr>
              <w:t>1.</w:t>
            </w:r>
            <w:r w:rsidRPr="00CB0E75">
              <w:rPr>
                <w:rFonts w:ascii="標楷體" w:eastAsia="標楷體" w:hAnsi="標楷體" w:hint="eastAsia"/>
              </w:rPr>
              <w:t xml:space="preserve"> </w:t>
            </w:r>
            <w:r w:rsidRPr="00CB0E75">
              <w:rPr>
                <w:rFonts w:ascii="Times New Roman" w:eastAsia="標楷體" w:hAnsi="Times New Roman" w:hint="eastAsia"/>
              </w:rPr>
              <w:t>現任職級</w:t>
            </w:r>
            <w:r w:rsidRPr="00CB0E75">
              <w:rPr>
                <w:rFonts w:ascii="Times New Roman" w:eastAsia="標楷體" w:hAnsi="Times New Roman"/>
              </w:rPr>
              <w:t>其他研究著作</w:t>
            </w:r>
            <w:r w:rsidRPr="00CB0E75">
              <w:rPr>
                <w:rFonts w:ascii="Times New Roman" w:eastAsia="標楷體" w:hAnsi="Times New Roman"/>
              </w:rPr>
              <w:t>(</w:t>
            </w:r>
            <w:r w:rsidRPr="00CB0E75">
              <w:rPr>
                <w:rFonts w:ascii="Times New Roman" w:eastAsia="標楷體" w:hAnsi="Times New Roman"/>
              </w:rPr>
              <w:t>不含送外審之代表著作及參考著作</w:t>
            </w:r>
            <w:r w:rsidRPr="00CB0E75">
              <w:rPr>
                <w:rFonts w:ascii="Times New Roman" w:eastAsia="標楷體" w:hAnsi="Times New Roman"/>
              </w:rPr>
              <w:t>),</w:t>
            </w:r>
            <w:r w:rsidRPr="00CB0E75">
              <w:rPr>
                <w:rFonts w:ascii="Times New Roman" w:eastAsia="標楷體" w:hAnsi="Times New Roman"/>
              </w:rPr>
              <w:t>每篇得</w:t>
            </w:r>
            <w:r w:rsidRPr="00CB0E75">
              <w:rPr>
                <w:rFonts w:ascii="Times New Roman" w:eastAsia="標楷體" w:hAnsi="Times New Roman"/>
              </w:rPr>
              <w:t>4</w:t>
            </w:r>
            <w:r w:rsidRPr="00CB0E75">
              <w:rPr>
                <w:rFonts w:ascii="Times New Roman" w:eastAsia="標楷體" w:hAnsi="Times New Roman"/>
              </w:rPr>
              <w:t>～</w:t>
            </w:r>
            <w:r w:rsidRPr="00CB0E75">
              <w:rPr>
                <w:rFonts w:ascii="Times New Roman" w:eastAsia="標楷體" w:hAnsi="Times New Roman"/>
              </w:rPr>
              <w:t>10</w:t>
            </w:r>
            <w:r w:rsidRPr="00CB0E75">
              <w:rPr>
                <w:rFonts w:ascii="Times New Roman" w:eastAsia="標楷體" w:hAnsi="Times New Roman"/>
              </w:rPr>
              <w:t>分</w:t>
            </w:r>
            <w:r w:rsidRPr="00CB0E75">
              <w:rPr>
                <w:rFonts w:ascii="Times New Roman" w:eastAsia="標楷體" w:hAnsi="Times New Roman"/>
              </w:rPr>
              <w:t>,</w:t>
            </w:r>
            <w:r w:rsidRPr="00CB0E75">
              <w:rPr>
                <w:rFonts w:ascii="Times New Roman" w:eastAsia="標楷體" w:hAnsi="Times New Roman"/>
              </w:rPr>
              <w:t>依其刊登於該學術領域列名收錄於</w:t>
            </w:r>
            <w:r w:rsidRPr="00CB0E75">
              <w:rPr>
                <w:rFonts w:ascii="Times New Roman" w:eastAsia="標楷體" w:hAnsi="Times New Roman"/>
              </w:rPr>
              <w:t>JCR (Journal Citation Reports)</w:t>
            </w:r>
            <w:r w:rsidRPr="00CB0E75">
              <w:rPr>
                <w:rFonts w:ascii="Times New Roman" w:eastAsia="標楷體" w:hAnsi="Times New Roman"/>
              </w:rPr>
              <w:t>之</w:t>
            </w:r>
            <w:r w:rsidRPr="00CB0E75">
              <w:rPr>
                <w:rFonts w:ascii="Times New Roman" w:eastAsia="標楷體" w:hAnsi="Times New Roman"/>
              </w:rPr>
              <w:t>SCIE (SCI)</w:t>
            </w:r>
            <w:r w:rsidRPr="00CB0E75">
              <w:rPr>
                <w:rFonts w:eastAsia="標楷體" w:hint="eastAsia"/>
                <w:kern w:val="0"/>
                <w:sz w:val="22"/>
                <w:szCs w:val="22"/>
              </w:rPr>
              <w:t xml:space="preserve"> </w:t>
            </w:r>
            <w:r w:rsidRPr="00CB0E75">
              <w:rPr>
                <w:rFonts w:eastAsia="標楷體" w:hint="eastAsia"/>
                <w:kern w:val="0"/>
                <w:sz w:val="22"/>
                <w:szCs w:val="22"/>
              </w:rPr>
              <w:t>或</w:t>
            </w:r>
            <w:r w:rsidRPr="00CB0E75">
              <w:rPr>
                <w:rFonts w:ascii="Times New Roman" w:eastAsia="標楷體" w:hAnsi="Times New Roman"/>
              </w:rPr>
              <w:t>SSCI</w:t>
            </w:r>
            <w:r w:rsidRPr="00CB0E75">
              <w:rPr>
                <w:rFonts w:ascii="Times New Roman" w:eastAsia="標楷體" w:hAnsi="Times New Roman" w:hint="eastAsia"/>
              </w:rPr>
              <w:t>等</w:t>
            </w:r>
            <w:r w:rsidRPr="00CB0E75">
              <w:rPr>
                <w:rFonts w:ascii="Times New Roman" w:eastAsia="標楷體" w:hAnsi="Times New Roman"/>
              </w:rPr>
              <w:t>第一級者得</w:t>
            </w:r>
            <w:r w:rsidRPr="00CB0E75">
              <w:rPr>
                <w:rFonts w:ascii="Times New Roman" w:eastAsia="標楷體" w:hAnsi="Times New Roman"/>
              </w:rPr>
              <w:t>10</w:t>
            </w:r>
            <w:r w:rsidRPr="00CB0E75">
              <w:rPr>
                <w:rFonts w:ascii="Times New Roman" w:eastAsia="標楷體" w:hAnsi="Times New Roman"/>
              </w:rPr>
              <w:t>分。屬</w:t>
            </w:r>
            <w:r w:rsidRPr="00CB0E75">
              <w:rPr>
                <w:rFonts w:ascii="Times New Roman" w:eastAsia="標楷體" w:hAnsi="Times New Roman" w:hint="eastAsia"/>
              </w:rPr>
              <w:t>院級</w:t>
            </w:r>
            <w:r w:rsidRPr="00CB0E75">
              <w:rPr>
                <w:rFonts w:ascii="Times New Roman" w:eastAsia="標楷體" w:hAnsi="Times New Roman"/>
              </w:rPr>
              <w:t>第二級者得</w:t>
            </w:r>
            <w:r w:rsidRPr="00CB0E75">
              <w:rPr>
                <w:rFonts w:ascii="Times New Roman" w:eastAsia="標楷體" w:hAnsi="Times New Roman"/>
              </w:rPr>
              <w:t>7</w:t>
            </w:r>
            <w:r w:rsidRPr="00CB0E75">
              <w:rPr>
                <w:rFonts w:ascii="Times New Roman" w:eastAsia="標楷體" w:hAnsi="Times New Roman"/>
              </w:rPr>
              <w:t>分、第三級者得</w:t>
            </w:r>
            <w:r w:rsidRPr="00CB0E75">
              <w:rPr>
                <w:rFonts w:ascii="Times New Roman" w:eastAsia="標楷體" w:hAnsi="Times New Roman"/>
              </w:rPr>
              <w:t>6</w:t>
            </w:r>
            <w:r w:rsidRPr="00CB0E75">
              <w:rPr>
                <w:rFonts w:ascii="Times New Roman" w:eastAsia="標楷體" w:hAnsi="Times New Roman"/>
              </w:rPr>
              <w:t>分、第四級者得</w:t>
            </w:r>
            <w:r w:rsidRPr="00CB0E75">
              <w:rPr>
                <w:rFonts w:ascii="Times New Roman" w:eastAsia="標楷體" w:hAnsi="Times New Roman"/>
              </w:rPr>
              <w:t>4</w:t>
            </w:r>
            <w:r w:rsidRPr="00CB0E75">
              <w:rPr>
                <w:rFonts w:ascii="Times New Roman" w:eastAsia="標楷體" w:hAnsi="Times New Roman"/>
              </w:rPr>
              <w:t>分。又作者順位權數另規定如附表。</w:t>
            </w:r>
            <w:r w:rsidRPr="00CB0E75">
              <w:rPr>
                <w:rFonts w:ascii="Times New Roman" w:eastAsia="標楷體" w:hAnsi="Times New Roman"/>
              </w:rPr>
              <w:t xml:space="preserve"> </w:t>
            </w:r>
          </w:p>
          <w:p w:rsidR="004E0F20" w:rsidRPr="00CB0E75" w:rsidRDefault="004E0F20" w:rsidP="006E71BF">
            <w:pPr>
              <w:keepLines/>
              <w:snapToGrid w:val="0"/>
              <w:spacing w:line="320" w:lineRule="exact"/>
              <w:ind w:left="209" w:hangingChars="87" w:hanging="209"/>
              <w:jc w:val="both"/>
              <w:rPr>
                <w:rFonts w:eastAsia="標楷體"/>
              </w:rPr>
            </w:pPr>
            <w:r w:rsidRPr="00CB0E75">
              <w:rPr>
                <w:rFonts w:eastAsia="標楷體"/>
              </w:rPr>
              <w:t>2.</w:t>
            </w:r>
            <w:r w:rsidRPr="00CB0E75">
              <w:rPr>
                <w:rFonts w:eastAsia="標楷體"/>
              </w:rPr>
              <w:t>民國</w:t>
            </w:r>
            <w:smartTag w:uri="urn:schemas-microsoft-com:office:smarttags" w:element="chsdate">
              <w:smartTagPr>
                <w:attr w:name="Year" w:val="1986"/>
                <w:attr w:name="Month" w:val="3"/>
                <w:attr w:name="Day" w:val="21"/>
                <w:attr w:name="IsLunarDate" w:val="False"/>
                <w:attr w:name="IsROCDate" w:val="False"/>
              </w:smartTagPr>
              <w:r w:rsidRPr="00CB0E75">
                <w:rPr>
                  <w:rFonts w:eastAsia="標楷體"/>
                </w:rPr>
                <w:t>86</w:t>
              </w:r>
              <w:r w:rsidRPr="00CB0E75">
                <w:rPr>
                  <w:rFonts w:eastAsia="標楷體"/>
                </w:rPr>
                <w:t>年</w:t>
              </w:r>
              <w:r w:rsidRPr="00CB0E75">
                <w:rPr>
                  <w:rFonts w:eastAsia="標楷體"/>
                </w:rPr>
                <w:t>3</w:t>
              </w:r>
              <w:r w:rsidRPr="00CB0E75">
                <w:rPr>
                  <w:rFonts w:eastAsia="標楷體"/>
                </w:rPr>
                <w:t>月</w:t>
              </w:r>
              <w:r w:rsidRPr="00CB0E75">
                <w:rPr>
                  <w:rFonts w:eastAsia="標楷體"/>
                </w:rPr>
                <w:t>21</w:t>
              </w:r>
              <w:r w:rsidRPr="00CB0E75">
                <w:rPr>
                  <w:rFonts w:eastAsia="標楷體"/>
                </w:rPr>
                <w:t>日</w:t>
              </w:r>
            </w:smartTag>
            <w:r w:rsidRPr="00CB0E75">
              <w:rPr>
                <w:rFonts w:eastAsia="標楷體"/>
              </w:rPr>
              <w:t>以前已取的講師、助教證書者，若助教取得碩士學位申請升等講師、講師取得博士學位申請升等副教授得另核加</w:t>
            </w:r>
            <w:r w:rsidRPr="00CB0E75">
              <w:rPr>
                <w:rFonts w:eastAsia="標楷體"/>
              </w:rPr>
              <w:t>10</w:t>
            </w:r>
            <w:r w:rsidRPr="00CB0E75">
              <w:rPr>
                <w:rFonts w:eastAsia="標楷體"/>
              </w:rPr>
              <w:t>分。</w:t>
            </w:r>
          </w:p>
          <w:p w:rsidR="004E0F20" w:rsidRPr="00CB0E75" w:rsidRDefault="004E0F20" w:rsidP="006E71BF">
            <w:pPr>
              <w:keepLines/>
              <w:snapToGrid w:val="0"/>
              <w:spacing w:line="320" w:lineRule="exact"/>
              <w:ind w:left="182" w:hangingChars="76" w:hanging="182"/>
              <w:jc w:val="both"/>
              <w:rPr>
                <w:rFonts w:eastAsia="標楷體"/>
              </w:rPr>
            </w:pPr>
            <w:r w:rsidRPr="00CB0E75">
              <w:rPr>
                <w:rFonts w:eastAsia="標楷體"/>
              </w:rPr>
              <w:t>3.</w:t>
            </w:r>
            <w:r w:rsidRPr="00CB0E75">
              <w:rPr>
                <w:rFonts w:eastAsia="標楷體"/>
              </w:rPr>
              <w:t>技術移轉技轉金一件新台幣</w:t>
            </w:r>
            <w:r w:rsidRPr="00CB0E75">
              <w:rPr>
                <w:rFonts w:eastAsia="標楷體"/>
              </w:rPr>
              <w:t>100</w:t>
            </w:r>
            <w:r w:rsidRPr="00CB0E75">
              <w:rPr>
                <w:rFonts w:eastAsia="標楷體"/>
              </w:rPr>
              <w:t>萬元以上</w:t>
            </w:r>
            <w:r w:rsidRPr="00CB0E75">
              <w:rPr>
                <w:rFonts w:eastAsia="標楷體"/>
              </w:rPr>
              <w:t xml:space="preserve"> (</w:t>
            </w:r>
            <w:r w:rsidRPr="00CB0E75">
              <w:rPr>
                <w:rFonts w:eastAsia="標楷體"/>
              </w:rPr>
              <w:t>含</w:t>
            </w:r>
            <w:r w:rsidRPr="00CB0E75">
              <w:rPr>
                <w:rFonts w:eastAsia="標楷體"/>
              </w:rPr>
              <w:t xml:space="preserve">) </w:t>
            </w:r>
            <w:r w:rsidRPr="00CB0E75">
              <w:rPr>
                <w:rFonts w:eastAsia="標楷體"/>
              </w:rPr>
              <w:t>者，比照研究著作第一級、技轉金一件新台幣</w:t>
            </w:r>
            <w:r w:rsidRPr="00CB0E75">
              <w:rPr>
                <w:rFonts w:eastAsia="標楷體"/>
              </w:rPr>
              <w:t>60</w:t>
            </w:r>
            <w:r w:rsidRPr="00CB0E75">
              <w:rPr>
                <w:rFonts w:eastAsia="標楷體"/>
              </w:rPr>
              <w:t>萬元以上</w:t>
            </w:r>
            <w:r w:rsidRPr="00CB0E75">
              <w:rPr>
                <w:rFonts w:eastAsia="標楷體"/>
              </w:rPr>
              <w:t>~100</w:t>
            </w:r>
            <w:r w:rsidRPr="00CB0E75">
              <w:rPr>
                <w:rFonts w:eastAsia="標楷體"/>
              </w:rPr>
              <w:t>萬元以下者，比照研究著作第二級、技轉金一件新台幣</w:t>
            </w:r>
            <w:r w:rsidRPr="00CB0E75">
              <w:rPr>
                <w:rFonts w:eastAsia="標楷體"/>
              </w:rPr>
              <w:t>30</w:t>
            </w:r>
            <w:r w:rsidRPr="00CB0E75">
              <w:rPr>
                <w:rFonts w:eastAsia="標楷體"/>
              </w:rPr>
              <w:t>萬元以上</w:t>
            </w:r>
            <w:r w:rsidRPr="00CB0E75">
              <w:rPr>
                <w:rFonts w:eastAsia="標楷體"/>
              </w:rPr>
              <w:t>~60</w:t>
            </w:r>
            <w:r w:rsidRPr="00CB0E75">
              <w:rPr>
                <w:rFonts w:eastAsia="標楷體"/>
              </w:rPr>
              <w:t>（含）萬元以下者，比照研究著作第三級、技轉金一件新台幣</w:t>
            </w:r>
            <w:r w:rsidRPr="00CB0E75">
              <w:rPr>
                <w:rFonts w:eastAsia="標楷體"/>
              </w:rPr>
              <w:t>30</w:t>
            </w:r>
            <w:r w:rsidRPr="00CB0E75">
              <w:rPr>
                <w:rFonts w:eastAsia="標楷體"/>
              </w:rPr>
              <w:t>萬元（含）以下者，比照研究著作第四級，每級並皆依貢獻順位權數給分。</w:t>
            </w:r>
          </w:p>
          <w:p w:rsidR="004E0F20" w:rsidRPr="00CB0E75" w:rsidRDefault="004E0F20" w:rsidP="006E71BF">
            <w:pPr>
              <w:keepLines/>
              <w:snapToGrid w:val="0"/>
              <w:spacing w:line="320" w:lineRule="exact"/>
              <w:ind w:left="182" w:hangingChars="76" w:hanging="182"/>
              <w:jc w:val="both"/>
              <w:rPr>
                <w:rFonts w:eastAsia="標楷體"/>
              </w:rPr>
            </w:pPr>
            <w:r w:rsidRPr="00CB0E75">
              <w:rPr>
                <w:rFonts w:eastAsia="標楷體"/>
              </w:rPr>
              <w:t>4.</w:t>
            </w:r>
            <w:r w:rsidRPr="00CB0E75">
              <w:rPr>
                <w:rFonts w:eastAsia="標楷體"/>
              </w:rPr>
              <w:t>獲國外專利，比照研究著作第一級計分、</w:t>
            </w:r>
            <w:r w:rsidRPr="00CB0E75">
              <w:rPr>
                <w:rFonts w:eastAsia="標楷體"/>
              </w:rPr>
              <w:t xml:space="preserve"> </w:t>
            </w:r>
            <w:r w:rsidRPr="00CB0E75">
              <w:rPr>
                <w:rFonts w:eastAsia="標楷體"/>
              </w:rPr>
              <w:t>獲國內專利，比照研究著作第二級計分，不論國內外皆依作者順位權數給分。</w:t>
            </w:r>
          </w:p>
          <w:p w:rsidR="004E0F20" w:rsidRPr="00CB0E75" w:rsidRDefault="004E0F20" w:rsidP="006E71BF">
            <w:pPr>
              <w:keepLines/>
              <w:snapToGrid w:val="0"/>
              <w:spacing w:line="320" w:lineRule="exact"/>
              <w:ind w:left="182" w:hangingChars="76" w:hanging="182"/>
              <w:jc w:val="both"/>
              <w:rPr>
                <w:rFonts w:eastAsia="標楷體"/>
              </w:rPr>
            </w:pPr>
            <w:r w:rsidRPr="00CB0E75">
              <w:rPr>
                <w:rFonts w:eastAsia="標楷體"/>
              </w:rPr>
              <w:t>5.</w:t>
            </w:r>
            <w:r w:rsidRPr="00CB0E75">
              <w:rPr>
                <w:rFonts w:eastAsia="標楷體"/>
              </w:rPr>
              <w:t>獲國內、外政府品種權，比照研究著作第二級，不論國內、外皆依作者順位權數給分。</w:t>
            </w:r>
          </w:p>
          <w:p w:rsidR="004E0F20" w:rsidRPr="00CB0E75" w:rsidRDefault="004E0F20" w:rsidP="006E71BF">
            <w:pPr>
              <w:keepLines/>
              <w:snapToGrid w:val="0"/>
              <w:spacing w:line="240" w:lineRule="exact"/>
              <w:ind w:left="167" w:hangingChars="76" w:hanging="167"/>
              <w:jc w:val="both"/>
              <w:rPr>
                <w:rFonts w:eastAsia="標楷體"/>
                <w:sz w:val="22"/>
                <w:szCs w:val="22"/>
              </w:rPr>
            </w:pPr>
            <w:r w:rsidRPr="00CB0E75">
              <w:rPr>
                <w:rFonts w:eastAsia="標楷體"/>
                <w:sz w:val="22"/>
                <w:szCs w:val="22"/>
              </w:rPr>
              <w:t>6.</w:t>
            </w:r>
            <w:r w:rsidRPr="00CB0E75">
              <w:rPr>
                <w:rFonts w:eastAsia="標楷體"/>
                <w:sz w:val="22"/>
                <w:szCs w:val="22"/>
              </w:rPr>
              <w:t>學術性研究民間企業產學合作計畫</w:t>
            </w:r>
          </w:p>
          <w:p w:rsidR="004E0F20" w:rsidRPr="00CB0E75" w:rsidRDefault="004E0F20" w:rsidP="006E71BF">
            <w:pPr>
              <w:keepLines/>
              <w:snapToGrid w:val="0"/>
              <w:spacing w:line="240" w:lineRule="exact"/>
              <w:ind w:left="167" w:hangingChars="76" w:hanging="167"/>
              <w:jc w:val="both"/>
              <w:rPr>
                <w:rFonts w:eastAsia="標楷體"/>
                <w:sz w:val="22"/>
                <w:szCs w:val="22"/>
              </w:rPr>
            </w:pPr>
            <w:r w:rsidRPr="00CB0E75">
              <w:rPr>
                <w:rFonts w:eastAsia="標楷體"/>
                <w:sz w:val="22"/>
                <w:szCs w:val="22"/>
              </w:rPr>
              <w:t>6-1</w:t>
            </w:r>
            <w:r w:rsidRPr="00CB0E75">
              <w:rPr>
                <w:rFonts w:eastAsia="標楷體"/>
                <w:sz w:val="22"/>
                <w:szCs w:val="22"/>
              </w:rPr>
              <w:t>：單件計畫金額</w:t>
            </w:r>
            <w:r w:rsidRPr="00CB0E75">
              <w:rPr>
                <w:rFonts w:eastAsia="標楷體"/>
                <w:sz w:val="22"/>
                <w:szCs w:val="22"/>
              </w:rPr>
              <w:t>20</w:t>
            </w:r>
            <w:r w:rsidRPr="00CB0E75">
              <w:rPr>
                <w:rFonts w:eastAsia="標楷體"/>
                <w:sz w:val="22"/>
                <w:szCs w:val="22"/>
              </w:rPr>
              <w:t>萬以上未達</w:t>
            </w:r>
            <w:r w:rsidRPr="00CB0E75">
              <w:rPr>
                <w:rFonts w:eastAsia="標楷體"/>
                <w:sz w:val="22"/>
                <w:szCs w:val="22"/>
              </w:rPr>
              <w:t>30</w:t>
            </w:r>
            <w:r w:rsidRPr="00CB0E75">
              <w:rPr>
                <w:rFonts w:eastAsia="標楷體"/>
                <w:sz w:val="22"/>
                <w:szCs w:val="22"/>
              </w:rPr>
              <w:t>萬（含</w:t>
            </w:r>
            <w:r w:rsidRPr="00CB0E75">
              <w:rPr>
                <w:rFonts w:eastAsia="標楷體"/>
                <w:sz w:val="22"/>
                <w:szCs w:val="22"/>
              </w:rPr>
              <w:t>20</w:t>
            </w:r>
            <w:r w:rsidRPr="00CB0E75">
              <w:rPr>
                <w:rFonts w:eastAsia="標楷體"/>
                <w:sz w:val="22"/>
                <w:szCs w:val="22"/>
              </w:rPr>
              <w:t>萬）每件</w:t>
            </w:r>
            <w:r w:rsidRPr="00CB0E75">
              <w:rPr>
                <w:rFonts w:eastAsia="標楷體"/>
                <w:sz w:val="22"/>
                <w:szCs w:val="22"/>
              </w:rPr>
              <w:t>3</w:t>
            </w:r>
            <w:r w:rsidRPr="00CB0E75">
              <w:rPr>
                <w:rFonts w:eastAsia="標楷體"/>
                <w:sz w:val="22"/>
                <w:szCs w:val="22"/>
              </w:rPr>
              <w:t>分，單件計畫每增加</w:t>
            </w:r>
            <w:r w:rsidRPr="00CB0E75">
              <w:rPr>
                <w:rFonts w:eastAsia="標楷體"/>
                <w:sz w:val="22"/>
                <w:szCs w:val="22"/>
              </w:rPr>
              <w:t>10</w:t>
            </w:r>
            <w:r w:rsidRPr="00CB0E75">
              <w:rPr>
                <w:rFonts w:eastAsia="標楷體"/>
                <w:sz w:val="22"/>
                <w:szCs w:val="22"/>
              </w:rPr>
              <w:t>萬元多</w:t>
            </w:r>
            <w:r w:rsidRPr="00CB0E75">
              <w:rPr>
                <w:rFonts w:eastAsia="標楷體"/>
                <w:sz w:val="22"/>
                <w:szCs w:val="22"/>
              </w:rPr>
              <w:t>1</w:t>
            </w:r>
            <w:r w:rsidRPr="00CB0E75">
              <w:rPr>
                <w:rFonts w:eastAsia="標楷體"/>
                <w:sz w:val="22"/>
                <w:szCs w:val="22"/>
              </w:rPr>
              <w:t>分，至單件計畫金額</w:t>
            </w:r>
            <w:r w:rsidRPr="00CB0E75">
              <w:rPr>
                <w:rFonts w:eastAsia="標楷體"/>
                <w:sz w:val="22"/>
                <w:szCs w:val="22"/>
              </w:rPr>
              <w:t>80</w:t>
            </w:r>
            <w:r w:rsidRPr="00CB0E75">
              <w:rPr>
                <w:rFonts w:eastAsia="標楷體"/>
                <w:sz w:val="22"/>
                <w:szCs w:val="22"/>
              </w:rPr>
              <w:t>萬以上（含</w:t>
            </w:r>
            <w:r w:rsidRPr="00CB0E75">
              <w:rPr>
                <w:rFonts w:eastAsia="標楷體"/>
                <w:sz w:val="22"/>
                <w:szCs w:val="22"/>
              </w:rPr>
              <w:t>80</w:t>
            </w:r>
            <w:r w:rsidRPr="00CB0E75">
              <w:rPr>
                <w:rFonts w:eastAsia="標楷體"/>
                <w:sz w:val="22"/>
                <w:szCs w:val="22"/>
              </w:rPr>
              <w:t>萬）每件</w:t>
            </w:r>
            <w:r w:rsidRPr="00CB0E75">
              <w:rPr>
                <w:rFonts w:eastAsia="標楷體"/>
                <w:sz w:val="22"/>
                <w:szCs w:val="22"/>
              </w:rPr>
              <w:t>9</w:t>
            </w:r>
            <w:r w:rsidRPr="00CB0E75">
              <w:rPr>
                <w:rFonts w:eastAsia="標楷體"/>
                <w:sz w:val="22"/>
                <w:szCs w:val="22"/>
              </w:rPr>
              <w:t>分。</w:t>
            </w:r>
          </w:p>
          <w:p w:rsidR="004E0F20" w:rsidRPr="00CB0E75" w:rsidRDefault="004E0F20" w:rsidP="006E71BF">
            <w:pPr>
              <w:keepLines/>
              <w:snapToGrid w:val="0"/>
              <w:spacing w:line="240" w:lineRule="exact"/>
              <w:ind w:left="167" w:hangingChars="76" w:hanging="167"/>
              <w:jc w:val="both"/>
              <w:rPr>
                <w:rFonts w:eastAsia="標楷體"/>
                <w:sz w:val="22"/>
                <w:szCs w:val="22"/>
              </w:rPr>
            </w:pPr>
            <w:r w:rsidRPr="00CB0E75">
              <w:rPr>
                <w:rFonts w:eastAsia="標楷體"/>
                <w:sz w:val="22"/>
                <w:szCs w:val="22"/>
              </w:rPr>
              <w:t>6-2</w:t>
            </w:r>
            <w:r w:rsidRPr="00CB0E75">
              <w:rPr>
                <w:rFonts w:eastAsia="標楷體"/>
                <w:sz w:val="22"/>
                <w:szCs w:val="22"/>
              </w:rPr>
              <w:t>：單件計畫金額未達</w:t>
            </w:r>
            <w:r w:rsidRPr="00CB0E75">
              <w:rPr>
                <w:rFonts w:eastAsia="標楷體"/>
                <w:sz w:val="22"/>
                <w:szCs w:val="22"/>
              </w:rPr>
              <w:t>20</w:t>
            </w:r>
            <w:r w:rsidRPr="00CB0E75">
              <w:rPr>
                <w:rFonts w:eastAsia="標楷體"/>
                <w:sz w:val="22"/>
                <w:szCs w:val="22"/>
              </w:rPr>
              <w:t>萬者該年度得累計計畫經費，累計金額未達</w:t>
            </w:r>
            <w:r w:rsidRPr="00CB0E75">
              <w:rPr>
                <w:rFonts w:eastAsia="標楷體"/>
                <w:sz w:val="22"/>
                <w:szCs w:val="22"/>
              </w:rPr>
              <w:t>10</w:t>
            </w:r>
            <w:r w:rsidRPr="00CB0E75">
              <w:rPr>
                <w:rFonts w:eastAsia="標楷體"/>
                <w:sz w:val="22"/>
                <w:szCs w:val="22"/>
              </w:rPr>
              <w:t>萬</w:t>
            </w:r>
            <w:r w:rsidRPr="00CB0E75">
              <w:rPr>
                <w:rFonts w:eastAsia="標楷體"/>
                <w:sz w:val="22"/>
                <w:szCs w:val="22"/>
              </w:rPr>
              <w:t>1</w:t>
            </w:r>
            <w:r w:rsidRPr="00CB0E75">
              <w:rPr>
                <w:rFonts w:eastAsia="標楷體"/>
                <w:sz w:val="22"/>
                <w:szCs w:val="22"/>
              </w:rPr>
              <w:t>分、累計金額</w:t>
            </w:r>
            <w:r w:rsidRPr="00CB0E75">
              <w:rPr>
                <w:rFonts w:eastAsia="標楷體"/>
                <w:sz w:val="22"/>
                <w:szCs w:val="22"/>
              </w:rPr>
              <w:t>10</w:t>
            </w:r>
            <w:r w:rsidRPr="00CB0E75">
              <w:rPr>
                <w:rFonts w:eastAsia="標楷體"/>
                <w:sz w:val="22"/>
                <w:szCs w:val="22"/>
              </w:rPr>
              <w:t>萬以上（含）未達</w:t>
            </w:r>
            <w:r w:rsidRPr="00CB0E75">
              <w:rPr>
                <w:rFonts w:eastAsia="標楷體"/>
                <w:sz w:val="22"/>
                <w:szCs w:val="22"/>
              </w:rPr>
              <w:t>20</w:t>
            </w:r>
            <w:r w:rsidRPr="00CB0E75">
              <w:rPr>
                <w:rFonts w:eastAsia="標楷體"/>
                <w:sz w:val="22"/>
                <w:szCs w:val="22"/>
              </w:rPr>
              <w:t>萬</w:t>
            </w:r>
            <w:r w:rsidRPr="00CB0E75">
              <w:rPr>
                <w:rFonts w:eastAsia="標楷體"/>
                <w:sz w:val="22"/>
                <w:szCs w:val="22"/>
              </w:rPr>
              <w:t>2</w:t>
            </w:r>
            <w:r w:rsidRPr="00CB0E75">
              <w:rPr>
                <w:rFonts w:eastAsia="標楷體"/>
                <w:sz w:val="22"/>
                <w:szCs w:val="22"/>
              </w:rPr>
              <w:t>分，累計金額每增加</w:t>
            </w:r>
            <w:r w:rsidRPr="00CB0E75">
              <w:rPr>
                <w:rFonts w:eastAsia="標楷體"/>
                <w:sz w:val="22"/>
                <w:szCs w:val="22"/>
              </w:rPr>
              <w:t>10</w:t>
            </w:r>
            <w:r w:rsidRPr="00CB0E75">
              <w:rPr>
                <w:rFonts w:eastAsia="標楷體"/>
                <w:sz w:val="22"/>
                <w:szCs w:val="22"/>
              </w:rPr>
              <w:t>萬元多</w:t>
            </w:r>
            <w:r w:rsidRPr="00CB0E75">
              <w:rPr>
                <w:rFonts w:eastAsia="標楷體"/>
                <w:sz w:val="22"/>
                <w:szCs w:val="22"/>
              </w:rPr>
              <w:t>1</w:t>
            </w:r>
            <w:r w:rsidRPr="00CB0E75">
              <w:rPr>
                <w:rFonts w:eastAsia="標楷體"/>
                <w:sz w:val="22"/>
                <w:szCs w:val="22"/>
              </w:rPr>
              <w:t>分，至累計金額</w:t>
            </w:r>
            <w:r w:rsidRPr="00CB0E75">
              <w:rPr>
                <w:rFonts w:eastAsia="標楷體"/>
                <w:sz w:val="22"/>
                <w:szCs w:val="22"/>
              </w:rPr>
              <w:t>80</w:t>
            </w:r>
            <w:r w:rsidRPr="00CB0E75">
              <w:rPr>
                <w:rFonts w:eastAsia="標楷體"/>
                <w:sz w:val="22"/>
                <w:szCs w:val="22"/>
              </w:rPr>
              <w:t>萬以上（含</w:t>
            </w:r>
            <w:r w:rsidRPr="00CB0E75">
              <w:rPr>
                <w:rFonts w:eastAsia="標楷體"/>
                <w:sz w:val="22"/>
                <w:szCs w:val="22"/>
              </w:rPr>
              <w:t>80</w:t>
            </w:r>
            <w:r w:rsidRPr="00CB0E75">
              <w:rPr>
                <w:rFonts w:eastAsia="標楷體"/>
                <w:sz w:val="22"/>
                <w:szCs w:val="22"/>
              </w:rPr>
              <w:t>萬）</w:t>
            </w:r>
            <w:r w:rsidRPr="00CB0E75">
              <w:rPr>
                <w:rFonts w:eastAsia="標楷體"/>
                <w:sz w:val="22"/>
                <w:szCs w:val="22"/>
              </w:rPr>
              <w:t>9</w:t>
            </w:r>
            <w:r w:rsidRPr="00CB0E75">
              <w:rPr>
                <w:rFonts w:eastAsia="標楷體"/>
                <w:sz w:val="22"/>
                <w:szCs w:val="22"/>
              </w:rPr>
              <w:t>分。</w:t>
            </w:r>
          </w:p>
          <w:p w:rsidR="004E0F20" w:rsidRPr="00CB0E75" w:rsidRDefault="004E0F20" w:rsidP="006E71BF">
            <w:pPr>
              <w:keepLines/>
              <w:snapToGrid w:val="0"/>
              <w:spacing w:line="280" w:lineRule="exact"/>
              <w:ind w:left="182" w:hangingChars="76" w:hanging="182"/>
              <w:jc w:val="both"/>
              <w:rPr>
                <w:rFonts w:eastAsia="標楷體"/>
              </w:rPr>
            </w:pPr>
            <w:r w:rsidRPr="00CB0E75">
              <w:rPr>
                <w:rFonts w:eastAsia="標楷體"/>
              </w:rPr>
              <w:t>7.</w:t>
            </w:r>
            <w:r w:rsidRPr="00CB0E75">
              <w:rPr>
                <w:rFonts w:eastAsia="標楷體"/>
              </w:rPr>
              <w:t>參加國際性學術團體年會（含研討會）口頭或壁報發表論文，口頭發表每篇</w:t>
            </w:r>
            <w:r w:rsidRPr="00CB0E75">
              <w:rPr>
                <w:rFonts w:eastAsia="標楷體"/>
              </w:rPr>
              <w:t>4</w:t>
            </w:r>
            <w:r w:rsidRPr="00CB0E75">
              <w:rPr>
                <w:rFonts w:eastAsia="標楷體"/>
              </w:rPr>
              <w:t>分；壁報發表每篇</w:t>
            </w:r>
            <w:r w:rsidRPr="00CB0E75">
              <w:rPr>
                <w:rFonts w:eastAsia="標楷體"/>
              </w:rPr>
              <w:t>2</w:t>
            </w:r>
            <w:r w:rsidRPr="00CB0E75">
              <w:rPr>
                <w:rFonts w:eastAsia="標楷體"/>
              </w:rPr>
              <w:t>分。皆依作者順位權數給分。</w:t>
            </w:r>
          </w:p>
          <w:p w:rsidR="004E0F20" w:rsidRPr="00CB0E75" w:rsidRDefault="004E0F20" w:rsidP="006E71BF">
            <w:pPr>
              <w:keepLines/>
              <w:snapToGrid w:val="0"/>
              <w:spacing w:line="320" w:lineRule="exact"/>
              <w:ind w:left="209" w:hangingChars="87" w:hanging="209"/>
              <w:jc w:val="both"/>
              <w:rPr>
                <w:rFonts w:eastAsia="標楷體"/>
              </w:rPr>
            </w:pPr>
            <w:r w:rsidRPr="00CB0E75">
              <w:rPr>
                <w:rFonts w:eastAsia="標楷體"/>
              </w:rPr>
              <w:t>8.</w:t>
            </w:r>
            <w:r w:rsidRPr="00CB0E75">
              <w:rPr>
                <w:rFonts w:eastAsia="標楷體"/>
              </w:rPr>
              <w:t>參加全國性或海峽兩岸學術團體年會（含研討會）口頭或壁報發表論文，口頭發表每篇</w:t>
            </w:r>
            <w:r w:rsidRPr="00CB0E75">
              <w:rPr>
                <w:rFonts w:eastAsia="標楷體"/>
              </w:rPr>
              <w:t>2</w:t>
            </w:r>
            <w:r w:rsidRPr="00CB0E75">
              <w:rPr>
                <w:rFonts w:eastAsia="標楷體"/>
              </w:rPr>
              <w:t>分；壁報發表每篇</w:t>
            </w:r>
            <w:r w:rsidRPr="00CB0E75">
              <w:rPr>
                <w:rFonts w:eastAsia="標楷體"/>
              </w:rPr>
              <w:t>1</w:t>
            </w:r>
            <w:r w:rsidRPr="00CB0E75">
              <w:rPr>
                <w:rFonts w:eastAsia="標楷體"/>
              </w:rPr>
              <w:t>分。皆依作者順位權數給分。</w:t>
            </w:r>
          </w:p>
          <w:p w:rsidR="004E0F20" w:rsidRPr="00CB0E75" w:rsidRDefault="004E0F20" w:rsidP="006E71BF">
            <w:pPr>
              <w:keepLines/>
              <w:snapToGrid w:val="0"/>
              <w:spacing w:line="320" w:lineRule="exact"/>
              <w:ind w:left="191" w:hangingChars="87" w:hanging="191"/>
              <w:jc w:val="both"/>
              <w:rPr>
                <w:rFonts w:eastAsia="標楷體"/>
              </w:rPr>
            </w:pPr>
            <w:r w:rsidRPr="00CB0E75">
              <w:rPr>
                <w:rFonts w:eastAsia="標楷體"/>
                <w:sz w:val="22"/>
                <w:szCs w:val="22"/>
              </w:rPr>
              <w:t>9.</w:t>
            </w:r>
            <w:r w:rsidRPr="00CB0E75">
              <w:rPr>
                <w:rFonts w:eastAsia="標楷體"/>
                <w:sz w:val="22"/>
                <w:szCs w:val="22"/>
              </w:rPr>
              <w:t>參與國際或全國展會獲獎之藝術或技術類作</w:t>
            </w:r>
          </w:p>
        </w:tc>
        <w:tc>
          <w:tcPr>
            <w:tcW w:w="562" w:type="pct"/>
            <w:gridSpan w:val="2"/>
            <w:vMerge w:val="restart"/>
            <w:tcBorders>
              <w:top w:val="single" w:sz="4" w:space="0" w:color="auto"/>
              <w:left w:val="single" w:sz="4" w:space="0" w:color="auto"/>
              <w:right w:val="single" w:sz="4" w:space="0" w:color="auto"/>
            </w:tcBorders>
            <w:vAlign w:val="center"/>
          </w:tcPr>
          <w:p w:rsidR="004E0F20" w:rsidRPr="00CB0E75" w:rsidRDefault="004E0F20" w:rsidP="006E71BF">
            <w:pPr>
              <w:keepLines/>
              <w:snapToGrid w:val="0"/>
              <w:jc w:val="both"/>
              <w:rPr>
                <w:rFonts w:eastAsia="標楷體"/>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6E71BF">
        <w:trPr>
          <w:trHeight w:val="170"/>
        </w:trPr>
        <w:tc>
          <w:tcPr>
            <w:tcW w:w="546" w:type="pct"/>
            <w:vMerge/>
            <w:tcBorders>
              <w:left w:val="single" w:sz="12"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408" w:type="pct"/>
            <w:tcBorders>
              <w:top w:val="nil"/>
              <w:left w:val="single" w:sz="4" w:space="0" w:color="auto"/>
              <w:right w:val="single" w:sz="4" w:space="0" w:color="auto"/>
            </w:tcBorders>
            <w:vAlign w:val="center"/>
          </w:tcPr>
          <w:p w:rsidR="004E0F20" w:rsidRPr="00CB0E75" w:rsidRDefault="004E0F20" w:rsidP="006E71BF">
            <w:pPr>
              <w:keepLines/>
              <w:snapToGrid w:val="0"/>
              <w:ind w:left="440" w:hangingChars="200" w:hanging="440"/>
              <w:jc w:val="center"/>
              <w:rPr>
                <w:rFonts w:eastAsia="標楷體"/>
                <w:sz w:val="22"/>
                <w:szCs w:val="22"/>
              </w:rPr>
            </w:pPr>
          </w:p>
        </w:tc>
        <w:tc>
          <w:tcPr>
            <w:tcW w:w="2185" w:type="pct"/>
            <w:gridSpan w:val="3"/>
            <w:tcBorders>
              <w:top w:val="nil"/>
              <w:left w:val="single" w:sz="4" w:space="0" w:color="auto"/>
              <w:right w:val="single" w:sz="4" w:space="0" w:color="auto"/>
            </w:tcBorders>
            <w:vAlign w:val="center"/>
          </w:tcPr>
          <w:p w:rsidR="004E0F20" w:rsidRPr="00CB0E75" w:rsidRDefault="004E0F20" w:rsidP="006E71BF">
            <w:pPr>
              <w:keepLines/>
              <w:snapToGrid w:val="0"/>
              <w:spacing w:line="320" w:lineRule="exact"/>
              <w:ind w:left="191" w:hangingChars="87" w:hanging="191"/>
              <w:jc w:val="both"/>
              <w:rPr>
                <w:rFonts w:eastAsia="標楷體"/>
                <w:sz w:val="22"/>
                <w:szCs w:val="22"/>
              </w:rPr>
            </w:pPr>
            <w:r w:rsidRPr="00CB0E75">
              <w:rPr>
                <w:rFonts w:eastAsia="標楷體"/>
                <w:sz w:val="22"/>
                <w:szCs w:val="22"/>
              </w:rPr>
              <w:t>品，比照學術專門著作升等之期刊分級等級，並依作者順位權數給分。</w:t>
            </w:r>
          </w:p>
        </w:tc>
        <w:tc>
          <w:tcPr>
            <w:tcW w:w="562" w:type="pct"/>
            <w:gridSpan w:val="2"/>
            <w:vMerge/>
            <w:tcBorders>
              <w:top w:val="single" w:sz="4" w:space="0" w:color="auto"/>
              <w:left w:val="single" w:sz="4" w:space="0" w:color="auto"/>
              <w:right w:val="single" w:sz="4" w:space="0" w:color="auto"/>
            </w:tcBorders>
            <w:vAlign w:val="center"/>
          </w:tcPr>
          <w:p w:rsidR="004E0F20" w:rsidRPr="00CB0E75" w:rsidRDefault="004E0F20" w:rsidP="006E71BF">
            <w:pPr>
              <w:keepLines/>
              <w:snapToGrid w:val="0"/>
              <w:jc w:val="both"/>
              <w:rPr>
                <w:rFonts w:eastAsia="標楷體"/>
              </w:rPr>
            </w:pPr>
          </w:p>
        </w:tc>
        <w:tc>
          <w:tcPr>
            <w:tcW w:w="412" w:type="pct"/>
            <w:vMerge/>
            <w:tcBorders>
              <w:left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trHeight w:val="180"/>
        </w:trPr>
        <w:tc>
          <w:tcPr>
            <w:tcW w:w="546" w:type="pct"/>
            <w:vMerge/>
            <w:tcBorders>
              <w:left w:val="single" w:sz="12" w:space="0" w:color="auto"/>
              <w:bottom w:val="single" w:sz="4" w:space="0" w:color="auto"/>
              <w:right w:val="single" w:sz="4" w:space="0" w:color="auto"/>
            </w:tcBorders>
            <w:vAlign w:val="center"/>
          </w:tcPr>
          <w:p w:rsidR="004E0F20" w:rsidRPr="00CB0E75" w:rsidRDefault="004E0F20" w:rsidP="006E71BF">
            <w:pPr>
              <w:keepLines/>
              <w:widowControl/>
              <w:rPr>
                <w:rFonts w:eastAsia="標楷體"/>
                <w:bCs/>
              </w:rPr>
            </w:pPr>
          </w:p>
        </w:tc>
        <w:tc>
          <w:tcPr>
            <w:tcW w:w="566" w:type="pct"/>
            <w:vMerge/>
            <w:tcBorders>
              <w:left w:val="single" w:sz="4" w:space="0" w:color="auto"/>
              <w:bottom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2593" w:type="pct"/>
            <w:gridSpan w:val="4"/>
            <w:tcBorders>
              <w:left w:val="single" w:sz="4" w:space="0" w:color="auto"/>
              <w:bottom w:val="single" w:sz="4" w:space="0" w:color="auto"/>
              <w:right w:val="single" w:sz="4" w:space="0" w:color="auto"/>
            </w:tcBorders>
            <w:vAlign w:val="center"/>
          </w:tcPr>
          <w:p w:rsidR="004E0F20" w:rsidRPr="00CB0E75" w:rsidRDefault="004E0F20" w:rsidP="006E71BF">
            <w:pPr>
              <w:keepLines/>
              <w:snapToGrid w:val="0"/>
              <w:spacing w:line="320" w:lineRule="exact"/>
              <w:ind w:left="209" w:hangingChars="87" w:hanging="209"/>
              <w:jc w:val="center"/>
              <w:rPr>
                <w:rFonts w:eastAsia="標楷體"/>
                <w:sz w:val="22"/>
                <w:szCs w:val="22"/>
              </w:rPr>
            </w:pPr>
            <w:r w:rsidRPr="00CB0E75">
              <w:rPr>
                <w:rFonts w:eastAsia="標楷體" w:hint="eastAsia"/>
              </w:rPr>
              <w:t>小計（合計之總分不得超過配分上限）</w:t>
            </w:r>
          </w:p>
        </w:tc>
        <w:tc>
          <w:tcPr>
            <w:tcW w:w="562" w:type="pct"/>
            <w:gridSpan w:val="2"/>
            <w:vMerge/>
            <w:tcBorders>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rPr>
            </w:pPr>
          </w:p>
        </w:tc>
        <w:tc>
          <w:tcPr>
            <w:tcW w:w="412" w:type="pct"/>
            <w:vMerge/>
            <w:tcBorders>
              <w:left w:val="single" w:sz="4" w:space="0" w:color="auto"/>
              <w:bottom w:val="single" w:sz="4" w:space="0" w:color="auto"/>
              <w:right w:val="single" w:sz="4" w:space="0" w:color="auto"/>
            </w:tcBorders>
            <w:vAlign w:val="center"/>
          </w:tcPr>
          <w:p w:rsidR="004E0F20" w:rsidRPr="00CB0E75" w:rsidRDefault="004E0F20" w:rsidP="006E71BF">
            <w:pPr>
              <w:keepLines/>
              <w:widowControl/>
              <w:rPr>
                <w:rFonts w:eastAsia="標楷體"/>
                <w:sz w:val="20"/>
              </w:rPr>
            </w:pPr>
          </w:p>
        </w:tc>
        <w:tc>
          <w:tcPr>
            <w:tcW w:w="322" w:type="pct"/>
            <w:vMerge/>
            <w:tcBorders>
              <w:left w:val="single" w:sz="4" w:space="0" w:color="auto"/>
              <w:bottom w:val="single" w:sz="4" w:space="0" w:color="auto"/>
              <w:right w:val="single" w:sz="12" w:space="0" w:color="auto"/>
            </w:tcBorders>
            <w:vAlign w:val="center"/>
          </w:tcPr>
          <w:p w:rsidR="004E0F20" w:rsidRPr="00CB0E75" w:rsidRDefault="004E0F20" w:rsidP="006E71BF">
            <w:pPr>
              <w:keepLines/>
              <w:widowControl/>
              <w:rPr>
                <w:rFonts w:eastAsia="標楷體"/>
                <w:bCs/>
              </w:rPr>
            </w:pPr>
          </w:p>
        </w:tc>
      </w:tr>
      <w:tr w:rsidR="00CB0E75" w:rsidRPr="00CB0E75" w:rsidTr="008F251A">
        <w:trPr>
          <w:cantSplit/>
          <w:trHeight w:val="135"/>
        </w:trPr>
        <w:tc>
          <w:tcPr>
            <w:tcW w:w="1111" w:type="pct"/>
            <w:gridSpan w:val="2"/>
            <w:vMerge w:val="restart"/>
            <w:tcBorders>
              <w:top w:val="single" w:sz="4" w:space="0" w:color="auto"/>
              <w:left w:val="single" w:sz="12" w:space="0" w:color="auto"/>
              <w:bottom w:val="single" w:sz="4" w:space="0" w:color="auto"/>
              <w:right w:val="single" w:sz="4" w:space="0" w:color="auto"/>
            </w:tcBorders>
            <w:vAlign w:val="center"/>
          </w:tcPr>
          <w:p w:rsidR="004E0F20" w:rsidRPr="00CB0E75" w:rsidRDefault="004E0F20" w:rsidP="006E71BF">
            <w:pPr>
              <w:keepLines/>
              <w:spacing w:line="240" w:lineRule="atLeast"/>
              <w:jc w:val="both"/>
              <w:rPr>
                <w:rFonts w:eastAsia="標楷體"/>
                <w:sz w:val="32"/>
              </w:rPr>
            </w:pPr>
            <w:r w:rsidRPr="00CB0E75">
              <w:rPr>
                <w:rFonts w:eastAsia="標楷體"/>
              </w:rPr>
              <w:br w:type="page"/>
              <w:t>B.</w:t>
            </w:r>
            <w:r w:rsidRPr="00CB0E75">
              <w:rPr>
                <w:rFonts w:eastAsia="標楷體"/>
              </w:rPr>
              <w:t>教學</w:t>
            </w:r>
            <w:r w:rsidRPr="00CB0E75">
              <w:rPr>
                <w:rFonts w:eastAsia="標楷體"/>
              </w:rPr>
              <w:t>30</w:t>
            </w:r>
            <w:r w:rsidRPr="00CB0E75">
              <w:rPr>
                <w:rFonts w:eastAsia="標楷體"/>
              </w:rPr>
              <w:t>﹪</w:t>
            </w:r>
          </w:p>
        </w:tc>
        <w:tc>
          <w:tcPr>
            <w:tcW w:w="2045" w:type="pct"/>
            <w:gridSpan w:val="3"/>
            <w:vMerge w:val="restart"/>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rPr>
            </w:pPr>
            <w:r w:rsidRPr="00CB0E75">
              <w:rPr>
                <w:rFonts w:eastAsia="標楷體"/>
                <w:sz w:val="21"/>
                <w:szCs w:val="21"/>
              </w:rPr>
              <w:t>依據本校教師教學服務成績考核辦法（教學部分）評定分數</w:t>
            </w:r>
            <w:r w:rsidRPr="00CB0E75">
              <w:rPr>
                <w:rFonts w:eastAsia="標楷體"/>
                <w:bCs/>
              </w:rPr>
              <w:t>（</w:t>
            </w:r>
            <w:r w:rsidRPr="00CB0E75">
              <w:rPr>
                <w:rFonts w:eastAsia="標楷體"/>
                <w:bCs/>
              </w:rPr>
              <w:t>b1</w:t>
            </w:r>
            <w:r w:rsidRPr="00CB0E75">
              <w:rPr>
                <w:rFonts w:eastAsia="標楷體"/>
                <w:bCs/>
              </w:rPr>
              <w:t>）</w:t>
            </w:r>
          </w:p>
        </w:tc>
        <w:tc>
          <w:tcPr>
            <w:tcW w:w="1110"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rPr>
            </w:pPr>
            <w:r w:rsidRPr="00CB0E75">
              <w:rPr>
                <w:rFonts w:eastAsia="標楷體"/>
              </w:rPr>
              <w:t>系審分數</w:t>
            </w:r>
          </w:p>
        </w:tc>
        <w:tc>
          <w:tcPr>
            <w:tcW w:w="734" w:type="pct"/>
            <w:gridSpan w:val="2"/>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6E71BF">
            <w:pPr>
              <w:keepLines/>
              <w:snapToGrid w:val="0"/>
              <w:jc w:val="center"/>
              <w:rPr>
                <w:rFonts w:eastAsia="標楷體"/>
              </w:rPr>
            </w:pPr>
            <w:r w:rsidRPr="00CB0E75">
              <w:rPr>
                <w:rFonts w:eastAsia="標楷體"/>
              </w:rPr>
              <w:t>平均</w:t>
            </w:r>
          </w:p>
        </w:tc>
      </w:tr>
      <w:tr w:rsidR="00CB0E75" w:rsidRPr="00CB0E75" w:rsidTr="008F251A">
        <w:trPr>
          <w:cantSplit/>
          <w:trHeight w:val="436"/>
        </w:trPr>
        <w:tc>
          <w:tcPr>
            <w:tcW w:w="1111" w:type="pct"/>
            <w:gridSpan w:val="2"/>
            <w:vMerge/>
            <w:tcBorders>
              <w:top w:val="single" w:sz="4" w:space="0" w:color="auto"/>
              <w:left w:val="single" w:sz="12" w:space="0" w:color="auto"/>
              <w:bottom w:val="single" w:sz="4" w:space="0" w:color="auto"/>
              <w:right w:val="single" w:sz="4" w:space="0" w:color="auto"/>
            </w:tcBorders>
            <w:vAlign w:val="center"/>
          </w:tcPr>
          <w:p w:rsidR="004E0F20" w:rsidRPr="00CB0E75" w:rsidRDefault="004E0F20" w:rsidP="006E71BF">
            <w:pPr>
              <w:keepLines/>
              <w:widowControl/>
              <w:rPr>
                <w:rFonts w:eastAsia="標楷體"/>
                <w:sz w:val="32"/>
              </w:rPr>
            </w:pPr>
          </w:p>
        </w:tc>
        <w:tc>
          <w:tcPr>
            <w:tcW w:w="2045" w:type="pct"/>
            <w:gridSpan w:val="3"/>
            <w:vMerge/>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widowControl/>
              <w:rPr>
                <w:rFonts w:eastAsia="標楷體"/>
              </w:rPr>
            </w:pPr>
          </w:p>
        </w:tc>
        <w:tc>
          <w:tcPr>
            <w:tcW w:w="1110"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sz w:val="22"/>
              </w:rPr>
            </w:pPr>
            <w:r w:rsidRPr="00CB0E75">
              <w:rPr>
                <w:rFonts w:eastAsia="標楷體"/>
              </w:rPr>
              <w:t>b1</w:t>
            </w:r>
          </w:p>
        </w:tc>
        <w:tc>
          <w:tcPr>
            <w:tcW w:w="734" w:type="pct"/>
            <w:gridSpan w:val="2"/>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6E71BF">
            <w:pPr>
              <w:keepLines/>
              <w:snapToGrid w:val="0"/>
              <w:jc w:val="both"/>
              <w:rPr>
                <w:rFonts w:eastAsia="標楷體"/>
                <w:sz w:val="20"/>
              </w:rPr>
            </w:pPr>
            <w:r w:rsidRPr="00CB0E75">
              <w:rPr>
                <w:rFonts w:eastAsia="標楷體"/>
              </w:rPr>
              <w:t>教學部分實得分數</w:t>
            </w:r>
            <w:r w:rsidRPr="00CB0E75">
              <w:rPr>
                <w:rFonts w:eastAsia="標楷體"/>
                <w:sz w:val="20"/>
              </w:rPr>
              <w:t>B</w:t>
            </w:r>
            <w:r w:rsidRPr="00CB0E75">
              <w:rPr>
                <w:rFonts w:eastAsia="標楷體"/>
                <w:sz w:val="20"/>
              </w:rPr>
              <w:t>＝</w:t>
            </w:r>
            <w:r w:rsidRPr="00CB0E75">
              <w:rPr>
                <w:rFonts w:eastAsia="標楷體"/>
                <w:sz w:val="20"/>
              </w:rPr>
              <w:t>b1</w:t>
            </w:r>
            <w:r w:rsidRPr="00CB0E75">
              <w:rPr>
                <w:rFonts w:eastAsia="標楷體"/>
                <w:bCs/>
                <w:sz w:val="20"/>
                <w:szCs w:val="20"/>
              </w:rPr>
              <w:t>×</w:t>
            </w:r>
            <w:r w:rsidRPr="00CB0E75">
              <w:rPr>
                <w:rFonts w:eastAsia="標楷體"/>
                <w:sz w:val="22"/>
                <w:szCs w:val="22"/>
              </w:rPr>
              <w:t>30</w:t>
            </w:r>
            <w:r w:rsidRPr="00CB0E75">
              <w:rPr>
                <w:rFonts w:eastAsia="標楷體"/>
                <w:sz w:val="22"/>
                <w:szCs w:val="22"/>
              </w:rPr>
              <w:t>％</w:t>
            </w:r>
          </w:p>
        </w:tc>
      </w:tr>
      <w:tr w:rsidR="00CB0E75" w:rsidRPr="00CB0E75" w:rsidTr="008F251A">
        <w:trPr>
          <w:cantSplit/>
          <w:trHeight w:val="638"/>
        </w:trPr>
        <w:tc>
          <w:tcPr>
            <w:tcW w:w="1111" w:type="pct"/>
            <w:gridSpan w:val="2"/>
            <w:tcBorders>
              <w:top w:val="single" w:sz="4" w:space="0" w:color="auto"/>
              <w:left w:val="single" w:sz="12" w:space="0" w:color="auto"/>
              <w:bottom w:val="single" w:sz="4" w:space="0" w:color="auto"/>
              <w:right w:val="single" w:sz="4" w:space="0" w:color="auto"/>
            </w:tcBorders>
            <w:vAlign w:val="center"/>
          </w:tcPr>
          <w:p w:rsidR="004E0F20" w:rsidRPr="00CB0E75" w:rsidRDefault="004E0F20" w:rsidP="006E71BF">
            <w:pPr>
              <w:keepLines/>
              <w:spacing w:line="240" w:lineRule="atLeast"/>
              <w:jc w:val="both"/>
              <w:rPr>
                <w:rFonts w:eastAsia="標楷體"/>
                <w:sz w:val="32"/>
              </w:rPr>
            </w:pPr>
            <w:r w:rsidRPr="00CB0E75">
              <w:rPr>
                <w:rFonts w:eastAsia="標楷體"/>
              </w:rPr>
              <w:t>C.</w:t>
            </w:r>
            <w:r w:rsidRPr="00CB0E75">
              <w:rPr>
                <w:rFonts w:eastAsia="標楷體"/>
              </w:rPr>
              <w:t>服務</w:t>
            </w:r>
            <w:r w:rsidRPr="00CB0E75">
              <w:rPr>
                <w:rFonts w:eastAsia="標楷體"/>
              </w:rPr>
              <w:t>15</w:t>
            </w:r>
            <w:r w:rsidRPr="00CB0E75">
              <w:rPr>
                <w:rFonts w:eastAsia="標楷體"/>
              </w:rPr>
              <w:t>﹪</w:t>
            </w:r>
          </w:p>
        </w:tc>
        <w:tc>
          <w:tcPr>
            <w:tcW w:w="2045"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both"/>
              <w:rPr>
                <w:rFonts w:eastAsia="標楷體"/>
              </w:rPr>
            </w:pPr>
            <w:r w:rsidRPr="00CB0E75">
              <w:rPr>
                <w:rFonts w:eastAsia="標楷體"/>
              </w:rPr>
              <w:t>依</w:t>
            </w:r>
            <w:r w:rsidRPr="00CB0E75">
              <w:rPr>
                <w:rFonts w:eastAsia="標楷體"/>
                <w:sz w:val="21"/>
                <w:szCs w:val="21"/>
              </w:rPr>
              <w:t>依據本校教師教學服務成績考核辦法（服務部分）評定分數</w:t>
            </w:r>
            <w:r w:rsidRPr="00CB0E75">
              <w:rPr>
                <w:rFonts w:eastAsia="標楷體"/>
                <w:bCs/>
              </w:rPr>
              <w:t>（</w:t>
            </w:r>
            <w:r w:rsidRPr="00CB0E75">
              <w:rPr>
                <w:rFonts w:eastAsia="標楷體"/>
                <w:bCs/>
              </w:rPr>
              <w:t>c1</w:t>
            </w:r>
            <w:r w:rsidRPr="00CB0E75">
              <w:rPr>
                <w:rFonts w:eastAsia="標楷體"/>
                <w:bCs/>
              </w:rPr>
              <w:t>）</w:t>
            </w:r>
          </w:p>
        </w:tc>
        <w:tc>
          <w:tcPr>
            <w:tcW w:w="1110" w:type="pct"/>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6E71BF">
            <w:pPr>
              <w:keepLines/>
              <w:snapToGrid w:val="0"/>
              <w:jc w:val="center"/>
              <w:rPr>
                <w:rFonts w:eastAsia="標楷體"/>
                <w:sz w:val="22"/>
              </w:rPr>
            </w:pPr>
            <w:r w:rsidRPr="00CB0E75">
              <w:rPr>
                <w:rFonts w:eastAsia="標楷體"/>
              </w:rPr>
              <w:t>c1</w:t>
            </w:r>
          </w:p>
        </w:tc>
        <w:tc>
          <w:tcPr>
            <w:tcW w:w="734" w:type="pct"/>
            <w:gridSpan w:val="2"/>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6E71BF">
            <w:pPr>
              <w:keepLines/>
              <w:snapToGrid w:val="0"/>
              <w:jc w:val="both"/>
              <w:rPr>
                <w:rFonts w:eastAsia="標楷體"/>
                <w:bCs/>
                <w:sz w:val="20"/>
              </w:rPr>
            </w:pPr>
            <w:r w:rsidRPr="00CB0E75">
              <w:rPr>
                <w:rFonts w:eastAsia="標楷體"/>
              </w:rPr>
              <w:t>服務部分實得分數</w:t>
            </w:r>
            <w:r w:rsidRPr="00CB0E75">
              <w:rPr>
                <w:rFonts w:eastAsia="標楷體"/>
                <w:sz w:val="20"/>
              </w:rPr>
              <w:t>C</w:t>
            </w:r>
            <w:r w:rsidRPr="00CB0E75">
              <w:rPr>
                <w:rFonts w:eastAsia="標楷體"/>
                <w:sz w:val="20"/>
              </w:rPr>
              <w:t>＝</w:t>
            </w:r>
            <w:r w:rsidRPr="00CB0E75">
              <w:rPr>
                <w:rFonts w:eastAsia="標楷體"/>
                <w:sz w:val="20"/>
              </w:rPr>
              <w:t>c1</w:t>
            </w:r>
            <w:r w:rsidRPr="00CB0E75">
              <w:rPr>
                <w:rFonts w:eastAsia="標楷體"/>
                <w:bCs/>
                <w:sz w:val="20"/>
                <w:szCs w:val="20"/>
              </w:rPr>
              <w:t>×</w:t>
            </w:r>
            <w:r w:rsidRPr="00CB0E75">
              <w:rPr>
                <w:rFonts w:eastAsia="標楷體"/>
                <w:sz w:val="22"/>
                <w:szCs w:val="22"/>
              </w:rPr>
              <w:t>15</w:t>
            </w:r>
            <w:r w:rsidRPr="00CB0E75">
              <w:rPr>
                <w:rFonts w:eastAsia="標楷體"/>
                <w:sz w:val="22"/>
                <w:szCs w:val="22"/>
              </w:rPr>
              <w:t>﹪</w:t>
            </w:r>
          </w:p>
        </w:tc>
      </w:tr>
      <w:tr w:rsidR="00CB0E75" w:rsidRPr="00CB0E75" w:rsidTr="008F251A">
        <w:trPr>
          <w:cantSplit/>
          <w:trHeight w:val="784"/>
        </w:trPr>
        <w:tc>
          <w:tcPr>
            <w:tcW w:w="1111" w:type="pct"/>
            <w:gridSpan w:val="2"/>
            <w:tcBorders>
              <w:top w:val="single" w:sz="4" w:space="0" w:color="auto"/>
              <w:left w:val="single" w:sz="12" w:space="0" w:color="auto"/>
              <w:bottom w:val="single" w:sz="12" w:space="0" w:color="auto"/>
              <w:right w:val="single" w:sz="4" w:space="0" w:color="auto"/>
            </w:tcBorders>
            <w:vAlign w:val="center"/>
          </w:tcPr>
          <w:p w:rsidR="004E0F20" w:rsidRPr="00CB0E75" w:rsidRDefault="004E0F20" w:rsidP="006E71BF">
            <w:pPr>
              <w:keepLines/>
              <w:spacing w:line="240" w:lineRule="atLeast"/>
              <w:jc w:val="both"/>
              <w:rPr>
                <w:rFonts w:eastAsia="標楷體"/>
              </w:rPr>
            </w:pPr>
            <w:r w:rsidRPr="00CB0E75">
              <w:rPr>
                <w:rFonts w:eastAsia="標楷體"/>
                <w:bCs/>
                <w:sz w:val="28"/>
              </w:rPr>
              <w:t>系教評會召集人核章</w:t>
            </w:r>
          </w:p>
        </w:tc>
        <w:tc>
          <w:tcPr>
            <w:tcW w:w="3889" w:type="pct"/>
            <w:gridSpan w:val="8"/>
            <w:tcBorders>
              <w:top w:val="single" w:sz="4" w:space="0" w:color="auto"/>
              <w:left w:val="single" w:sz="4" w:space="0" w:color="auto"/>
              <w:bottom w:val="single" w:sz="12" w:space="0" w:color="auto"/>
              <w:right w:val="single" w:sz="12" w:space="0" w:color="auto"/>
            </w:tcBorders>
            <w:vAlign w:val="center"/>
          </w:tcPr>
          <w:p w:rsidR="004E0F20" w:rsidRPr="00CB0E75" w:rsidRDefault="004E0F20" w:rsidP="006E71BF">
            <w:pPr>
              <w:keepLines/>
              <w:snapToGrid w:val="0"/>
              <w:jc w:val="center"/>
              <w:rPr>
                <w:rFonts w:eastAsia="標楷體"/>
              </w:rPr>
            </w:pPr>
          </w:p>
        </w:tc>
      </w:tr>
    </w:tbl>
    <w:p w:rsidR="004E0F20" w:rsidRPr="00CB0E75" w:rsidRDefault="004E0F20" w:rsidP="004E0F20">
      <w:pPr>
        <w:spacing w:line="220" w:lineRule="exact"/>
        <w:rPr>
          <w:rFonts w:eastAsia="標楷體"/>
          <w:sz w:val="18"/>
          <w:szCs w:val="18"/>
        </w:rPr>
      </w:pPr>
      <w:r w:rsidRPr="00CB0E75">
        <w:rPr>
          <w:rFonts w:eastAsia="標楷體"/>
          <w:sz w:val="18"/>
          <w:szCs w:val="18"/>
        </w:rPr>
        <w:t>填表說明：</w:t>
      </w:r>
    </w:p>
    <w:p w:rsidR="004E0F20" w:rsidRPr="00CB0E75" w:rsidRDefault="004E0F20" w:rsidP="004E0F20">
      <w:pPr>
        <w:spacing w:line="220" w:lineRule="exact"/>
        <w:ind w:left="146" w:hangingChars="81" w:hanging="146"/>
        <w:jc w:val="both"/>
        <w:rPr>
          <w:rFonts w:eastAsia="標楷體"/>
          <w:sz w:val="18"/>
          <w:szCs w:val="18"/>
        </w:rPr>
      </w:pPr>
      <w:r w:rsidRPr="00CB0E75">
        <w:rPr>
          <w:rFonts w:eastAsia="標楷體"/>
          <w:sz w:val="18"/>
          <w:szCs w:val="18"/>
        </w:rPr>
        <w:t>1.Aa</w:t>
      </w:r>
      <w:r w:rsidRPr="00CB0E75">
        <w:rPr>
          <w:rFonts w:eastAsia="標楷體"/>
          <w:sz w:val="20"/>
          <w:szCs w:val="20"/>
        </w:rPr>
        <w:t>及</w:t>
      </w:r>
      <w:r w:rsidRPr="00CB0E75">
        <w:rPr>
          <w:rFonts w:eastAsia="標楷體"/>
          <w:sz w:val="20"/>
          <w:szCs w:val="20"/>
        </w:rPr>
        <w:t>Ab</w:t>
      </w:r>
      <w:r w:rsidRPr="00CB0E75">
        <w:rPr>
          <w:rFonts w:eastAsia="標楷體"/>
          <w:sz w:val="18"/>
          <w:szCs w:val="18"/>
        </w:rPr>
        <w:t>表共同說明：計畫主持人、共同主持人及協同主持人之分數採計比率為主持人</w:t>
      </w:r>
      <w:r w:rsidRPr="00CB0E75">
        <w:rPr>
          <w:rFonts w:eastAsia="標楷體"/>
          <w:sz w:val="18"/>
          <w:szCs w:val="18"/>
        </w:rPr>
        <w:t>100</w:t>
      </w:r>
      <w:r w:rsidRPr="00CB0E75">
        <w:rPr>
          <w:rFonts w:eastAsia="標楷體"/>
          <w:sz w:val="18"/>
          <w:szCs w:val="18"/>
        </w:rPr>
        <w:t>％；共同主持人</w:t>
      </w:r>
      <w:r w:rsidRPr="00CB0E75">
        <w:rPr>
          <w:rFonts w:eastAsia="標楷體"/>
          <w:sz w:val="18"/>
          <w:szCs w:val="18"/>
        </w:rPr>
        <w:t>50</w:t>
      </w:r>
      <w:r w:rsidRPr="00CB0E75">
        <w:rPr>
          <w:rFonts w:eastAsia="標楷體"/>
          <w:sz w:val="18"/>
          <w:szCs w:val="18"/>
        </w:rPr>
        <w:t>％；協同主持人</w:t>
      </w:r>
      <w:r w:rsidRPr="00CB0E75">
        <w:rPr>
          <w:rFonts w:eastAsia="標楷體"/>
          <w:sz w:val="18"/>
          <w:szCs w:val="18"/>
        </w:rPr>
        <w:t>25</w:t>
      </w:r>
      <w:r w:rsidRPr="00CB0E75">
        <w:rPr>
          <w:rFonts w:eastAsia="標楷體"/>
          <w:sz w:val="18"/>
          <w:szCs w:val="18"/>
        </w:rPr>
        <w:t>％。（若計畫經費未撥入共同</w:t>
      </w:r>
      <w:r w:rsidRPr="00CB0E75">
        <w:rPr>
          <w:rFonts w:eastAsia="標楷體"/>
          <w:sz w:val="18"/>
          <w:szCs w:val="18"/>
        </w:rPr>
        <w:t>/</w:t>
      </w:r>
      <w:r w:rsidRPr="00CB0E75">
        <w:rPr>
          <w:rFonts w:eastAsia="標楷體"/>
          <w:sz w:val="18"/>
          <w:szCs w:val="18"/>
        </w:rPr>
        <w:t>協同主持人帳戶下，每件研究計畫有數位共同、協同主持人時，由其平均分配該項分數；惟國家科學及技術委員會計畫有核予共同主持人主持費者，共同主持人之分數依共同主持人主持費占計畫主持人主持費之比率採計，如主持人不支領主持費則以專題研究計畫主持人主持費為計算基礎。）。</w:t>
      </w:r>
    </w:p>
    <w:p w:rsidR="004E0F20" w:rsidRPr="00CB0E75" w:rsidRDefault="004E0F20" w:rsidP="004E0F20">
      <w:pPr>
        <w:spacing w:line="220" w:lineRule="exact"/>
        <w:ind w:left="146" w:hangingChars="81" w:hanging="146"/>
        <w:jc w:val="both"/>
        <w:rPr>
          <w:rFonts w:ascii="標楷體" w:eastAsia="標楷體" w:hAnsi="標楷體"/>
          <w:sz w:val="18"/>
          <w:szCs w:val="18"/>
        </w:rPr>
      </w:pPr>
      <w:r w:rsidRPr="00CB0E75">
        <w:rPr>
          <w:rFonts w:eastAsia="標楷體"/>
          <w:sz w:val="18"/>
          <w:szCs w:val="18"/>
        </w:rPr>
        <w:t>2.</w:t>
      </w:r>
      <w:r w:rsidRPr="00CB0E75">
        <w:rPr>
          <w:rFonts w:eastAsia="標楷體"/>
          <w:sz w:val="18"/>
          <w:szCs w:val="18"/>
        </w:rPr>
        <w:t>教師升等之評審標準，以研究項目</w:t>
      </w:r>
      <w:r w:rsidRPr="00CB0E75">
        <w:rPr>
          <w:rFonts w:eastAsia="標楷體" w:hint="eastAsia"/>
          <w:sz w:val="18"/>
          <w:szCs w:val="18"/>
        </w:rPr>
        <w:t>占</w:t>
      </w:r>
      <w:r w:rsidRPr="00CB0E75">
        <w:rPr>
          <w:rFonts w:eastAsia="標楷體"/>
          <w:sz w:val="18"/>
          <w:szCs w:val="18"/>
        </w:rPr>
        <w:t>55</w:t>
      </w:r>
      <w:r w:rsidRPr="00CB0E75">
        <w:rPr>
          <w:rFonts w:eastAsia="標楷體"/>
          <w:sz w:val="18"/>
          <w:szCs w:val="18"/>
        </w:rPr>
        <w:t>﹪，教學項目</w:t>
      </w:r>
      <w:r w:rsidRPr="00CB0E75">
        <w:rPr>
          <w:rFonts w:eastAsia="標楷體" w:hint="eastAsia"/>
          <w:sz w:val="18"/>
          <w:szCs w:val="18"/>
        </w:rPr>
        <w:t>占</w:t>
      </w:r>
      <w:r w:rsidRPr="00CB0E75">
        <w:rPr>
          <w:rFonts w:eastAsia="標楷體"/>
          <w:sz w:val="18"/>
          <w:szCs w:val="18"/>
        </w:rPr>
        <w:t>30</w:t>
      </w:r>
      <w:r w:rsidRPr="00CB0E75">
        <w:rPr>
          <w:rFonts w:eastAsia="標楷體"/>
          <w:sz w:val="18"/>
          <w:szCs w:val="18"/>
        </w:rPr>
        <w:t>﹪，服務項目</w:t>
      </w:r>
      <w:r w:rsidRPr="00CB0E75">
        <w:rPr>
          <w:rFonts w:eastAsia="標楷體" w:hint="eastAsia"/>
          <w:sz w:val="18"/>
          <w:szCs w:val="18"/>
        </w:rPr>
        <w:t>占</w:t>
      </w:r>
      <w:r w:rsidRPr="00CB0E75">
        <w:rPr>
          <w:rFonts w:eastAsia="標楷體"/>
          <w:sz w:val="18"/>
          <w:szCs w:val="18"/>
        </w:rPr>
        <w:t>百分之</w:t>
      </w:r>
      <w:r w:rsidRPr="00CB0E75">
        <w:rPr>
          <w:rFonts w:eastAsia="標楷體"/>
          <w:sz w:val="18"/>
          <w:szCs w:val="18"/>
        </w:rPr>
        <w:t>15</w:t>
      </w:r>
      <w:r w:rsidRPr="00CB0E75">
        <w:rPr>
          <w:rFonts w:eastAsia="標楷體"/>
          <w:sz w:val="18"/>
          <w:szCs w:val="18"/>
        </w:rPr>
        <w:t>﹪，滿分為</w:t>
      </w:r>
      <w:r w:rsidRPr="00CB0E75">
        <w:rPr>
          <w:rFonts w:eastAsia="標楷體"/>
          <w:sz w:val="18"/>
          <w:szCs w:val="18"/>
        </w:rPr>
        <w:t>100</w:t>
      </w:r>
      <w:r w:rsidRPr="00CB0E75">
        <w:rPr>
          <w:rFonts w:eastAsia="標楷體"/>
          <w:sz w:val="18"/>
          <w:szCs w:val="18"/>
        </w:rPr>
        <w:t>分</w:t>
      </w:r>
      <w:r w:rsidRPr="00CB0E75">
        <w:rPr>
          <w:rFonts w:ascii="標楷體" w:eastAsia="標楷體" w:hAnsi="標楷體" w:hint="eastAsia"/>
          <w:sz w:val="18"/>
          <w:szCs w:val="18"/>
        </w:rPr>
        <w:t>。惟系未辦理外審，僅評分A2非外審成績，「研究」成績不須計分，爰「教學」、「服務」成績應達70分以上經系教評會審議通過後，始予提送院級教師評審委員會審議</w:t>
      </w:r>
      <w:r w:rsidRPr="00CB0E75">
        <w:rPr>
          <w:rFonts w:ascii="標楷體" w:eastAsia="標楷體" w:hAnsi="標楷體"/>
          <w:sz w:val="18"/>
          <w:szCs w:val="18"/>
        </w:rPr>
        <w:t>。</w:t>
      </w:r>
    </w:p>
    <w:p w:rsidR="004E0F20" w:rsidRPr="00CB0E75" w:rsidRDefault="004E0F20" w:rsidP="004E0F20">
      <w:pPr>
        <w:snapToGrid w:val="0"/>
        <w:spacing w:line="220" w:lineRule="exact"/>
        <w:ind w:left="146" w:hangingChars="81" w:hanging="146"/>
        <w:jc w:val="both"/>
        <w:rPr>
          <w:rFonts w:eastAsia="標楷體"/>
          <w:sz w:val="18"/>
          <w:szCs w:val="18"/>
        </w:rPr>
      </w:pPr>
      <w:r w:rsidRPr="00CB0E75">
        <w:rPr>
          <w:rFonts w:ascii="標楷體" w:eastAsia="標楷體" w:hAnsi="標楷體" w:hint="eastAsia"/>
          <w:sz w:val="18"/>
          <w:szCs w:val="18"/>
        </w:rPr>
        <w:t>3</w:t>
      </w:r>
      <w:r w:rsidRPr="00CB0E75">
        <w:rPr>
          <w:rFonts w:eastAsia="標楷體"/>
          <w:sz w:val="18"/>
          <w:szCs w:val="18"/>
        </w:rPr>
        <w:t>.</w:t>
      </w:r>
      <w:r w:rsidRPr="00CB0E75">
        <w:rPr>
          <w:rFonts w:eastAsia="標楷體"/>
          <w:sz w:val="18"/>
          <w:szCs w:val="18"/>
        </w:rPr>
        <w:t>「</w:t>
      </w:r>
      <w:r w:rsidRPr="00CB0E75">
        <w:rPr>
          <w:rFonts w:eastAsia="標楷體"/>
          <w:sz w:val="18"/>
          <w:szCs w:val="18"/>
        </w:rPr>
        <w:t>A.</w:t>
      </w:r>
      <w:r w:rsidRPr="00CB0E75">
        <w:rPr>
          <w:rFonts w:eastAsia="標楷體"/>
          <w:sz w:val="18"/>
          <w:szCs w:val="18"/>
        </w:rPr>
        <w:t>研究」部分，其代表作及參考作已列入「</w:t>
      </w:r>
      <w:r w:rsidRPr="00CB0E75">
        <w:rPr>
          <w:rFonts w:eastAsia="標楷體"/>
          <w:sz w:val="18"/>
          <w:szCs w:val="18"/>
        </w:rPr>
        <w:t>A1.</w:t>
      </w:r>
      <w:r w:rsidRPr="00CB0E75">
        <w:rPr>
          <w:rFonts w:eastAsia="標楷體"/>
          <w:sz w:val="18"/>
          <w:szCs w:val="18"/>
        </w:rPr>
        <w:t>外審成績」之評分，不得再重複列入「</w:t>
      </w:r>
      <w:r w:rsidRPr="00CB0E75">
        <w:rPr>
          <w:rFonts w:eastAsia="標楷體"/>
          <w:sz w:val="18"/>
          <w:szCs w:val="18"/>
        </w:rPr>
        <w:t>A2.</w:t>
      </w:r>
      <w:r w:rsidRPr="00CB0E75">
        <w:rPr>
          <w:rFonts w:eastAsia="標楷體"/>
          <w:sz w:val="18"/>
          <w:szCs w:val="18"/>
        </w:rPr>
        <w:t>非外審成績研究計畫獎助、產學合作及其他學術研究成果」項下評分。</w:t>
      </w:r>
    </w:p>
    <w:p w:rsidR="004E0F20" w:rsidRPr="00CB0E75" w:rsidRDefault="004E0F20" w:rsidP="004E0F20">
      <w:pPr>
        <w:spacing w:line="220" w:lineRule="exact"/>
        <w:ind w:left="146" w:hangingChars="81" w:hanging="146"/>
        <w:jc w:val="both"/>
        <w:rPr>
          <w:rFonts w:eastAsia="標楷體"/>
          <w:sz w:val="18"/>
          <w:szCs w:val="18"/>
        </w:rPr>
      </w:pPr>
      <w:r w:rsidRPr="00CB0E75">
        <w:rPr>
          <w:rFonts w:ascii="標楷體" w:eastAsia="標楷體" w:hAnsi="標楷體" w:hint="eastAsia"/>
          <w:sz w:val="18"/>
          <w:szCs w:val="18"/>
        </w:rPr>
        <w:t>4</w:t>
      </w:r>
      <w:r w:rsidRPr="00CB0E75">
        <w:rPr>
          <w:rFonts w:eastAsia="標楷體"/>
          <w:sz w:val="18"/>
          <w:szCs w:val="18"/>
        </w:rPr>
        <w:t>.</w:t>
      </w:r>
      <w:r w:rsidRPr="00CB0E75">
        <w:rPr>
          <w:rFonts w:eastAsia="標楷體"/>
          <w:sz w:val="18"/>
          <w:szCs w:val="18"/>
        </w:rPr>
        <w:t>國際性【即參與發表或評論之學者須有</w:t>
      </w:r>
      <w:r w:rsidRPr="00CB0E75">
        <w:rPr>
          <w:rFonts w:eastAsia="標楷體"/>
          <w:sz w:val="18"/>
          <w:szCs w:val="18"/>
        </w:rPr>
        <w:t>3</w:t>
      </w:r>
      <w:r w:rsidRPr="00CB0E75">
        <w:rPr>
          <w:rFonts w:eastAsia="標楷體"/>
          <w:sz w:val="18"/>
          <w:szCs w:val="18"/>
        </w:rPr>
        <w:t>個國家以上</w:t>
      </w:r>
      <w:r w:rsidRPr="00CB0E75">
        <w:rPr>
          <w:rFonts w:eastAsia="標楷體"/>
          <w:sz w:val="18"/>
          <w:szCs w:val="18"/>
        </w:rPr>
        <w:t xml:space="preserve"> (</w:t>
      </w:r>
      <w:r w:rsidRPr="00CB0E75">
        <w:rPr>
          <w:rFonts w:eastAsia="標楷體"/>
          <w:sz w:val="18"/>
          <w:szCs w:val="18"/>
        </w:rPr>
        <w:t>含</w:t>
      </w:r>
      <w:r w:rsidRPr="00CB0E75">
        <w:rPr>
          <w:rFonts w:eastAsia="標楷體"/>
          <w:sz w:val="18"/>
          <w:szCs w:val="18"/>
        </w:rPr>
        <w:t>)</w:t>
      </w:r>
      <w:r w:rsidRPr="00CB0E75">
        <w:rPr>
          <w:rFonts w:eastAsia="標楷體"/>
          <w:sz w:val="18"/>
          <w:szCs w:val="18"/>
        </w:rPr>
        <w:t>】學術團體年會（含研討會）。</w:t>
      </w:r>
    </w:p>
    <w:p w:rsidR="004E0F20" w:rsidRPr="00CB0E75" w:rsidRDefault="004E0F20" w:rsidP="004E0F20">
      <w:pPr>
        <w:spacing w:line="220" w:lineRule="exact"/>
        <w:ind w:left="146" w:hangingChars="81" w:hanging="146"/>
        <w:jc w:val="both"/>
        <w:rPr>
          <w:rFonts w:eastAsia="標楷體"/>
          <w:sz w:val="18"/>
          <w:szCs w:val="18"/>
        </w:rPr>
      </w:pPr>
      <w:r w:rsidRPr="00CB0E75">
        <w:rPr>
          <w:rFonts w:ascii="標楷體" w:eastAsia="標楷體" w:hAnsi="標楷體" w:hint="eastAsia"/>
          <w:sz w:val="18"/>
          <w:szCs w:val="18"/>
        </w:rPr>
        <w:t>5</w:t>
      </w:r>
      <w:r w:rsidRPr="00CB0E75">
        <w:rPr>
          <w:rFonts w:eastAsia="標楷體"/>
          <w:sz w:val="18"/>
          <w:szCs w:val="18"/>
        </w:rPr>
        <w:t>.</w:t>
      </w:r>
      <w:r w:rsidRPr="00CB0E75">
        <w:rPr>
          <w:rFonts w:eastAsia="標楷體"/>
          <w:sz w:val="18"/>
          <w:szCs w:val="18"/>
        </w:rPr>
        <w:t>凡藝術或技術類作品之計分，由申請人提出固定之國際或全國展會資訊證明資料，經系教評及院教評審議通過公布，作為升等</w:t>
      </w:r>
      <w:r w:rsidRPr="00CB0E75">
        <w:rPr>
          <w:rFonts w:eastAsia="標楷體"/>
          <w:sz w:val="18"/>
          <w:szCs w:val="18"/>
        </w:rPr>
        <w:t>Ab</w:t>
      </w:r>
      <w:r w:rsidRPr="00CB0E75">
        <w:rPr>
          <w:rFonts w:eastAsia="標楷體"/>
          <w:sz w:val="18"/>
          <w:szCs w:val="18"/>
        </w:rPr>
        <w:t>項計分之標準。</w:t>
      </w:r>
    </w:p>
    <w:p w:rsidR="004E0F20" w:rsidRPr="00CB0E75" w:rsidRDefault="004E0F20" w:rsidP="004E0F20">
      <w:pPr>
        <w:spacing w:line="220" w:lineRule="exact"/>
        <w:ind w:left="146" w:hangingChars="81" w:hanging="146"/>
        <w:jc w:val="both"/>
        <w:rPr>
          <w:rFonts w:eastAsia="標楷體"/>
          <w:sz w:val="18"/>
          <w:szCs w:val="18"/>
        </w:rPr>
      </w:pPr>
      <w:r w:rsidRPr="00CB0E75">
        <w:rPr>
          <w:rFonts w:ascii="標楷體" w:eastAsia="標楷體" w:hAnsi="標楷體" w:hint="eastAsia"/>
          <w:sz w:val="18"/>
          <w:szCs w:val="18"/>
        </w:rPr>
        <w:t>6</w:t>
      </w:r>
      <w:r w:rsidRPr="00CB0E75">
        <w:rPr>
          <w:rFonts w:eastAsia="標楷體"/>
          <w:sz w:val="18"/>
          <w:szCs w:val="18"/>
        </w:rPr>
        <w:t>.</w:t>
      </w:r>
      <w:r w:rsidRPr="00CB0E75">
        <w:rPr>
          <w:rFonts w:eastAsia="標楷體"/>
          <w:sz w:val="18"/>
          <w:szCs w:val="18"/>
        </w:rPr>
        <w:t>教學及服務成績均以系審分數為該項目之成績。</w:t>
      </w:r>
    </w:p>
    <w:p w:rsidR="004E0F20" w:rsidRPr="00CB0E75" w:rsidRDefault="004E0F20" w:rsidP="004E0F20">
      <w:pPr>
        <w:spacing w:line="220" w:lineRule="exact"/>
        <w:ind w:left="270" w:hangingChars="150" w:hanging="270"/>
        <w:jc w:val="both"/>
        <w:rPr>
          <w:rFonts w:eastAsia="標楷體"/>
          <w:sz w:val="18"/>
          <w:szCs w:val="18"/>
        </w:rPr>
      </w:pPr>
    </w:p>
    <w:p w:rsidR="004E0F20" w:rsidRPr="00CB0E75" w:rsidRDefault="004E0F20" w:rsidP="004E0F20">
      <w:pPr>
        <w:snapToGrid w:val="0"/>
        <w:spacing w:line="220" w:lineRule="exact"/>
        <w:ind w:leftChars="167" w:left="806" w:hangingChars="225" w:hanging="405"/>
        <w:rPr>
          <w:rFonts w:eastAsia="標楷體"/>
          <w:sz w:val="18"/>
          <w:szCs w:val="18"/>
        </w:rPr>
      </w:pPr>
      <w:r w:rsidRPr="00CB0E75">
        <w:rPr>
          <w:rFonts w:eastAsia="標楷體"/>
          <w:sz w:val="18"/>
          <w:szCs w:val="18"/>
        </w:rPr>
        <w:t>附表、作者順位權數</w:t>
      </w:r>
      <w:r w:rsidRPr="00CB0E75">
        <w:rPr>
          <w:rFonts w:eastAsia="標楷體"/>
          <w:sz w:val="18"/>
          <w:szCs w:val="18"/>
        </w:rPr>
        <w:t xml:space="preserve"> (</w:t>
      </w:r>
      <w:r w:rsidR="004D142B" w:rsidRPr="00CB0E75">
        <w:rPr>
          <w:rFonts w:eastAsia="標楷體"/>
          <w:sz w:val="18"/>
          <w:szCs w:val="18"/>
        </w:rPr>
        <w:t>著作</w:t>
      </w:r>
      <w:r w:rsidRPr="00CB0E75">
        <w:rPr>
          <w:rFonts w:eastAsia="標楷體"/>
          <w:sz w:val="18"/>
          <w:szCs w:val="18"/>
        </w:rPr>
        <w:t>作者人數及作者順位給分比</w:t>
      </w:r>
      <w:r w:rsidRPr="00CB0E75">
        <w:rPr>
          <w:rFonts w:eastAsia="標楷體" w:hint="eastAsia"/>
          <w:sz w:val="18"/>
          <w:szCs w:val="18"/>
        </w:rPr>
        <w:t>率</w:t>
      </w:r>
      <w:r w:rsidRPr="00CB0E75">
        <w:rPr>
          <w:rFonts w:eastAsia="標楷體"/>
          <w:sz w:val="18"/>
          <w:szCs w:val="18"/>
        </w:rPr>
        <w:t>表</w:t>
      </w:r>
      <w:r w:rsidRPr="00CB0E75">
        <w:rPr>
          <w:rFonts w:eastAsia="標楷體"/>
          <w:sz w:val="18"/>
          <w:szCs w:val="18"/>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00"/>
        <w:gridCol w:w="1560"/>
        <w:gridCol w:w="1560"/>
        <w:gridCol w:w="1440"/>
        <w:gridCol w:w="1320"/>
        <w:gridCol w:w="1320"/>
      </w:tblGrid>
      <w:tr w:rsidR="00CB0E75" w:rsidRPr="002D0E3A" w:rsidTr="004D142B">
        <w:tc>
          <w:tcPr>
            <w:tcW w:w="1800" w:type="dxa"/>
            <w:tcBorders>
              <w:top w:val="single" w:sz="4" w:space="0" w:color="auto"/>
              <w:left w:val="single" w:sz="4" w:space="0" w:color="auto"/>
              <w:bottom w:val="single" w:sz="4" w:space="0" w:color="auto"/>
              <w:right w:val="single" w:sz="4" w:space="0" w:color="auto"/>
              <w:tl2br w:val="single" w:sz="4" w:space="0" w:color="auto"/>
            </w:tcBorders>
          </w:tcPr>
          <w:p w:rsidR="004E0F20" w:rsidRPr="002D0E3A" w:rsidRDefault="004E0F20" w:rsidP="004D142B">
            <w:pPr>
              <w:snapToGrid w:val="0"/>
              <w:spacing w:line="220" w:lineRule="exact"/>
              <w:ind w:right="204"/>
              <w:jc w:val="right"/>
              <w:rPr>
                <w:rFonts w:eastAsia="標楷體"/>
                <w:snapToGrid w:val="0"/>
                <w:kern w:val="0"/>
                <w:sz w:val="18"/>
                <w:szCs w:val="18"/>
              </w:rPr>
            </w:pPr>
            <w:r w:rsidRPr="002D0E3A">
              <w:rPr>
                <w:rFonts w:eastAsia="標楷體"/>
                <w:snapToGrid w:val="0"/>
                <w:kern w:val="0"/>
                <w:sz w:val="18"/>
                <w:szCs w:val="18"/>
              </w:rPr>
              <w:t>順位</w:t>
            </w:r>
          </w:p>
          <w:p w:rsidR="004E0F20" w:rsidRPr="002D0E3A" w:rsidRDefault="004E0F20" w:rsidP="004D142B">
            <w:pPr>
              <w:snapToGrid w:val="0"/>
              <w:spacing w:line="220" w:lineRule="exact"/>
              <w:rPr>
                <w:rFonts w:eastAsia="標楷體"/>
                <w:snapToGrid w:val="0"/>
                <w:kern w:val="0"/>
                <w:sz w:val="18"/>
                <w:szCs w:val="18"/>
                <w:shd w:val="pct15" w:color="auto" w:fill="FFFFFF"/>
              </w:rPr>
            </w:pPr>
            <w:r w:rsidRPr="002D0E3A">
              <w:rPr>
                <w:rFonts w:eastAsia="標楷體"/>
                <w:snapToGrid w:val="0"/>
                <w:kern w:val="0"/>
                <w:sz w:val="18"/>
                <w:szCs w:val="18"/>
              </w:rPr>
              <w:t>作者人數</w:t>
            </w:r>
          </w:p>
        </w:tc>
        <w:tc>
          <w:tcPr>
            <w:tcW w:w="1560" w:type="dxa"/>
            <w:tcBorders>
              <w:top w:val="single" w:sz="4" w:space="0" w:color="auto"/>
              <w:left w:val="single" w:sz="4" w:space="0" w:color="auto"/>
              <w:bottom w:val="single" w:sz="4" w:space="0" w:color="auto"/>
              <w:right w:val="single" w:sz="4" w:space="0" w:color="auto"/>
            </w:tcBorders>
          </w:tcPr>
          <w:p w:rsidR="004D142B" w:rsidRPr="002D0E3A" w:rsidRDefault="004D142B" w:rsidP="004D142B">
            <w:pPr>
              <w:snapToGrid w:val="0"/>
              <w:jc w:val="center"/>
              <w:rPr>
                <w:rFonts w:eastAsia="標楷體"/>
                <w:sz w:val="20"/>
                <w:szCs w:val="20"/>
              </w:rPr>
            </w:pPr>
            <w:r w:rsidRPr="002D0E3A">
              <w:rPr>
                <w:rFonts w:eastAsia="標楷體" w:hint="eastAsia"/>
                <w:sz w:val="20"/>
                <w:szCs w:val="20"/>
              </w:rPr>
              <w:t>第一</w:t>
            </w:r>
          </w:p>
          <w:p w:rsidR="004E0F20" w:rsidRPr="002D0E3A" w:rsidRDefault="004D142B" w:rsidP="004D142B">
            <w:pPr>
              <w:snapToGrid w:val="0"/>
              <w:spacing w:line="220" w:lineRule="exact"/>
              <w:jc w:val="center"/>
              <w:rPr>
                <w:rFonts w:eastAsia="標楷體"/>
                <w:snapToGrid w:val="0"/>
                <w:kern w:val="0"/>
                <w:sz w:val="18"/>
                <w:szCs w:val="18"/>
                <w:shd w:val="pct15" w:color="auto" w:fill="FFFFFF"/>
              </w:rPr>
            </w:pPr>
            <w:r w:rsidRPr="002D0E3A">
              <w:rPr>
                <w:rFonts w:eastAsia="標楷體" w:hint="eastAsia"/>
                <w:sz w:val="20"/>
                <w:szCs w:val="20"/>
              </w:rPr>
              <w:t>或通訊作者</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shd w:val="pct15" w:color="auto" w:fill="FFFFFF"/>
              </w:rPr>
            </w:pPr>
            <w:r w:rsidRPr="002D0E3A">
              <w:rPr>
                <w:rFonts w:eastAsia="標楷體"/>
                <w:snapToGrid w:val="0"/>
                <w:kern w:val="0"/>
                <w:sz w:val="18"/>
                <w:szCs w:val="18"/>
              </w:rPr>
              <w:t>第二</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shd w:val="pct15" w:color="auto" w:fill="FFFFFF"/>
              </w:rPr>
            </w:pPr>
            <w:r w:rsidRPr="002D0E3A">
              <w:rPr>
                <w:rFonts w:eastAsia="標楷體"/>
                <w:snapToGrid w:val="0"/>
                <w:kern w:val="0"/>
                <w:sz w:val="18"/>
                <w:szCs w:val="18"/>
              </w:rPr>
              <w:t>第三</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shd w:val="pct15" w:color="auto" w:fill="FFFFFF"/>
              </w:rPr>
            </w:pPr>
            <w:r w:rsidRPr="002D0E3A">
              <w:rPr>
                <w:rFonts w:eastAsia="標楷體"/>
                <w:snapToGrid w:val="0"/>
                <w:kern w:val="0"/>
                <w:sz w:val="18"/>
                <w:szCs w:val="18"/>
              </w:rPr>
              <w:t>第四</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shd w:val="pct15" w:color="auto" w:fill="FFFFFF"/>
              </w:rPr>
            </w:pPr>
            <w:r w:rsidRPr="002D0E3A">
              <w:rPr>
                <w:rFonts w:eastAsia="標楷體"/>
                <w:snapToGrid w:val="0"/>
                <w:kern w:val="0"/>
                <w:sz w:val="18"/>
                <w:szCs w:val="18"/>
              </w:rPr>
              <w:t>第五</w:t>
            </w: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r w:rsidRPr="002D0E3A">
              <w:rPr>
                <w:rFonts w:eastAsia="標楷體"/>
                <w:snapToGrid w:val="0"/>
                <w:kern w:val="0"/>
                <w:sz w:val="18"/>
                <w:szCs w:val="18"/>
              </w:rPr>
              <w:t xml:space="preserve">1 </w:t>
            </w:r>
            <w:r w:rsidRPr="002D0E3A">
              <w:rPr>
                <w:rFonts w:eastAsia="標楷體"/>
                <w:snapToGrid w:val="0"/>
                <w:kern w:val="0"/>
                <w:sz w:val="18"/>
                <w:szCs w:val="18"/>
              </w:rPr>
              <w:t>人</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r w:rsidRPr="002D0E3A">
              <w:rPr>
                <w:rFonts w:eastAsia="標楷體"/>
                <w:snapToGrid w:val="0"/>
                <w:kern w:val="0"/>
                <w:sz w:val="18"/>
                <w:szCs w:val="18"/>
              </w:rPr>
              <w:t>100%</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rPr>
                <w:rFonts w:eastAsia="標楷體"/>
                <w:snapToGrid w:val="0"/>
                <w:kern w:val="0"/>
                <w:sz w:val="18"/>
                <w:szCs w:val="18"/>
                <w:shd w:val="pct15" w:color="auto" w:fill="FFFFFF"/>
              </w:rPr>
            </w:pP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r w:rsidRPr="002D0E3A">
              <w:rPr>
                <w:rFonts w:eastAsia="標楷體"/>
                <w:snapToGrid w:val="0"/>
                <w:kern w:val="0"/>
                <w:sz w:val="18"/>
                <w:szCs w:val="18"/>
              </w:rPr>
              <w:t xml:space="preserve">2 </w:t>
            </w:r>
            <w:r w:rsidRPr="002D0E3A">
              <w:rPr>
                <w:rFonts w:eastAsia="標楷體"/>
                <w:snapToGrid w:val="0"/>
                <w:kern w:val="0"/>
                <w:sz w:val="18"/>
                <w:szCs w:val="18"/>
              </w:rPr>
              <w:t>人</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spacing w:line="220" w:lineRule="exact"/>
              <w:jc w:val="center"/>
              <w:rPr>
                <w:rFonts w:eastAsia="標楷體"/>
                <w:snapToGrid w:val="0"/>
                <w:kern w:val="0"/>
                <w:sz w:val="18"/>
                <w:szCs w:val="18"/>
              </w:rPr>
            </w:pPr>
            <w:r w:rsidRPr="002D0E3A">
              <w:rPr>
                <w:rFonts w:eastAsia="標楷體" w:hint="eastAsia"/>
                <w:snapToGrid w:val="0"/>
                <w:kern w:val="0"/>
                <w:sz w:val="18"/>
                <w:szCs w:val="18"/>
              </w:rPr>
              <w:t>100</w:t>
            </w:r>
            <w:r w:rsidR="004E0F20" w:rsidRPr="002D0E3A">
              <w:rPr>
                <w:rFonts w:eastAsia="標楷體"/>
                <w:snapToGrid w:val="0"/>
                <w:kern w:val="0"/>
                <w:sz w:val="18"/>
                <w:szCs w:val="18"/>
              </w:rPr>
              <w:t>%</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r w:rsidRPr="002D0E3A">
              <w:rPr>
                <w:rFonts w:eastAsia="標楷體"/>
                <w:snapToGrid w:val="0"/>
                <w:kern w:val="0"/>
                <w:sz w:val="18"/>
                <w:szCs w:val="18"/>
              </w:rPr>
              <w:t>40%</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rPr>
                <w:rFonts w:eastAsia="標楷體"/>
                <w:snapToGrid w:val="0"/>
                <w:kern w:val="0"/>
                <w:sz w:val="18"/>
                <w:szCs w:val="18"/>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rPr>
                <w:rFonts w:eastAsia="標楷體"/>
                <w:snapToGrid w:val="0"/>
                <w:kern w:val="0"/>
                <w:sz w:val="18"/>
                <w:szCs w:val="18"/>
                <w:shd w:val="pct15" w:color="auto" w:fill="FFFFFF"/>
              </w:rPr>
            </w:pP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r w:rsidRPr="002D0E3A">
              <w:rPr>
                <w:rFonts w:eastAsia="標楷體"/>
                <w:snapToGrid w:val="0"/>
                <w:kern w:val="0"/>
                <w:sz w:val="18"/>
                <w:szCs w:val="18"/>
              </w:rPr>
              <w:t xml:space="preserve">3 </w:t>
            </w:r>
            <w:r w:rsidRPr="002D0E3A">
              <w:rPr>
                <w:rFonts w:eastAsia="標楷體"/>
                <w:snapToGrid w:val="0"/>
                <w:kern w:val="0"/>
                <w:sz w:val="18"/>
                <w:szCs w:val="18"/>
              </w:rPr>
              <w:t>人</w:t>
            </w:r>
            <w:r w:rsidRPr="002D0E3A">
              <w:rPr>
                <w:rFonts w:eastAsia="標楷體"/>
                <w:snapToGrid w:val="0"/>
                <w:kern w:val="0"/>
                <w:sz w:val="18"/>
                <w:szCs w:val="18"/>
              </w:rPr>
              <w:t xml:space="preserve"> </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spacing w:line="220" w:lineRule="exact"/>
              <w:jc w:val="center"/>
              <w:rPr>
                <w:rFonts w:eastAsia="標楷體"/>
                <w:snapToGrid w:val="0"/>
                <w:kern w:val="0"/>
                <w:sz w:val="18"/>
                <w:szCs w:val="18"/>
              </w:rPr>
            </w:pPr>
            <w:r w:rsidRPr="002D0E3A">
              <w:rPr>
                <w:rFonts w:eastAsia="標楷體" w:hint="eastAsia"/>
                <w:snapToGrid w:val="0"/>
                <w:kern w:val="0"/>
                <w:sz w:val="18"/>
                <w:szCs w:val="18"/>
              </w:rPr>
              <w:t>100</w:t>
            </w:r>
            <w:r w:rsidR="004E0F20" w:rsidRPr="002D0E3A">
              <w:rPr>
                <w:rFonts w:eastAsia="標楷體"/>
                <w:snapToGrid w:val="0"/>
                <w:kern w:val="0"/>
                <w:sz w:val="18"/>
                <w:szCs w:val="18"/>
              </w:rPr>
              <w:t>%</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bCs/>
                <w:snapToGrid w:val="0"/>
                <w:kern w:val="0"/>
                <w:sz w:val="18"/>
                <w:szCs w:val="18"/>
              </w:rPr>
            </w:pPr>
            <w:r w:rsidRPr="002D0E3A">
              <w:rPr>
                <w:rFonts w:eastAsia="標楷體"/>
                <w:bCs/>
                <w:snapToGrid w:val="0"/>
                <w:kern w:val="0"/>
                <w:sz w:val="18"/>
                <w:szCs w:val="18"/>
              </w:rPr>
              <w:t>30%</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bCs/>
                <w:snapToGrid w:val="0"/>
                <w:kern w:val="0"/>
                <w:sz w:val="18"/>
                <w:szCs w:val="18"/>
              </w:rPr>
            </w:pPr>
            <w:r w:rsidRPr="002D0E3A">
              <w:rPr>
                <w:rFonts w:eastAsia="標楷體"/>
                <w:bCs/>
                <w:snapToGrid w:val="0"/>
                <w:kern w:val="0"/>
                <w:sz w:val="18"/>
                <w:szCs w:val="18"/>
              </w:rPr>
              <w:t>20%</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rPr>
                <w:rFonts w:eastAsia="標楷體"/>
                <w:snapToGrid w:val="0"/>
                <w:kern w:val="0"/>
                <w:sz w:val="18"/>
                <w:szCs w:val="18"/>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rPr>
                <w:rFonts w:eastAsia="標楷體"/>
                <w:snapToGrid w:val="0"/>
                <w:kern w:val="0"/>
                <w:sz w:val="18"/>
                <w:szCs w:val="18"/>
                <w:shd w:val="pct15" w:color="auto" w:fill="FFFFFF"/>
              </w:rPr>
            </w:pP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snapToGrid w:val="0"/>
                <w:kern w:val="0"/>
                <w:sz w:val="18"/>
                <w:szCs w:val="18"/>
              </w:rPr>
            </w:pPr>
            <w:r w:rsidRPr="002D0E3A">
              <w:rPr>
                <w:rFonts w:eastAsia="標楷體"/>
                <w:snapToGrid w:val="0"/>
                <w:kern w:val="0"/>
                <w:sz w:val="18"/>
                <w:szCs w:val="18"/>
              </w:rPr>
              <w:t xml:space="preserve">4 </w:t>
            </w:r>
            <w:r w:rsidRPr="002D0E3A">
              <w:rPr>
                <w:rFonts w:eastAsia="標楷體"/>
                <w:snapToGrid w:val="0"/>
                <w:kern w:val="0"/>
                <w:sz w:val="18"/>
                <w:szCs w:val="18"/>
              </w:rPr>
              <w:t>人</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spacing w:line="220" w:lineRule="exact"/>
              <w:jc w:val="center"/>
              <w:rPr>
                <w:rFonts w:eastAsia="標楷體"/>
                <w:snapToGrid w:val="0"/>
                <w:kern w:val="0"/>
                <w:sz w:val="18"/>
                <w:szCs w:val="18"/>
              </w:rPr>
            </w:pPr>
            <w:r w:rsidRPr="002D0E3A">
              <w:rPr>
                <w:rFonts w:eastAsia="標楷體" w:hint="eastAsia"/>
                <w:snapToGrid w:val="0"/>
                <w:kern w:val="0"/>
                <w:sz w:val="18"/>
                <w:szCs w:val="18"/>
              </w:rPr>
              <w:t>100</w:t>
            </w:r>
            <w:r w:rsidR="004E0F20" w:rsidRPr="002D0E3A">
              <w:rPr>
                <w:rFonts w:eastAsia="標楷體"/>
                <w:snapToGrid w:val="0"/>
                <w:kern w:val="0"/>
                <w:sz w:val="18"/>
                <w:szCs w:val="18"/>
              </w:rPr>
              <w:t>%</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bCs/>
                <w:snapToGrid w:val="0"/>
                <w:kern w:val="0"/>
                <w:sz w:val="18"/>
                <w:szCs w:val="18"/>
              </w:rPr>
            </w:pPr>
            <w:r w:rsidRPr="002D0E3A">
              <w:rPr>
                <w:rFonts w:eastAsia="標楷體"/>
                <w:bCs/>
                <w:snapToGrid w:val="0"/>
                <w:kern w:val="0"/>
                <w:sz w:val="18"/>
                <w:szCs w:val="18"/>
              </w:rPr>
              <w:t>25%</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bCs/>
                <w:snapToGrid w:val="0"/>
                <w:kern w:val="0"/>
                <w:sz w:val="18"/>
                <w:szCs w:val="18"/>
              </w:rPr>
            </w:pPr>
            <w:r w:rsidRPr="002D0E3A">
              <w:rPr>
                <w:rFonts w:eastAsia="標楷體"/>
                <w:bCs/>
                <w:snapToGrid w:val="0"/>
                <w:kern w:val="0"/>
                <w:sz w:val="18"/>
                <w:szCs w:val="18"/>
              </w:rPr>
              <w:t>15%</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spacing w:line="220" w:lineRule="exact"/>
              <w:jc w:val="center"/>
              <w:rPr>
                <w:rFonts w:eastAsia="標楷體"/>
                <w:bCs/>
                <w:snapToGrid w:val="0"/>
                <w:kern w:val="0"/>
                <w:sz w:val="18"/>
                <w:szCs w:val="18"/>
              </w:rPr>
            </w:pPr>
            <w:r w:rsidRPr="002D0E3A">
              <w:rPr>
                <w:rFonts w:eastAsia="標楷體"/>
                <w:bCs/>
                <w:snapToGrid w:val="0"/>
                <w:kern w:val="0"/>
                <w:sz w:val="18"/>
                <w:szCs w:val="18"/>
              </w:rPr>
              <w:t>10%</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spacing w:line="220" w:lineRule="exact"/>
              <w:jc w:val="center"/>
              <w:rPr>
                <w:rFonts w:eastAsia="標楷體"/>
                <w:snapToGrid w:val="0"/>
                <w:kern w:val="0"/>
                <w:sz w:val="18"/>
                <w:szCs w:val="18"/>
                <w:shd w:val="pct15" w:color="auto" w:fill="FFFFFF"/>
              </w:rPr>
            </w:pPr>
            <w:r w:rsidRPr="002D0E3A">
              <w:rPr>
                <w:rFonts w:eastAsia="標楷體"/>
                <w:sz w:val="20"/>
                <w:szCs w:val="20"/>
              </w:rPr>
              <w:t>5%</w:t>
            </w:r>
          </w:p>
        </w:tc>
      </w:tr>
    </w:tbl>
    <w:p w:rsidR="004E0F20" w:rsidRPr="002D0E3A" w:rsidRDefault="004E0F20" w:rsidP="000975AC">
      <w:pPr>
        <w:pStyle w:val="a5"/>
        <w:snapToGrid w:val="0"/>
        <w:spacing w:line="220" w:lineRule="exact"/>
        <w:ind w:leftChars="126" w:left="1004" w:hangingChars="390" w:hanging="702"/>
        <w:rPr>
          <w:rFonts w:eastAsia="標楷體"/>
          <w:sz w:val="18"/>
          <w:szCs w:val="18"/>
        </w:rPr>
      </w:pPr>
      <w:r w:rsidRPr="002D0E3A">
        <w:rPr>
          <w:rFonts w:eastAsia="標楷體"/>
          <w:sz w:val="18"/>
          <w:szCs w:val="18"/>
        </w:rPr>
        <w:t>附加說明：</w:t>
      </w:r>
    </w:p>
    <w:p w:rsidR="004D142B" w:rsidRPr="002D0E3A" w:rsidRDefault="004D142B" w:rsidP="004D142B">
      <w:pPr>
        <w:spacing w:line="300" w:lineRule="exact"/>
        <w:ind w:left="840"/>
        <w:jc w:val="both"/>
        <w:rPr>
          <w:rFonts w:eastAsia="標楷體"/>
          <w:sz w:val="16"/>
          <w:szCs w:val="16"/>
        </w:rPr>
      </w:pPr>
      <w:r w:rsidRPr="002D0E3A">
        <w:rPr>
          <w:rFonts w:eastAsia="標楷體" w:hint="eastAsia"/>
          <w:sz w:val="16"/>
          <w:szCs w:val="16"/>
        </w:rPr>
        <w:t>一</w:t>
      </w:r>
      <w:r w:rsidRPr="002D0E3A">
        <w:rPr>
          <w:rFonts w:ascii="新細明體" w:hAnsi="新細明體" w:hint="eastAsia"/>
          <w:sz w:val="16"/>
          <w:szCs w:val="16"/>
        </w:rPr>
        <w:t>、</w:t>
      </w:r>
      <w:r w:rsidRPr="002D0E3A">
        <w:rPr>
          <w:rFonts w:eastAsia="標楷體" w:hint="eastAsia"/>
          <w:sz w:val="16"/>
          <w:szCs w:val="16"/>
        </w:rPr>
        <w:t>單一</w:t>
      </w:r>
      <w:r w:rsidRPr="002D0E3A">
        <w:rPr>
          <w:rFonts w:eastAsia="標楷體"/>
          <w:sz w:val="16"/>
          <w:szCs w:val="16"/>
        </w:rPr>
        <w:t>第一作者</w:t>
      </w:r>
      <w:r w:rsidRPr="002D0E3A">
        <w:rPr>
          <w:rFonts w:eastAsia="標楷體" w:hint="eastAsia"/>
          <w:sz w:val="16"/>
          <w:szCs w:val="16"/>
        </w:rPr>
        <w:t>或</w:t>
      </w:r>
      <w:r w:rsidRPr="002D0E3A">
        <w:rPr>
          <w:rFonts w:eastAsia="標楷體"/>
          <w:sz w:val="16"/>
          <w:szCs w:val="16"/>
        </w:rPr>
        <w:t>通訊作者</w:t>
      </w:r>
      <w:r w:rsidRPr="002D0E3A">
        <w:rPr>
          <w:rFonts w:eastAsia="標楷體" w:hint="eastAsia"/>
          <w:sz w:val="16"/>
          <w:szCs w:val="16"/>
        </w:rPr>
        <w:t>皆以</w:t>
      </w:r>
      <w:r w:rsidRPr="002D0E3A">
        <w:rPr>
          <w:rFonts w:eastAsia="標楷體" w:hint="eastAsia"/>
          <w:sz w:val="16"/>
          <w:szCs w:val="16"/>
        </w:rPr>
        <w:t>100%</w:t>
      </w:r>
      <w:r w:rsidRPr="002D0E3A">
        <w:rPr>
          <w:rFonts w:eastAsia="標楷體" w:hint="eastAsia"/>
          <w:sz w:val="16"/>
          <w:szCs w:val="16"/>
        </w:rPr>
        <w:t>計分</w:t>
      </w:r>
      <w:r w:rsidRPr="002D0E3A">
        <w:rPr>
          <w:rFonts w:eastAsia="標楷體"/>
          <w:sz w:val="16"/>
          <w:szCs w:val="16"/>
        </w:rPr>
        <w:t>。</w:t>
      </w:r>
    </w:p>
    <w:p w:rsidR="004D142B" w:rsidRPr="002D0E3A" w:rsidRDefault="004D142B" w:rsidP="004D142B">
      <w:pPr>
        <w:spacing w:line="300" w:lineRule="exact"/>
        <w:ind w:leftChars="350" w:left="840"/>
        <w:jc w:val="both"/>
        <w:rPr>
          <w:rFonts w:eastAsia="標楷體"/>
          <w:sz w:val="16"/>
          <w:szCs w:val="16"/>
        </w:rPr>
      </w:pPr>
      <w:r w:rsidRPr="002D0E3A">
        <w:rPr>
          <w:rFonts w:eastAsia="標楷體" w:hint="eastAsia"/>
          <w:sz w:val="16"/>
          <w:szCs w:val="16"/>
        </w:rPr>
        <w:t>二</w:t>
      </w:r>
      <w:r w:rsidRPr="002D0E3A">
        <w:rPr>
          <w:rFonts w:ascii="新細明體" w:hAnsi="新細明體" w:hint="eastAsia"/>
          <w:sz w:val="16"/>
          <w:szCs w:val="16"/>
        </w:rPr>
        <w:t>、</w:t>
      </w:r>
      <w:r w:rsidRPr="002D0E3A">
        <w:rPr>
          <w:rFonts w:eastAsia="標楷體"/>
          <w:sz w:val="16"/>
          <w:szCs w:val="16"/>
        </w:rPr>
        <w:t>第一作者</w:t>
      </w:r>
      <w:r w:rsidRPr="002D0E3A">
        <w:rPr>
          <w:rFonts w:eastAsia="標楷體" w:hint="eastAsia"/>
          <w:sz w:val="16"/>
          <w:szCs w:val="16"/>
        </w:rPr>
        <w:t>或</w:t>
      </w:r>
      <w:r w:rsidRPr="002D0E3A">
        <w:rPr>
          <w:rFonts w:eastAsia="標楷體"/>
          <w:sz w:val="16"/>
          <w:szCs w:val="16"/>
        </w:rPr>
        <w:t>通訊作者</w:t>
      </w:r>
      <w:r w:rsidRPr="002D0E3A">
        <w:rPr>
          <w:rFonts w:eastAsia="標楷體" w:hint="eastAsia"/>
          <w:sz w:val="16"/>
          <w:szCs w:val="16"/>
        </w:rPr>
        <w:t>有</w:t>
      </w:r>
      <w:r w:rsidRPr="002D0E3A">
        <w:rPr>
          <w:rFonts w:eastAsia="標楷體"/>
          <w:sz w:val="16"/>
          <w:szCs w:val="16"/>
        </w:rPr>
        <w:t>二位共同</w:t>
      </w:r>
      <w:r w:rsidRPr="002D0E3A">
        <w:rPr>
          <w:rFonts w:eastAsia="標楷體" w:hint="eastAsia"/>
          <w:sz w:val="16"/>
          <w:szCs w:val="16"/>
        </w:rPr>
        <w:t>擔任者</w:t>
      </w:r>
      <w:r w:rsidRPr="002D0E3A">
        <w:rPr>
          <w:rFonts w:eastAsia="標楷體"/>
          <w:sz w:val="16"/>
          <w:szCs w:val="16"/>
        </w:rPr>
        <w:t>，每位權重</w:t>
      </w:r>
      <w:r w:rsidRPr="002D0E3A">
        <w:rPr>
          <w:rFonts w:eastAsia="標楷體"/>
          <w:sz w:val="16"/>
          <w:szCs w:val="16"/>
        </w:rPr>
        <w:t>70%</w:t>
      </w:r>
      <w:r w:rsidRPr="002D0E3A">
        <w:rPr>
          <w:rFonts w:eastAsia="標楷體" w:hint="eastAsia"/>
          <w:sz w:val="16"/>
          <w:szCs w:val="16"/>
        </w:rPr>
        <w:t>，</w:t>
      </w:r>
      <w:r w:rsidRPr="002D0E3A">
        <w:rPr>
          <w:rFonts w:eastAsia="標楷體"/>
          <w:sz w:val="16"/>
          <w:szCs w:val="16"/>
        </w:rPr>
        <w:t xml:space="preserve"> </w:t>
      </w:r>
      <w:r w:rsidRPr="002D0E3A">
        <w:rPr>
          <w:rFonts w:eastAsia="標楷體"/>
          <w:sz w:val="16"/>
          <w:szCs w:val="16"/>
        </w:rPr>
        <w:t>三位</w:t>
      </w:r>
      <w:r w:rsidRPr="002D0E3A">
        <w:rPr>
          <w:rFonts w:eastAsia="標楷體" w:hint="eastAsia"/>
          <w:sz w:val="16"/>
          <w:szCs w:val="16"/>
        </w:rPr>
        <w:t>(</w:t>
      </w:r>
      <w:r w:rsidRPr="002D0E3A">
        <w:rPr>
          <w:rFonts w:eastAsia="標楷體" w:hint="eastAsia"/>
          <w:sz w:val="16"/>
          <w:szCs w:val="16"/>
        </w:rPr>
        <w:t>含以上</w:t>
      </w:r>
      <w:r w:rsidRPr="002D0E3A">
        <w:rPr>
          <w:rFonts w:eastAsia="標楷體" w:hint="eastAsia"/>
          <w:sz w:val="16"/>
          <w:szCs w:val="16"/>
        </w:rPr>
        <w:t>)</w:t>
      </w:r>
      <w:r w:rsidRPr="002D0E3A">
        <w:rPr>
          <w:rFonts w:eastAsia="標楷體"/>
          <w:sz w:val="16"/>
          <w:szCs w:val="16"/>
        </w:rPr>
        <w:t>共同</w:t>
      </w:r>
      <w:r w:rsidRPr="002D0E3A">
        <w:rPr>
          <w:rFonts w:eastAsia="標楷體" w:hint="eastAsia"/>
          <w:sz w:val="16"/>
          <w:szCs w:val="16"/>
        </w:rPr>
        <w:t>擔任者</w:t>
      </w:r>
      <w:r w:rsidRPr="002D0E3A">
        <w:rPr>
          <w:rFonts w:eastAsia="標楷體"/>
          <w:sz w:val="16"/>
          <w:szCs w:val="16"/>
        </w:rPr>
        <w:t>，每位權重</w:t>
      </w:r>
      <w:r w:rsidRPr="002D0E3A">
        <w:rPr>
          <w:rFonts w:eastAsia="標楷體"/>
          <w:sz w:val="16"/>
          <w:szCs w:val="16"/>
        </w:rPr>
        <w:t>50%</w:t>
      </w:r>
      <w:r w:rsidRPr="002D0E3A">
        <w:rPr>
          <w:rFonts w:eastAsia="標楷體"/>
          <w:sz w:val="16"/>
          <w:szCs w:val="16"/>
        </w:rPr>
        <w:t>。</w:t>
      </w:r>
    </w:p>
    <w:p w:rsidR="004D142B" w:rsidRPr="002D0E3A" w:rsidRDefault="004D142B" w:rsidP="004D142B">
      <w:pPr>
        <w:tabs>
          <w:tab w:val="left" w:pos="851"/>
        </w:tabs>
        <w:snapToGrid w:val="0"/>
        <w:spacing w:line="300" w:lineRule="exact"/>
        <w:ind w:leftChars="350" w:left="840"/>
        <w:rPr>
          <w:rFonts w:eastAsia="標楷體"/>
          <w:sz w:val="16"/>
          <w:szCs w:val="16"/>
        </w:rPr>
      </w:pPr>
      <w:r w:rsidRPr="002D0E3A">
        <w:rPr>
          <w:rFonts w:eastAsia="標楷體" w:hint="eastAsia"/>
          <w:sz w:val="16"/>
          <w:szCs w:val="16"/>
        </w:rPr>
        <w:t>三</w:t>
      </w:r>
      <w:r w:rsidRPr="002D0E3A">
        <w:rPr>
          <w:rFonts w:ascii="新細明體" w:hAnsi="新細明體" w:hint="eastAsia"/>
          <w:sz w:val="16"/>
          <w:szCs w:val="16"/>
        </w:rPr>
        <w:t>、</w:t>
      </w:r>
      <w:r w:rsidRPr="002D0E3A">
        <w:rPr>
          <w:rFonts w:eastAsia="標楷體" w:hint="eastAsia"/>
          <w:sz w:val="16"/>
          <w:szCs w:val="16"/>
        </w:rPr>
        <w:t>非第一作者依作者人數及作者順位比率表計分。</w:t>
      </w:r>
    </w:p>
    <w:p w:rsidR="004D142B" w:rsidRPr="002D0E3A" w:rsidRDefault="004D142B" w:rsidP="004D142B">
      <w:pPr>
        <w:tabs>
          <w:tab w:val="left" w:pos="1134"/>
          <w:tab w:val="left" w:pos="1701"/>
          <w:tab w:val="left" w:pos="1843"/>
        </w:tabs>
        <w:spacing w:line="300" w:lineRule="exact"/>
        <w:ind w:leftChars="350" w:left="840"/>
        <w:jc w:val="both"/>
        <w:rPr>
          <w:rFonts w:eastAsia="標楷體"/>
          <w:sz w:val="16"/>
          <w:szCs w:val="16"/>
        </w:rPr>
      </w:pPr>
      <w:r w:rsidRPr="002D0E3A">
        <w:rPr>
          <w:rFonts w:eastAsia="標楷體" w:hint="eastAsia"/>
          <w:sz w:val="16"/>
          <w:szCs w:val="16"/>
        </w:rPr>
        <w:t>四、作者人數在五人以上者，比照四人核分標準辦理，第五順位以後作者概以百分之五計算。</w:t>
      </w:r>
    </w:p>
    <w:p w:rsidR="004E0F20" w:rsidRPr="00CB0E75" w:rsidRDefault="004E0F20" w:rsidP="004E0F20">
      <w:pPr>
        <w:pStyle w:val="a5"/>
        <w:snapToGrid w:val="0"/>
        <w:spacing w:line="220" w:lineRule="exact"/>
        <w:ind w:leftChars="375" w:left="1314" w:hangingChars="230" w:hanging="414"/>
        <w:rPr>
          <w:rFonts w:eastAsia="標楷體"/>
          <w:sz w:val="18"/>
          <w:szCs w:val="18"/>
        </w:rPr>
      </w:pPr>
    </w:p>
    <w:p w:rsidR="004E0F20" w:rsidRPr="00CB0E75" w:rsidRDefault="004E0F20" w:rsidP="004E0F20">
      <w:pPr>
        <w:spacing w:line="480" w:lineRule="exact"/>
        <w:jc w:val="center"/>
        <w:rPr>
          <w:rFonts w:eastAsia="標楷體"/>
          <w:strike/>
          <w:sz w:val="32"/>
          <w:szCs w:val="32"/>
        </w:rPr>
      </w:pPr>
      <w:r w:rsidRPr="00CB0E75">
        <w:rPr>
          <w:rFonts w:eastAsia="標楷體"/>
          <w:sz w:val="32"/>
          <w:szCs w:val="32"/>
        </w:rPr>
        <w:br w:type="page"/>
      </w:r>
      <w:r w:rsidRPr="00CB0E75">
        <w:rPr>
          <w:rFonts w:eastAsia="標楷體"/>
          <w:sz w:val="32"/>
          <w:szCs w:val="32"/>
        </w:rPr>
        <w:t>國立嘉義大學農學院園藝學系教師升等</w:t>
      </w:r>
      <w:r w:rsidRPr="00CB0E75">
        <w:rPr>
          <w:rFonts w:eastAsia="標楷體"/>
          <w:spacing w:val="-2"/>
          <w:sz w:val="32"/>
          <w:szCs w:val="32"/>
        </w:rPr>
        <w:t>Ab</w:t>
      </w:r>
      <w:r w:rsidRPr="00CB0E75">
        <w:rPr>
          <w:rFonts w:eastAsia="標楷體"/>
          <w:sz w:val="32"/>
          <w:szCs w:val="32"/>
        </w:rPr>
        <w:t>研究成果評分表</w:t>
      </w:r>
    </w:p>
    <w:p w:rsidR="004E0F20" w:rsidRPr="00CB0E75" w:rsidRDefault="004E0F20" w:rsidP="004E0F20">
      <w:pPr>
        <w:spacing w:beforeLines="50" w:before="180" w:afterLines="25" w:after="90" w:line="400" w:lineRule="exact"/>
        <w:rPr>
          <w:rFonts w:eastAsia="標楷體"/>
          <w:sz w:val="28"/>
        </w:rPr>
      </w:pPr>
      <w:r w:rsidRPr="00CB0E75">
        <w:rPr>
          <w:rFonts w:eastAsia="標楷體"/>
          <w:sz w:val="28"/>
        </w:rPr>
        <w:t xml:space="preserve">教師姓名：　　　　　</w:t>
      </w:r>
      <w:r w:rsidRPr="00CB0E75">
        <w:rPr>
          <w:rFonts w:eastAsia="標楷體"/>
          <w:sz w:val="28"/>
        </w:rPr>
        <w:t xml:space="preserve">           </w:t>
      </w:r>
    </w:p>
    <w:p w:rsidR="004E0F20" w:rsidRPr="00CB0E75" w:rsidRDefault="004E0F20" w:rsidP="004E0F20">
      <w:pPr>
        <w:spacing w:beforeLines="25" w:before="90" w:line="400" w:lineRule="exact"/>
        <w:rPr>
          <w:rFonts w:eastAsia="標楷體"/>
          <w:sz w:val="28"/>
        </w:rPr>
      </w:pPr>
      <w:r w:rsidRPr="00CB0E75">
        <w:rPr>
          <w:rFonts w:eastAsia="標楷體"/>
          <w:sz w:val="28"/>
        </w:rPr>
        <w:t>擬升等等級：</w:t>
      </w:r>
      <w:r w:rsidRPr="00CB0E75">
        <w:rPr>
          <w:rFonts w:eastAsia="標楷體"/>
          <w:sz w:val="28"/>
        </w:rPr>
        <w:t xml:space="preserve">      </w:t>
      </w:r>
      <w:r w:rsidRPr="00CB0E75">
        <w:rPr>
          <w:rFonts w:eastAsia="標楷體"/>
          <w:sz w:val="28"/>
        </w:rPr>
        <w:t xml:space="preserve">　</w:t>
      </w:r>
      <w:r w:rsidRPr="00CB0E75">
        <w:rPr>
          <w:rFonts w:eastAsia="標楷體"/>
          <w:sz w:val="28"/>
        </w:rPr>
        <w:t xml:space="preserve">              </w:t>
      </w:r>
      <w:r w:rsidRPr="00CB0E75">
        <w:rPr>
          <w:rFonts w:eastAsia="標楷體" w:hint="eastAsia"/>
          <w:sz w:val="28"/>
        </w:rPr>
        <w:t xml:space="preserve">  </w:t>
      </w:r>
      <w:r w:rsidRPr="00CB0E75">
        <w:rPr>
          <w:rFonts w:eastAsia="標楷體"/>
          <w:sz w:val="28"/>
        </w:rPr>
        <w:t>本職級生效日：</w:t>
      </w:r>
      <w:r w:rsidRPr="00CB0E75">
        <w:rPr>
          <w:rFonts w:eastAsia="標楷體"/>
          <w:sz w:val="28"/>
        </w:rPr>
        <w:t xml:space="preserve">    </w:t>
      </w:r>
      <w:r w:rsidRPr="00CB0E75">
        <w:rPr>
          <w:rFonts w:eastAsia="標楷體"/>
          <w:sz w:val="28"/>
        </w:rPr>
        <w:t>年</w:t>
      </w:r>
      <w:r w:rsidRPr="00CB0E75">
        <w:rPr>
          <w:rFonts w:eastAsia="標楷體"/>
          <w:sz w:val="28"/>
        </w:rPr>
        <w:t xml:space="preserve">    </w:t>
      </w:r>
      <w:r w:rsidRPr="00CB0E75">
        <w:rPr>
          <w:rFonts w:eastAsia="標楷體"/>
          <w:sz w:val="28"/>
        </w:rPr>
        <w:t>月</w:t>
      </w:r>
      <w:r w:rsidRPr="00CB0E75">
        <w:rPr>
          <w:rFonts w:eastAsia="標楷體"/>
          <w:sz w:val="28"/>
        </w:rPr>
        <w:t xml:space="preserve">    </w:t>
      </w:r>
      <w:r w:rsidRPr="00CB0E75">
        <w:rPr>
          <w:rFonts w:eastAsia="標楷體"/>
          <w:sz w:val="28"/>
        </w:rPr>
        <w:t>日</w:t>
      </w:r>
    </w:p>
    <w:p w:rsidR="004E0F20" w:rsidRPr="00CB0E75" w:rsidRDefault="004E0F20" w:rsidP="000B65A1">
      <w:pPr>
        <w:spacing w:line="140" w:lineRule="exact"/>
        <w:jc w:val="right"/>
        <w:rPr>
          <w:rFonts w:eastAsia="標楷體"/>
          <w:sz w:val="28"/>
        </w:rPr>
      </w:pPr>
    </w:p>
    <w:p w:rsidR="004E0F20" w:rsidRPr="00CB0E75" w:rsidRDefault="004E0F20" w:rsidP="000B65A1">
      <w:pPr>
        <w:spacing w:line="140" w:lineRule="exact"/>
        <w:ind w:leftChars="2421" w:left="5810" w:rightChars="-177" w:right="-425"/>
        <w:rPr>
          <w:rFonts w:eastAsia="標楷體"/>
          <w:sz w:val="12"/>
          <w:szCs w:val="12"/>
        </w:rPr>
      </w:pPr>
      <w:r w:rsidRPr="00CB0E75">
        <w:rPr>
          <w:rFonts w:eastAsia="標楷體"/>
          <w:sz w:val="12"/>
          <w:szCs w:val="12"/>
        </w:rPr>
        <w:t>中華民國</w:t>
      </w:r>
      <w:r w:rsidRPr="00CB0E75">
        <w:rPr>
          <w:rFonts w:eastAsia="標楷體"/>
          <w:sz w:val="12"/>
          <w:szCs w:val="12"/>
        </w:rPr>
        <w:t>109</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109</w:t>
      </w:r>
      <w:r w:rsidRPr="00CB0E75">
        <w:rPr>
          <w:rFonts w:eastAsia="標楷體"/>
          <w:sz w:val="12"/>
          <w:szCs w:val="12"/>
        </w:rPr>
        <w:t>學年度第</w:t>
      </w:r>
      <w:r w:rsidRPr="00CB0E75">
        <w:rPr>
          <w:rFonts w:eastAsia="標楷體" w:hint="eastAsia"/>
          <w:sz w:val="12"/>
          <w:szCs w:val="12"/>
        </w:rPr>
        <w:t>3</w:t>
      </w:r>
      <w:r w:rsidRPr="00CB0E75">
        <w:rPr>
          <w:rFonts w:eastAsia="標楷體"/>
          <w:sz w:val="12"/>
          <w:szCs w:val="12"/>
        </w:rPr>
        <w:t>次系教評會議修正</w:t>
      </w:r>
    </w:p>
    <w:p w:rsidR="004E0F20" w:rsidRPr="00CB0E75" w:rsidRDefault="004E0F20" w:rsidP="000B65A1">
      <w:pPr>
        <w:spacing w:line="140" w:lineRule="exact"/>
        <w:ind w:right="600"/>
        <w:jc w:val="right"/>
        <w:rPr>
          <w:rFonts w:eastAsia="標楷體"/>
          <w:sz w:val="12"/>
          <w:szCs w:val="12"/>
        </w:rPr>
      </w:pPr>
      <w:r w:rsidRPr="00CB0E75">
        <w:rPr>
          <w:rFonts w:eastAsia="標楷體" w:hint="eastAsia"/>
          <w:sz w:val="12"/>
          <w:szCs w:val="12"/>
        </w:rPr>
        <w:t>中華民國</w:t>
      </w:r>
      <w:r w:rsidRPr="00CB0E75">
        <w:rPr>
          <w:rFonts w:eastAsia="標楷體"/>
          <w:sz w:val="12"/>
          <w:szCs w:val="12"/>
        </w:rPr>
        <w:t>109</w:t>
      </w:r>
      <w:r w:rsidRPr="00CB0E75">
        <w:rPr>
          <w:rFonts w:eastAsia="標楷體" w:hint="eastAsia"/>
          <w:sz w:val="12"/>
          <w:szCs w:val="12"/>
        </w:rPr>
        <w:t>年</w:t>
      </w:r>
      <w:r w:rsidRPr="00CB0E75">
        <w:rPr>
          <w:rFonts w:eastAsia="標楷體"/>
          <w:sz w:val="12"/>
          <w:szCs w:val="12"/>
        </w:rPr>
        <w:t>12</w:t>
      </w:r>
      <w:r w:rsidRPr="00CB0E75">
        <w:rPr>
          <w:rFonts w:eastAsia="標楷體" w:hint="eastAsia"/>
          <w:sz w:val="12"/>
          <w:szCs w:val="12"/>
        </w:rPr>
        <w:t>月</w:t>
      </w:r>
      <w:r w:rsidRPr="00CB0E75">
        <w:rPr>
          <w:rFonts w:eastAsia="標楷體"/>
          <w:sz w:val="12"/>
          <w:szCs w:val="12"/>
        </w:rPr>
        <w:t>16</w:t>
      </w:r>
      <w:r w:rsidRPr="00CB0E75">
        <w:rPr>
          <w:rFonts w:eastAsia="標楷體" w:hint="eastAsia"/>
          <w:sz w:val="12"/>
          <w:szCs w:val="12"/>
        </w:rPr>
        <w:t>日</w:t>
      </w:r>
      <w:r w:rsidRPr="00CB0E75">
        <w:rPr>
          <w:rFonts w:eastAsia="標楷體"/>
          <w:sz w:val="12"/>
          <w:szCs w:val="12"/>
        </w:rPr>
        <w:t>109</w:t>
      </w:r>
      <w:r w:rsidRPr="00CB0E75">
        <w:rPr>
          <w:rFonts w:eastAsia="標楷體" w:hint="eastAsia"/>
          <w:sz w:val="12"/>
          <w:szCs w:val="12"/>
        </w:rPr>
        <w:t>學年度第</w:t>
      </w:r>
      <w:r w:rsidRPr="00CB0E75">
        <w:rPr>
          <w:rFonts w:eastAsia="標楷體"/>
          <w:sz w:val="12"/>
          <w:szCs w:val="12"/>
        </w:rPr>
        <w:t>5</w:t>
      </w:r>
      <w:r w:rsidRPr="00CB0E75">
        <w:rPr>
          <w:rFonts w:eastAsia="標楷體" w:hint="eastAsia"/>
          <w:sz w:val="12"/>
          <w:szCs w:val="12"/>
        </w:rPr>
        <w:t>次院教評會議通過</w:t>
      </w:r>
    </w:p>
    <w:p w:rsidR="004E0F20" w:rsidRPr="00CB0E75" w:rsidRDefault="004E0F20" w:rsidP="000B65A1">
      <w:pPr>
        <w:spacing w:line="140" w:lineRule="exact"/>
        <w:ind w:right="480"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109</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29</w:t>
      </w:r>
      <w:r w:rsidRPr="00CB0E75">
        <w:rPr>
          <w:rFonts w:eastAsia="標楷體" w:hint="eastAsia"/>
          <w:sz w:val="12"/>
          <w:szCs w:val="12"/>
        </w:rPr>
        <w:t>日</w:t>
      </w:r>
      <w:r w:rsidRPr="00CB0E75">
        <w:rPr>
          <w:rFonts w:eastAsia="標楷體" w:hint="eastAsia"/>
          <w:sz w:val="12"/>
          <w:szCs w:val="12"/>
        </w:rPr>
        <w:t>109</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4E0F20" w:rsidRPr="00CB0E75" w:rsidRDefault="004E0F20" w:rsidP="000B65A1">
      <w:pPr>
        <w:spacing w:line="140" w:lineRule="exact"/>
        <w:ind w:right="480"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111</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27</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5</w:t>
      </w:r>
      <w:r w:rsidRPr="00CB0E75">
        <w:rPr>
          <w:rFonts w:eastAsia="標楷體" w:hint="eastAsia"/>
          <w:sz w:val="12"/>
          <w:szCs w:val="12"/>
        </w:rPr>
        <w:t>次系教評會議通過</w:t>
      </w:r>
    </w:p>
    <w:p w:rsidR="004E0F20" w:rsidRPr="00CB0E75" w:rsidRDefault="004E0F20" w:rsidP="000B65A1">
      <w:pPr>
        <w:spacing w:line="14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w:t>
      </w:r>
      <w:r w:rsidRPr="00CB0E75">
        <w:rPr>
          <w:rFonts w:eastAsia="標楷體" w:hint="eastAsia"/>
          <w:sz w:val="12"/>
          <w:szCs w:val="12"/>
        </w:rPr>
        <w:t>月</w:t>
      </w:r>
      <w:r w:rsidRPr="00CB0E75">
        <w:rPr>
          <w:rFonts w:eastAsia="標楷體" w:hint="eastAsia"/>
          <w:sz w:val="12"/>
          <w:szCs w:val="12"/>
        </w:rPr>
        <w:t>17</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6</w:t>
      </w:r>
      <w:r w:rsidRPr="00CB0E75">
        <w:rPr>
          <w:rFonts w:eastAsia="標楷體" w:hint="eastAsia"/>
          <w:sz w:val="12"/>
          <w:szCs w:val="12"/>
        </w:rPr>
        <w:t>次院教評會議修正通過</w:t>
      </w:r>
    </w:p>
    <w:p w:rsidR="004E0F20" w:rsidRPr="00CB0E75" w:rsidRDefault="004E0F20" w:rsidP="000B65A1">
      <w:pPr>
        <w:spacing w:line="14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3</w:t>
      </w:r>
      <w:r w:rsidRPr="00CB0E75">
        <w:rPr>
          <w:rFonts w:eastAsia="標楷體" w:hint="eastAsia"/>
          <w:sz w:val="12"/>
          <w:szCs w:val="12"/>
        </w:rPr>
        <w:t>月</w:t>
      </w:r>
      <w:r w:rsidRPr="00CB0E75">
        <w:rPr>
          <w:rFonts w:eastAsia="標楷體" w:hint="eastAsia"/>
          <w:sz w:val="12"/>
          <w:szCs w:val="12"/>
        </w:rPr>
        <w:t>21</w:t>
      </w:r>
      <w:r w:rsidRPr="00CB0E75">
        <w:rPr>
          <w:rFonts w:eastAsia="標楷體" w:hint="eastAsia"/>
          <w:sz w:val="12"/>
          <w:szCs w:val="12"/>
        </w:rPr>
        <w:t>日</w:t>
      </w:r>
      <w:r w:rsidRPr="00CB0E75">
        <w:rPr>
          <w:rFonts w:eastAsia="標楷體" w:hint="eastAsia"/>
          <w:sz w:val="12"/>
          <w:szCs w:val="12"/>
        </w:rPr>
        <w:t>111</w:t>
      </w:r>
      <w:r w:rsidRPr="00CB0E75">
        <w:rPr>
          <w:rFonts w:eastAsia="標楷體" w:hint="eastAsia"/>
          <w:sz w:val="12"/>
          <w:szCs w:val="12"/>
        </w:rPr>
        <w:t>學年度第</w:t>
      </w:r>
      <w:r w:rsidRPr="00CB0E75">
        <w:rPr>
          <w:rFonts w:eastAsia="標楷體" w:hint="eastAsia"/>
          <w:sz w:val="12"/>
          <w:szCs w:val="12"/>
        </w:rPr>
        <w:t>5</w:t>
      </w:r>
      <w:r w:rsidRPr="00CB0E75">
        <w:rPr>
          <w:rFonts w:eastAsia="標楷體" w:hint="eastAsia"/>
          <w:sz w:val="12"/>
          <w:szCs w:val="12"/>
        </w:rPr>
        <w:t>次校教評會議通過</w:t>
      </w:r>
    </w:p>
    <w:p w:rsidR="004D142B" w:rsidRPr="00CB0E75" w:rsidRDefault="004D142B" w:rsidP="00CB0E75">
      <w:pPr>
        <w:spacing w:line="14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00726BF0" w:rsidRPr="00CB0E75">
        <w:rPr>
          <w:rFonts w:eastAsia="標楷體" w:hint="eastAsia"/>
          <w:sz w:val="12"/>
          <w:szCs w:val="12"/>
        </w:rPr>
        <w:t>3</w:t>
      </w:r>
      <w:r w:rsidRPr="00CB0E75">
        <w:rPr>
          <w:rFonts w:eastAsia="標楷體" w:hint="eastAsia"/>
          <w:sz w:val="12"/>
          <w:szCs w:val="12"/>
        </w:rPr>
        <w:t>次校教評會議</w:t>
      </w:r>
      <w:r w:rsidR="0026727B" w:rsidRPr="00CB0E75">
        <w:rPr>
          <w:rFonts w:eastAsia="標楷體" w:hint="eastAsia"/>
          <w:sz w:val="12"/>
          <w:szCs w:val="12"/>
        </w:rPr>
        <w:t>通過</w:t>
      </w:r>
    </w:p>
    <w:p w:rsidR="004D142B" w:rsidRPr="00CB0E75" w:rsidRDefault="004D142B" w:rsidP="00CB0E75">
      <w:pPr>
        <w:spacing w:line="14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00726BF0" w:rsidRPr="00CB0E75">
        <w:rPr>
          <w:rFonts w:eastAsia="標楷體" w:hint="eastAsia"/>
          <w:sz w:val="12"/>
          <w:szCs w:val="12"/>
        </w:rPr>
        <w:t>5</w:t>
      </w:r>
      <w:r w:rsidRPr="00CB0E75">
        <w:rPr>
          <w:rFonts w:eastAsia="標楷體" w:hint="eastAsia"/>
          <w:sz w:val="12"/>
          <w:szCs w:val="12"/>
        </w:rPr>
        <w:t>次系務會議</w:t>
      </w:r>
      <w:r w:rsidR="0026727B" w:rsidRPr="00CB0E75">
        <w:rPr>
          <w:rFonts w:eastAsia="標楷體" w:hint="eastAsia"/>
          <w:sz w:val="12"/>
          <w:szCs w:val="12"/>
        </w:rPr>
        <w:t>通過</w:t>
      </w:r>
    </w:p>
    <w:p w:rsidR="006E71BF" w:rsidRPr="00CB0E75" w:rsidRDefault="006E71BF" w:rsidP="00CB0E75">
      <w:pPr>
        <w:spacing w:line="14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11</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3</w:t>
      </w:r>
      <w:r w:rsidRPr="00CB0E75">
        <w:rPr>
          <w:rFonts w:eastAsia="標楷體" w:hint="eastAsia"/>
          <w:sz w:val="12"/>
          <w:szCs w:val="12"/>
        </w:rPr>
        <w:t>次院教評會議通過</w:t>
      </w:r>
    </w:p>
    <w:p w:rsidR="009674A0" w:rsidRPr="00CB0E75" w:rsidRDefault="009674A0" w:rsidP="00CB0E75">
      <w:pPr>
        <w:spacing w:line="180" w:lineRule="exact"/>
        <w:ind w:right="282" w:firstLineChars="4843" w:firstLine="5812"/>
        <w:jc w:val="center"/>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26</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4E0F20" w:rsidRPr="00CB0E75" w:rsidRDefault="004E0F20" w:rsidP="004E0F20">
      <w:pPr>
        <w:spacing w:line="140" w:lineRule="exact"/>
        <w:ind w:leftChars="2421" w:left="5810" w:rightChars="-177" w:right="-425"/>
        <w:rPr>
          <w:rFonts w:eastAsia="標楷體"/>
          <w:sz w:val="14"/>
          <w:szCs w:val="14"/>
        </w:rPr>
      </w:pPr>
    </w:p>
    <w:p w:rsidR="004E0F20" w:rsidRPr="00CB0E75" w:rsidRDefault="004E0F20" w:rsidP="004E0F20">
      <w:pPr>
        <w:spacing w:line="300" w:lineRule="exact"/>
        <w:rPr>
          <w:rFonts w:eastAsia="標楷體"/>
          <w:sz w:val="16"/>
          <w:szCs w:val="16"/>
        </w:rPr>
      </w:pPr>
      <w:r w:rsidRPr="00CB0E75">
        <w:rPr>
          <w:rFonts w:eastAsia="標楷體"/>
          <w:sz w:val="16"/>
          <w:szCs w:val="16"/>
        </w:rPr>
        <w:t>＊採計年資：取得前一等級教師資格後之研究成果</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88"/>
        <w:gridCol w:w="1260"/>
        <w:gridCol w:w="3060"/>
        <w:gridCol w:w="240"/>
        <w:gridCol w:w="1060"/>
        <w:gridCol w:w="1060"/>
        <w:gridCol w:w="1060"/>
      </w:tblGrid>
      <w:tr w:rsidR="00CB0E75" w:rsidRPr="00CB0E75" w:rsidTr="004D142B">
        <w:trPr>
          <w:trHeight w:val="441"/>
        </w:trPr>
        <w:tc>
          <w:tcPr>
            <w:tcW w:w="2188" w:type="dxa"/>
            <w:vMerge w:val="restart"/>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0975AC">
            <w:pPr>
              <w:snapToGrid w:val="0"/>
              <w:spacing w:line="260" w:lineRule="exact"/>
              <w:ind w:left="520" w:hangingChars="200" w:hanging="520"/>
              <w:jc w:val="center"/>
              <w:rPr>
                <w:rFonts w:eastAsia="標楷體"/>
                <w:sz w:val="26"/>
              </w:rPr>
            </w:pPr>
            <w:r w:rsidRPr="00CB0E75">
              <w:rPr>
                <w:rFonts w:eastAsia="標楷體"/>
                <w:sz w:val="26"/>
              </w:rPr>
              <w:t>Ab</w:t>
            </w:r>
          </w:p>
          <w:p w:rsidR="004E0F20" w:rsidRPr="00CB0E75" w:rsidRDefault="004E0F20" w:rsidP="004D142B">
            <w:pPr>
              <w:snapToGrid w:val="0"/>
              <w:spacing w:line="260" w:lineRule="exact"/>
              <w:ind w:left="400" w:hangingChars="200" w:hanging="400"/>
              <w:jc w:val="center"/>
              <w:rPr>
                <w:rFonts w:eastAsia="標楷體"/>
                <w:strike/>
                <w:sz w:val="26"/>
              </w:rPr>
            </w:pPr>
            <w:r w:rsidRPr="00CB0E75">
              <w:rPr>
                <w:rFonts w:eastAsia="標楷體"/>
                <w:spacing w:val="-20"/>
              </w:rPr>
              <w:t>（</w:t>
            </w:r>
            <w:r w:rsidRPr="00CB0E75">
              <w:rPr>
                <w:rFonts w:eastAsia="標楷體"/>
                <w:spacing w:val="-20"/>
              </w:rPr>
              <w:t>50</w:t>
            </w:r>
            <w:r w:rsidRPr="00CB0E75">
              <w:rPr>
                <w:rFonts w:eastAsia="標楷體"/>
                <w:spacing w:val="-20"/>
              </w:rPr>
              <w:t>分）</w:t>
            </w:r>
          </w:p>
        </w:tc>
        <w:tc>
          <w:tcPr>
            <w:tcW w:w="4560" w:type="dxa"/>
            <w:gridSpan w:val="3"/>
            <w:vMerge w:val="restart"/>
            <w:tcBorders>
              <w:top w:val="single" w:sz="12"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40" w:lineRule="atLeast"/>
              <w:jc w:val="center"/>
              <w:rPr>
                <w:rFonts w:eastAsia="標楷體"/>
                <w:strike/>
                <w:sz w:val="26"/>
              </w:rPr>
            </w:pPr>
            <w:r w:rsidRPr="00CB0E75">
              <w:rPr>
                <w:rFonts w:eastAsia="標楷體"/>
                <w:sz w:val="26"/>
              </w:rPr>
              <w:t>評審</w:t>
            </w:r>
            <w:r w:rsidRPr="00CB0E75">
              <w:rPr>
                <w:rFonts w:eastAsia="標楷體"/>
              </w:rPr>
              <w:t>項目</w:t>
            </w:r>
          </w:p>
        </w:tc>
        <w:tc>
          <w:tcPr>
            <w:tcW w:w="3180" w:type="dxa"/>
            <w:gridSpan w:val="3"/>
            <w:tcBorders>
              <w:top w:val="single" w:sz="12" w:space="0" w:color="auto"/>
              <w:left w:val="single" w:sz="4" w:space="0" w:color="auto"/>
              <w:bottom w:val="single" w:sz="4" w:space="0" w:color="auto"/>
              <w:right w:val="single" w:sz="12" w:space="0" w:color="auto"/>
            </w:tcBorders>
            <w:vAlign w:val="center"/>
          </w:tcPr>
          <w:p w:rsidR="004E0F20" w:rsidRPr="00CB0E75" w:rsidRDefault="004E0F20" w:rsidP="004D142B">
            <w:pPr>
              <w:snapToGrid w:val="0"/>
              <w:spacing w:line="240" w:lineRule="atLeast"/>
              <w:jc w:val="center"/>
              <w:rPr>
                <w:rFonts w:eastAsia="標楷體"/>
                <w:sz w:val="26"/>
              </w:rPr>
            </w:pPr>
            <w:r w:rsidRPr="00CB0E75">
              <w:rPr>
                <w:rFonts w:eastAsia="標楷體"/>
                <w:sz w:val="26"/>
              </w:rPr>
              <w:t>評分</w:t>
            </w:r>
          </w:p>
        </w:tc>
      </w:tr>
      <w:tr w:rsidR="00CB0E75" w:rsidRPr="00CB0E75" w:rsidTr="004D142B">
        <w:trPr>
          <w:trHeight w:val="637"/>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0" w:type="auto"/>
            <w:gridSpan w:val="3"/>
            <w:vMerge/>
            <w:tcBorders>
              <w:top w:val="single" w:sz="12" w:space="0" w:color="auto"/>
              <w:left w:val="single" w:sz="4"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40" w:lineRule="atLeast"/>
              <w:jc w:val="center"/>
              <w:rPr>
                <w:rFonts w:eastAsia="標楷體"/>
                <w:sz w:val="26"/>
              </w:rPr>
            </w:pPr>
            <w:r w:rsidRPr="00CB0E75">
              <w:rPr>
                <w:rFonts w:eastAsia="標楷體"/>
                <w:sz w:val="26"/>
              </w:rPr>
              <w:t>自評</w:t>
            </w: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spacing w:line="240" w:lineRule="atLeast"/>
              <w:jc w:val="center"/>
              <w:rPr>
                <w:rFonts w:eastAsia="標楷體"/>
                <w:bCs/>
                <w:sz w:val="26"/>
              </w:rPr>
            </w:pPr>
            <w:r w:rsidRPr="00CB0E75">
              <w:rPr>
                <w:rFonts w:eastAsia="標楷體"/>
                <w:sz w:val="26"/>
              </w:rPr>
              <w:t>系審核</w:t>
            </w: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spacing w:line="240" w:lineRule="atLeast"/>
              <w:jc w:val="center"/>
              <w:rPr>
                <w:rFonts w:eastAsia="標楷體"/>
                <w:bCs/>
                <w:sz w:val="26"/>
              </w:rPr>
            </w:pPr>
            <w:r w:rsidRPr="00CB0E75">
              <w:rPr>
                <w:rFonts w:eastAsia="標楷體"/>
                <w:bCs/>
                <w:sz w:val="26"/>
              </w:rPr>
              <w:t>院審核</w:t>
            </w:r>
          </w:p>
        </w:tc>
      </w:tr>
      <w:tr w:rsidR="00CB0E75" w:rsidRPr="00CB0E75" w:rsidTr="004D142B">
        <w:trPr>
          <w:trHeight w:val="1540"/>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0975AC">
            <w:pPr>
              <w:pStyle w:val="a7"/>
              <w:snapToGrid w:val="0"/>
              <w:spacing w:line="251" w:lineRule="exact"/>
              <w:ind w:left="182" w:hangingChars="76" w:hanging="182"/>
              <w:jc w:val="both"/>
              <w:rPr>
                <w:rFonts w:ascii="Times New Roman" w:eastAsia="標楷體" w:hAnsi="Times New Roman"/>
              </w:rPr>
            </w:pPr>
            <w:r w:rsidRPr="00CB0E75">
              <w:rPr>
                <w:rFonts w:ascii="Times New Roman" w:eastAsia="標楷體" w:hAnsi="Times New Roman"/>
              </w:rPr>
              <w:t>1.</w:t>
            </w:r>
            <w:r w:rsidRPr="00CB0E75">
              <w:rPr>
                <w:rFonts w:ascii="Times New Roman" w:eastAsia="標楷體" w:hAnsi="Times New Roman" w:hint="eastAsia"/>
              </w:rPr>
              <w:t xml:space="preserve"> </w:t>
            </w:r>
            <w:r w:rsidRPr="00CB0E75">
              <w:rPr>
                <w:rFonts w:ascii="Times New Roman" w:eastAsia="標楷體" w:hAnsi="Times New Roman" w:hint="eastAsia"/>
              </w:rPr>
              <w:t>現任職級</w:t>
            </w:r>
            <w:r w:rsidRPr="00CB0E75">
              <w:rPr>
                <w:rFonts w:ascii="Times New Roman" w:eastAsia="標楷體" w:hAnsi="Times New Roman"/>
              </w:rPr>
              <w:t>其他研究著作</w:t>
            </w:r>
            <w:r w:rsidRPr="00CB0E75">
              <w:rPr>
                <w:rFonts w:ascii="Times New Roman" w:eastAsia="標楷體" w:hAnsi="Times New Roman"/>
              </w:rPr>
              <w:t>(</w:t>
            </w:r>
            <w:r w:rsidRPr="00CB0E75">
              <w:rPr>
                <w:rFonts w:ascii="Times New Roman" w:eastAsia="標楷體" w:hAnsi="Times New Roman"/>
              </w:rPr>
              <w:t>不含送外審代表著作及參考著作</w:t>
            </w:r>
            <w:r w:rsidRPr="00CB0E75">
              <w:rPr>
                <w:rFonts w:ascii="Times New Roman" w:eastAsia="標楷體" w:hAnsi="Times New Roman"/>
              </w:rPr>
              <w:t>),</w:t>
            </w:r>
            <w:r w:rsidRPr="00CB0E75">
              <w:rPr>
                <w:rFonts w:ascii="Times New Roman" w:eastAsia="標楷體" w:hAnsi="Times New Roman"/>
              </w:rPr>
              <w:t>每篇得</w:t>
            </w:r>
            <w:r w:rsidRPr="00CB0E75">
              <w:rPr>
                <w:rFonts w:ascii="Times New Roman" w:eastAsia="標楷體" w:hAnsi="Times New Roman"/>
              </w:rPr>
              <w:t>4</w:t>
            </w:r>
            <w:r w:rsidRPr="00CB0E75">
              <w:rPr>
                <w:rFonts w:ascii="Times New Roman" w:eastAsia="標楷體" w:hAnsi="Times New Roman"/>
              </w:rPr>
              <w:t>～</w:t>
            </w:r>
            <w:r w:rsidRPr="00CB0E75">
              <w:rPr>
                <w:rFonts w:ascii="Times New Roman" w:eastAsia="標楷體" w:hAnsi="Times New Roman"/>
              </w:rPr>
              <w:t>10</w:t>
            </w:r>
            <w:r w:rsidRPr="00CB0E75">
              <w:rPr>
                <w:rFonts w:ascii="Times New Roman" w:eastAsia="標楷體" w:hAnsi="Times New Roman"/>
              </w:rPr>
              <w:t>分</w:t>
            </w:r>
            <w:r w:rsidRPr="00CB0E75">
              <w:rPr>
                <w:rFonts w:ascii="Times New Roman" w:eastAsia="標楷體" w:hAnsi="Times New Roman"/>
              </w:rPr>
              <w:t>,</w:t>
            </w:r>
            <w:r w:rsidRPr="00CB0E75">
              <w:rPr>
                <w:rFonts w:ascii="Times New Roman" w:eastAsia="標楷體" w:hAnsi="Times New Roman"/>
              </w:rPr>
              <w:t>依其刊登於該學術領域列名收錄於</w:t>
            </w:r>
            <w:r w:rsidRPr="00CB0E75">
              <w:rPr>
                <w:rFonts w:ascii="Times New Roman" w:eastAsia="標楷體" w:hAnsi="Times New Roman"/>
              </w:rPr>
              <w:t>JCR (Journal Citation Reports)</w:t>
            </w:r>
            <w:r w:rsidRPr="00CB0E75">
              <w:rPr>
                <w:rFonts w:ascii="Times New Roman" w:eastAsia="標楷體" w:hAnsi="Times New Roman"/>
              </w:rPr>
              <w:t>之</w:t>
            </w:r>
            <w:r w:rsidRPr="00CB0E75">
              <w:rPr>
                <w:rFonts w:ascii="Times New Roman" w:eastAsia="標楷體" w:hAnsi="Times New Roman"/>
              </w:rPr>
              <w:t>SCIE (SCI)</w:t>
            </w:r>
            <w:r w:rsidRPr="00CB0E75">
              <w:rPr>
                <w:rFonts w:ascii="Times New Roman" w:eastAsia="標楷體" w:hAnsi="Times New Roman" w:hint="eastAsia"/>
              </w:rPr>
              <w:t xml:space="preserve"> </w:t>
            </w:r>
            <w:r w:rsidRPr="00CB0E75">
              <w:rPr>
                <w:rFonts w:ascii="Times New Roman" w:eastAsia="標楷體" w:hAnsi="Times New Roman" w:hint="eastAsia"/>
              </w:rPr>
              <w:t>或</w:t>
            </w:r>
            <w:r w:rsidRPr="00CB0E75">
              <w:rPr>
                <w:rFonts w:ascii="Times New Roman" w:eastAsia="標楷體" w:hAnsi="Times New Roman"/>
              </w:rPr>
              <w:t>SSCI</w:t>
            </w:r>
            <w:r w:rsidRPr="00CB0E75">
              <w:rPr>
                <w:rFonts w:ascii="Times New Roman" w:eastAsia="標楷體" w:hAnsi="Times New Roman" w:hint="eastAsia"/>
              </w:rPr>
              <w:t>等</w:t>
            </w:r>
            <w:r w:rsidRPr="00CB0E75">
              <w:rPr>
                <w:rFonts w:ascii="Times New Roman" w:eastAsia="標楷體" w:hAnsi="Times New Roman"/>
              </w:rPr>
              <w:t>第一級者得</w:t>
            </w:r>
            <w:r w:rsidRPr="00CB0E75">
              <w:rPr>
                <w:rFonts w:ascii="Times New Roman" w:eastAsia="標楷體" w:hAnsi="Times New Roman"/>
              </w:rPr>
              <w:t>10</w:t>
            </w:r>
            <w:r w:rsidRPr="00CB0E75">
              <w:rPr>
                <w:rFonts w:ascii="Times New Roman" w:eastAsia="標楷體" w:hAnsi="Times New Roman"/>
              </w:rPr>
              <w:t>分。屬</w:t>
            </w:r>
            <w:r w:rsidRPr="00CB0E75">
              <w:rPr>
                <w:rFonts w:ascii="Times New Roman" w:eastAsia="標楷體" w:hAnsi="Times New Roman" w:hint="eastAsia"/>
              </w:rPr>
              <w:t>院級</w:t>
            </w:r>
            <w:r w:rsidRPr="00CB0E75">
              <w:rPr>
                <w:rFonts w:ascii="Times New Roman" w:eastAsia="標楷體" w:hAnsi="Times New Roman"/>
              </w:rPr>
              <w:t>第二級者得</w:t>
            </w:r>
            <w:r w:rsidRPr="00CB0E75">
              <w:rPr>
                <w:rFonts w:ascii="Times New Roman" w:eastAsia="標楷體" w:hAnsi="Times New Roman"/>
              </w:rPr>
              <w:t>7</w:t>
            </w:r>
            <w:r w:rsidRPr="00CB0E75">
              <w:rPr>
                <w:rFonts w:ascii="Times New Roman" w:eastAsia="標楷體" w:hAnsi="Times New Roman"/>
              </w:rPr>
              <w:t>分、第三級者得</w:t>
            </w:r>
            <w:r w:rsidRPr="00CB0E75">
              <w:rPr>
                <w:rFonts w:ascii="Times New Roman" w:eastAsia="標楷體" w:hAnsi="Times New Roman"/>
              </w:rPr>
              <w:t>6</w:t>
            </w:r>
            <w:r w:rsidRPr="00CB0E75">
              <w:rPr>
                <w:rFonts w:ascii="Times New Roman" w:eastAsia="標楷體" w:hAnsi="Times New Roman"/>
              </w:rPr>
              <w:t>分、第四級者得</w:t>
            </w:r>
            <w:r w:rsidRPr="00CB0E75">
              <w:rPr>
                <w:rFonts w:ascii="Times New Roman" w:eastAsia="標楷體" w:hAnsi="Times New Roman"/>
              </w:rPr>
              <w:t>4</w:t>
            </w:r>
            <w:r w:rsidRPr="00CB0E75">
              <w:rPr>
                <w:rFonts w:ascii="Times New Roman" w:eastAsia="標楷體" w:hAnsi="Times New Roman"/>
              </w:rPr>
              <w:t>分。又作者順位權數另規定如附表。</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1047"/>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0975AC">
            <w:pPr>
              <w:snapToGrid w:val="0"/>
              <w:spacing w:line="251" w:lineRule="exact"/>
              <w:ind w:left="182" w:hangingChars="76" w:hanging="182"/>
              <w:jc w:val="both"/>
              <w:rPr>
                <w:rFonts w:eastAsia="標楷體"/>
                <w:strike/>
                <w:sz w:val="22"/>
                <w:szCs w:val="22"/>
              </w:rPr>
            </w:pPr>
            <w:r w:rsidRPr="00CB0E75">
              <w:rPr>
                <w:rFonts w:eastAsia="標楷體"/>
              </w:rPr>
              <w:t>2.</w:t>
            </w:r>
            <w:r w:rsidRPr="00CB0E75">
              <w:rPr>
                <w:rFonts w:eastAsia="標楷體"/>
              </w:rPr>
              <w:t>民國</w:t>
            </w:r>
            <w:smartTag w:uri="urn:schemas-microsoft-com:office:smarttags" w:element="chsdate">
              <w:smartTagPr>
                <w:attr w:name="IsROCDate" w:val="False"/>
                <w:attr w:name="IsLunarDate" w:val="False"/>
                <w:attr w:name="Day" w:val="21"/>
                <w:attr w:name="Month" w:val="3"/>
                <w:attr w:name="Year" w:val="1986"/>
              </w:smartTagPr>
              <w:r w:rsidRPr="00CB0E75">
                <w:rPr>
                  <w:rFonts w:eastAsia="標楷體"/>
                </w:rPr>
                <w:t>86</w:t>
              </w:r>
              <w:r w:rsidRPr="00CB0E75">
                <w:rPr>
                  <w:rFonts w:eastAsia="標楷體"/>
                </w:rPr>
                <w:t>年</w:t>
              </w:r>
              <w:r w:rsidRPr="00CB0E75">
                <w:rPr>
                  <w:rFonts w:eastAsia="標楷體"/>
                </w:rPr>
                <w:t>3</w:t>
              </w:r>
              <w:r w:rsidRPr="00CB0E75">
                <w:rPr>
                  <w:rFonts w:eastAsia="標楷體"/>
                </w:rPr>
                <w:t>月</w:t>
              </w:r>
              <w:r w:rsidRPr="00CB0E75">
                <w:rPr>
                  <w:rFonts w:eastAsia="標楷體"/>
                </w:rPr>
                <w:t>21</w:t>
              </w:r>
              <w:r w:rsidRPr="00CB0E75">
                <w:rPr>
                  <w:rFonts w:eastAsia="標楷體"/>
                </w:rPr>
                <w:t>日</w:t>
              </w:r>
            </w:smartTag>
            <w:r w:rsidRPr="00CB0E75">
              <w:rPr>
                <w:rFonts w:eastAsia="標楷體"/>
              </w:rPr>
              <w:t>以前已取的講師、助教證書者，若助教取得碩士學位申請升等講師、講師取得博士學位申請升等副教授得另核加</w:t>
            </w:r>
            <w:r w:rsidRPr="00CB0E75">
              <w:rPr>
                <w:rFonts w:eastAsia="標楷體"/>
              </w:rPr>
              <w:t>10</w:t>
            </w:r>
            <w:r w:rsidRPr="00CB0E75">
              <w:rPr>
                <w:rFonts w:eastAsia="標楷體"/>
              </w:rPr>
              <w:t>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2454"/>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0975AC">
            <w:pPr>
              <w:snapToGrid w:val="0"/>
              <w:spacing w:line="251" w:lineRule="exact"/>
              <w:ind w:left="182" w:hangingChars="76" w:hanging="182"/>
              <w:jc w:val="both"/>
              <w:rPr>
                <w:rFonts w:eastAsia="標楷體"/>
              </w:rPr>
            </w:pPr>
            <w:r w:rsidRPr="00CB0E75">
              <w:rPr>
                <w:rFonts w:eastAsia="標楷體"/>
              </w:rPr>
              <w:t>3.</w:t>
            </w:r>
            <w:r w:rsidRPr="00CB0E75">
              <w:rPr>
                <w:rFonts w:eastAsia="標楷體"/>
              </w:rPr>
              <w:t>技術移轉技轉金一件新台幣</w:t>
            </w:r>
            <w:r w:rsidRPr="00CB0E75">
              <w:rPr>
                <w:rFonts w:eastAsia="標楷體"/>
              </w:rPr>
              <w:t>100</w:t>
            </w:r>
            <w:r w:rsidRPr="00CB0E75">
              <w:rPr>
                <w:rFonts w:eastAsia="標楷體"/>
              </w:rPr>
              <w:t>萬元以上</w:t>
            </w:r>
            <w:r w:rsidRPr="00CB0E75">
              <w:rPr>
                <w:rFonts w:eastAsia="標楷體"/>
              </w:rPr>
              <w:t xml:space="preserve"> (</w:t>
            </w:r>
            <w:r w:rsidRPr="00CB0E75">
              <w:rPr>
                <w:rFonts w:eastAsia="標楷體"/>
              </w:rPr>
              <w:t>含</w:t>
            </w:r>
            <w:r w:rsidRPr="00CB0E75">
              <w:rPr>
                <w:rFonts w:eastAsia="標楷體"/>
              </w:rPr>
              <w:t xml:space="preserve">) </w:t>
            </w:r>
            <w:r w:rsidRPr="00CB0E75">
              <w:rPr>
                <w:rFonts w:eastAsia="標楷體"/>
              </w:rPr>
              <w:t>者，比照研究著作第一級、技轉金一件新台幣</w:t>
            </w:r>
            <w:r w:rsidRPr="00CB0E75">
              <w:rPr>
                <w:rFonts w:eastAsia="標楷體"/>
              </w:rPr>
              <w:t>60</w:t>
            </w:r>
            <w:r w:rsidRPr="00CB0E75">
              <w:rPr>
                <w:rFonts w:eastAsia="標楷體"/>
              </w:rPr>
              <w:t>萬元以上</w:t>
            </w:r>
            <w:r w:rsidRPr="00CB0E75">
              <w:rPr>
                <w:rFonts w:eastAsia="標楷體"/>
              </w:rPr>
              <w:t>~100</w:t>
            </w:r>
            <w:r w:rsidRPr="00CB0E75">
              <w:rPr>
                <w:rFonts w:eastAsia="標楷體"/>
              </w:rPr>
              <w:t>萬元以下者，比照研究著作第二級、技轉金一件新台幣</w:t>
            </w:r>
            <w:r w:rsidRPr="00CB0E75">
              <w:rPr>
                <w:rFonts w:eastAsia="標楷體"/>
              </w:rPr>
              <w:t>30</w:t>
            </w:r>
            <w:r w:rsidRPr="00CB0E75">
              <w:rPr>
                <w:rFonts w:eastAsia="標楷體"/>
              </w:rPr>
              <w:t>萬元以上</w:t>
            </w:r>
            <w:r w:rsidRPr="00CB0E75">
              <w:rPr>
                <w:rFonts w:eastAsia="標楷體"/>
              </w:rPr>
              <w:t>~60</w:t>
            </w:r>
            <w:r w:rsidRPr="00CB0E75">
              <w:rPr>
                <w:rFonts w:eastAsia="標楷體"/>
              </w:rPr>
              <w:t>（含）萬元以下者，比照研究著作第三級、技轉金一件新台幣</w:t>
            </w:r>
            <w:r w:rsidRPr="00CB0E75">
              <w:rPr>
                <w:rFonts w:eastAsia="標楷體"/>
              </w:rPr>
              <w:t>30</w:t>
            </w:r>
            <w:r w:rsidRPr="00CB0E75">
              <w:rPr>
                <w:rFonts w:eastAsia="標楷體"/>
              </w:rPr>
              <w:t>萬元（含）以下者，比照研究著作第四級，每級並皆依貢獻順位權數給分。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864"/>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0975AC">
            <w:pPr>
              <w:snapToGrid w:val="0"/>
              <w:spacing w:line="251" w:lineRule="exact"/>
              <w:ind w:left="182" w:hangingChars="76" w:hanging="182"/>
              <w:jc w:val="both"/>
              <w:rPr>
                <w:rFonts w:eastAsia="標楷體"/>
              </w:rPr>
            </w:pPr>
            <w:r w:rsidRPr="00CB0E75">
              <w:rPr>
                <w:rFonts w:eastAsia="標楷體"/>
              </w:rPr>
              <w:t>4.</w:t>
            </w:r>
            <w:r w:rsidRPr="00CB0E75">
              <w:rPr>
                <w:rFonts w:eastAsia="標楷體"/>
              </w:rPr>
              <w:t>獲國外專利，比照研究著作第一級計分、</w:t>
            </w:r>
            <w:r w:rsidRPr="00CB0E75">
              <w:rPr>
                <w:rFonts w:eastAsia="標楷體"/>
              </w:rPr>
              <w:t xml:space="preserve"> </w:t>
            </w:r>
            <w:r w:rsidRPr="00CB0E75">
              <w:rPr>
                <w:rFonts w:eastAsia="標楷體"/>
              </w:rPr>
              <w:t>獲國內專利，比照研究著作第二級計分，不論國內外皆依作者順位權數給分。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914"/>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0975AC">
            <w:pPr>
              <w:snapToGrid w:val="0"/>
              <w:spacing w:line="251" w:lineRule="exact"/>
              <w:ind w:left="182" w:hangingChars="76" w:hanging="182"/>
              <w:jc w:val="both"/>
              <w:rPr>
                <w:rFonts w:eastAsia="標楷體"/>
              </w:rPr>
            </w:pPr>
            <w:r w:rsidRPr="00CB0E75">
              <w:rPr>
                <w:rFonts w:eastAsia="標楷體"/>
              </w:rPr>
              <w:t>5.</w:t>
            </w:r>
            <w:r w:rsidRPr="00CB0E75">
              <w:rPr>
                <w:rFonts w:eastAsia="標楷體"/>
              </w:rPr>
              <w:t>獲國內、外政府品種權，比照研究著作第二級，不論國內、外皆依作者順位權數給分。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2166"/>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40" w:lineRule="exact"/>
              <w:ind w:left="167" w:hangingChars="76" w:hanging="167"/>
              <w:jc w:val="both"/>
              <w:rPr>
                <w:rFonts w:eastAsia="標楷體"/>
                <w:sz w:val="22"/>
                <w:szCs w:val="22"/>
              </w:rPr>
            </w:pPr>
            <w:r w:rsidRPr="00CB0E75">
              <w:rPr>
                <w:rFonts w:eastAsia="標楷體"/>
                <w:sz w:val="22"/>
                <w:szCs w:val="22"/>
              </w:rPr>
              <w:t>6.</w:t>
            </w:r>
            <w:r w:rsidRPr="00CB0E75">
              <w:rPr>
                <w:rFonts w:eastAsia="標楷體"/>
                <w:sz w:val="22"/>
                <w:szCs w:val="22"/>
              </w:rPr>
              <w:t>學術性研究民間企業產學合作計畫</w:t>
            </w:r>
          </w:p>
          <w:p w:rsidR="004E0F20" w:rsidRPr="00CB0E75" w:rsidRDefault="004E0F20" w:rsidP="004D142B">
            <w:pPr>
              <w:snapToGrid w:val="0"/>
              <w:spacing w:line="240" w:lineRule="exact"/>
              <w:ind w:left="167" w:hangingChars="76" w:hanging="167"/>
              <w:jc w:val="both"/>
              <w:rPr>
                <w:rFonts w:eastAsia="標楷體"/>
                <w:sz w:val="22"/>
                <w:szCs w:val="22"/>
              </w:rPr>
            </w:pPr>
            <w:r w:rsidRPr="00CB0E75">
              <w:rPr>
                <w:rFonts w:eastAsia="標楷體"/>
                <w:sz w:val="22"/>
                <w:szCs w:val="22"/>
              </w:rPr>
              <w:t>6-1</w:t>
            </w:r>
            <w:r w:rsidRPr="00CB0E75">
              <w:rPr>
                <w:rFonts w:eastAsia="標楷體"/>
                <w:sz w:val="22"/>
                <w:szCs w:val="22"/>
              </w:rPr>
              <w:t>：單件計畫金額</w:t>
            </w:r>
            <w:r w:rsidRPr="00CB0E75">
              <w:rPr>
                <w:rFonts w:eastAsia="標楷體"/>
                <w:sz w:val="22"/>
                <w:szCs w:val="22"/>
              </w:rPr>
              <w:t>20</w:t>
            </w:r>
            <w:r w:rsidRPr="00CB0E75">
              <w:rPr>
                <w:rFonts w:eastAsia="標楷體"/>
                <w:sz w:val="22"/>
                <w:szCs w:val="22"/>
              </w:rPr>
              <w:t>萬以上未達</w:t>
            </w:r>
            <w:r w:rsidRPr="00CB0E75">
              <w:rPr>
                <w:rFonts w:eastAsia="標楷體"/>
                <w:sz w:val="22"/>
                <w:szCs w:val="22"/>
              </w:rPr>
              <w:t>30</w:t>
            </w:r>
            <w:r w:rsidRPr="00CB0E75">
              <w:rPr>
                <w:rFonts w:eastAsia="標楷體"/>
                <w:sz w:val="22"/>
                <w:szCs w:val="22"/>
              </w:rPr>
              <w:t>萬（含</w:t>
            </w:r>
            <w:r w:rsidRPr="00CB0E75">
              <w:rPr>
                <w:rFonts w:eastAsia="標楷體"/>
                <w:sz w:val="22"/>
                <w:szCs w:val="22"/>
              </w:rPr>
              <w:t>20</w:t>
            </w:r>
            <w:r w:rsidRPr="00CB0E75">
              <w:rPr>
                <w:rFonts w:eastAsia="標楷體"/>
                <w:sz w:val="22"/>
                <w:szCs w:val="22"/>
              </w:rPr>
              <w:t>萬）每件</w:t>
            </w:r>
            <w:r w:rsidRPr="00CB0E75">
              <w:rPr>
                <w:rFonts w:eastAsia="標楷體"/>
                <w:sz w:val="22"/>
                <w:szCs w:val="22"/>
              </w:rPr>
              <w:t>3</w:t>
            </w:r>
            <w:r w:rsidRPr="00CB0E75">
              <w:rPr>
                <w:rFonts w:eastAsia="標楷體"/>
                <w:sz w:val="22"/>
                <w:szCs w:val="22"/>
              </w:rPr>
              <w:t>分，單件計畫每增加</w:t>
            </w:r>
            <w:r w:rsidRPr="00CB0E75">
              <w:rPr>
                <w:rFonts w:eastAsia="標楷體"/>
                <w:sz w:val="22"/>
                <w:szCs w:val="22"/>
              </w:rPr>
              <w:t>10</w:t>
            </w:r>
            <w:r w:rsidRPr="00CB0E75">
              <w:rPr>
                <w:rFonts w:eastAsia="標楷體"/>
                <w:sz w:val="22"/>
                <w:szCs w:val="22"/>
              </w:rPr>
              <w:t>萬元多</w:t>
            </w:r>
            <w:r w:rsidRPr="00CB0E75">
              <w:rPr>
                <w:rFonts w:eastAsia="標楷體"/>
                <w:sz w:val="22"/>
                <w:szCs w:val="22"/>
              </w:rPr>
              <w:t>1</w:t>
            </w:r>
            <w:r w:rsidRPr="00CB0E75">
              <w:rPr>
                <w:rFonts w:eastAsia="標楷體"/>
                <w:sz w:val="22"/>
                <w:szCs w:val="22"/>
              </w:rPr>
              <w:t>分，至單件計畫金額</w:t>
            </w:r>
            <w:r w:rsidRPr="00CB0E75">
              <w:rPr>
                <w:rFonts w:eastAsia="標楷體"/>
                <w:sz w:val="22"/>
                <w:szCs w:val="22"/>
              </w:rPr>
              <w:t>80</w:t>
            </w:r>
            <w:r w:rsidRPr="00CB0E75">
              <w:rPr>
                <w:rFonts w:eastAsia="標楷體"/>
                <w:sz w:val="22"/>
                <w:szCs w:val="22"/>
              </w:rPr>
              <w:t>萬以上（含</w:t>
            </w:r>
            <w:r w:rsidRPr="00CB0E75">
              <w:rPr>
                <w:rFonts w:eastAsia="標楷體"/>
                <w:sz w:val="22"/>
                <w:szCs w:val="22"/>
              </w:rPr>
              <w:t>80</w:t>
            </w:r>
            <w:r w:rsidRPr="00CB0E75">
              <w:rPr>
                <w:rFonts w:eastAsia="標楷體"/>
                <w:sz w:val="22"/>
                <w:szCs w:val="22"/>
              </w:rPr>
              <w:t>萬）每件</w:t>
            </w:r>
            <w:r w:rsidRPr="00CB0E75">
              <w:rPr>
                <w:rFonts w:eastAsia="標楷體"/>
                <w:sz w:val="22"/>
                <w:szCs w:val="22"/>
              </w:rPr>
              <w:t>9</w:t>
            </w:r>
            <w:r w:rsidRPr="00CB0E75">
              <w:rPr>
                <w:rFonts w:eastAsia="標楷體"/>
                <w:sz w:val="22"/>
                <w:szCs w:val="22"/>
              </w:rPr>
              <w:t>分。</w:t>
            </w:r>
          </w:p>
          <w:p w:rsidR="004E0F20" w:rsidRPr="00CB0E75" w:rsidRDefault="004E0F20" w:rsidP="004D142B">
            <w:pPr>
              <w:snapToGrid w:val="0"/>
              <w:spacing w:line="251" w:lineRule="exact"/>
              <w:ind w:left="84" w:hangingChars="38" w:hanging="84"/>
              <w:jc w:val="both"/>
              <w:rPr>
                <w:rFonts w:eastAsia="標楷體"/>
              </w:rPr>
            </w:pPr>
            <w:r w:rsidRPr="00CB0E75">
              <w:rPr>
                <w:rFonts w:eastAsia="標楷體"/>
                <w:sz w:val="22"/>
                <w:szCs w:val="22"/>
              </w:rPr>
              <w:t>6-2</w:t>
            </w:r>
            <w:r w:rsidRPr="00CB0E75">
              <w:rPr>
                <w:rFonts w:eastAsia="標楷體"/>
                <w:sz w:val="22"/>
                <w:szCs w:val="22"/>
              </w:rPr>
              <w:t>：單件計畫金額未達</w:t>
            </w:r>
            <w:r w:rsidRPr="00CB0E75">
              <w:rPr>
                <w:rFonts w:eastAsia="標楷體"/>
                <w:sz w:val="22"/>
                <w:szCs w:val="22"/>
              </w:rPr>
              <w:t>20</w:t>
            </w:r>
            <w:r w:rsidRPr="00CB0E75">
              <w:rPr>
                <w:rFonts w:eastAsia="標楷體"/>
                <w:sz w:val="22"/>
                <w:szCs w:val="22"/>
              </w:rPr>
              <w:t>萬者該年度得累計計畫經費，累計金額未達</w:t>
            </w:r>
            <w:r w:rsidRPr="00CB0E75">
              <w:rPr>
                <w:rFonts w:eastAsia="標楷體"/>
                <w:sz w:val="22"/>
                <w:szCs w:val="22"/>
              </w:rPr>
              <w:t>10</w:t>
            </w:r>
            <w:r w:rsidRPr="00CB0E75">
              <w:rPr>
                <w:rFonts w:eastAsia="標楷體"/>
                <w:sz w:val="22"/>
                <w:szCs w:val="22"/>
              </w:rPr>
              <w:t>萬</w:t>
            </w:r>
            <w:r w:rsidRPr="00CB0E75">
              <w:rPr>
                <w:rFonts w:eastAsia="標楷體"/>
                <w:sz w:val="22"/>
                <w:szCs w:val="22"/>
              </w:rPr>
              <w:t>1</w:t>
            </w:r>
            <w:r w:rsidRPr="00CB0E75">
              <w:rPr>
                <w:rFonts w:eastAsia="標楷體"/>
                <w:sz w:val="22"/>
                <w:szCs w:val="22"/>
              </w:rPr>
              <w:t>分、累計金額</w:t>
            </w:r>
            <w:r w:rsidRPr="00CB0E75">
              <w:rPr>
                <w:rFonts w:eastAsia="標楷體"/>
                <w:sz w:val="22"/>
                <w:szCs w:val="22"/>
              </w:rPr>
              <w:t>10</w:t>
            </w:r>
            <w:r w:rsidRPr="00CB0E75">
              <w:rPr>
                <w:rFonts w:eastAsia="標楷體"/>
                <w:sz w:val="22"/>
                <w:szCs w:val="22"/>
              </w:rPr>
              <w:t>萬以上（含）未達</w:t>
            </w:r>
            <w:r w:rsidRPr="00CB0E75">
              <w:rPr>
                <w:rFonts w:eastAsia="標楷體"/>
                <w:sz w:val="22"/>
                <w:szCs w:val="22"/>
              </w:rPr>
              <w:t>20</w:t>
            </w:r>
            <w:r w:rsidRPr="00CB0E75">
              <w:rPr>
                <w:rFonts w:eastAsia="標楷體"/>
                <w:sz w:val="22"/>
                <w:szCs w:val="22"/>
              </w:rPr>
              <w:t>萬</w:t>
            </w:r>
            <w:r w:rsidRPr="00CB0E75">
              <w:rPr>
                <w:rFonts w:eastAsia="標楷體"/>
                <w:sz w:val="22"/>
                <w:szCs w:val="22"/>
              </w:rPr>
              <w:t>2</w:t>
            </w:r>
            <w:r w:rsidRPr="00CB0E75">
              <w:rPr>
                <w:rFonts w:eastAsia="標楷體"/>
                <w:sz w:val="22"/>
                <w:szCs w:val="22"/>
              </w:rPr>
              <w:t>分，累計金額每增加</w:t>
            </w:r>
            <w:r w:rsidRPr="00CB0E75">
              <w:rPr>
                <w:rFonts w:eastAsia="標楷體"/>
                <w:sz w:val="22"/>
                <w:szCs w:val="22"/>
              </w:rPr>
              <w:t>10</w:t>
            </w:r>
            <w:r w:rsidRPr="00CB0E75">
              <w:rPr>
                <w:rFonts w:eastAsia="標楷體"/>
                <w:sz w:val="22"/>
                <w:szCs w:val="22"/>
              </w:rPr>
              <w:t>萬元多</w:t>
            </w:r>
            <w:r w:rsidRPr="00CB0E75">
              <w:rPr>
                <w:rFonts w:eastAsia="標楷體"/>
                <w:sz w:val="22"/>
                <w:szCs w:val="22"/>
              </w:rPr>
              <w:t>1</w:t>
            </w:r>
            <w:r w:rsidRPr="00CB0E75">
              <w:rPr>
                <w:rFonts w:eastAsia="標楷體"/>
                <w:sz w:val="22"/>
                <w:szCs w:val="22"/>
              </w:rPr>
              <w:t>分，至累計金額</w:t>
            </w:r>
            <w:r w:rsidRPr="00CB0E75">
              <w:rPr>
                <w:rFonts w:eastAsia="標楷體"/>
                <w:sz w:val="22"/>
                <w:szCs w:val="22"/>
              </w:rPr>
              <w:t>80</w:t>
            </w:r>
            <w:r w:rsidRPr="00CB0E75">
              <w:rPr>
                <w:rFonts w:eastAsia="標楷體"/>
                <w:sz w:val="22"/>
                <w:szCs w:val="22"/>
              </w:rPr>
              <w:t>萬以上（含</w:t>
            </w:r>
            <w:r w:rsidRPr="00CB0E75">
              <w:rPr>
                <w:rFonts w:eastAsia="標楷體"/>
                <w:sz w:val="22"/>
                <w:szCs w:val="22"/>
              </w:rPr>
              <w:t>80</w:t>
            </w:r>
            <w:r w:rsidRPr="00CB0E75">
              <w:rPr>
                <w:rFonts w:eastAsia="標楷體"/>
                <w:sz w:val="22"/>
                <w:szCs w:val="22"/>
              </w:rPr>
              <w:t>萬）</w:t>
            </w:r>
            <w:r w:rsidRPr="00CB0E75">
              <w:rPr>
                <w:rFonts w:eastAsia="標楷體"/>
                <w:sz w:val="22"/>
                <w:szCs w:val="22"/>
              </w:rPr>
              <w:t>9</w:t>
            </w:r>
            <w:r w:rsidRPr="00CB0E75">
              <w:rPr>
                <w:rFonts w:eastAsia="標楷體"/>
                <w:sz w:val="22"/>
                <w:szCs w:val="22"/>
              </w:rPr>
              <w:t>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889"/>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30" w:lineRule="exact"/>
              <w:ind w:left="167" w:hangingChars="76" w:hanging="167"/>
              <w:jc w:val="both"/>
              <w:rPr>
                <w:rFonts w:eastAsia="標楷體"/>
              </w:rPr>
            </w:pPr>
            <w:r w:rsidRPr="00CB0E75">
              <w:rPr>
                <w:rFonts w:eastAsia="標楷體"/>
                <w:sz w:val="22"/>
                <w:szCs w:val="22"/>
              </w:rPr>
              <w:t>7.</w:t>
            </w:r>
            <w:r w:rsidRPr="00CB0E75">
              <w:rPr>
                <w:rFonts w:eastAsia="標楷體"/>
                <w:sz w:val="22"/>
                <w:szCs w:val="22"/>
              </w:rPr>
              <w:t>參加國際性學術團體年會（含研討會）口頭或壁報發表論文，口頭發表每篇</w:t>
            </w:r>
            <w:r w:rsidRPr="00CB0E75">
              <w:rPr>
                <w:rFonts w:eastAsia="標楷體"/>
                <w:sz w:val="22"/>
                <w:szCs w:val="22"/>
              </w:rPr>
              <w:t>4</w:t>
            </w:r>
            <w:r w:rsidRPr="00CB0E75">
              <w:rPr>
                <w:rFonts w:eastAsia="標楷體"/>
                <w:sz w:val="22"/>
                <w:szCs w:val="22"/>
              </w:rPr>
              <w:t>分；壁報發表每篇</w:t>
            </w:r>
            <w:r w:rsidRPr="00CB0E75">
              <w:rPr>
                <w:rFonts w:eastAsia="標楷體"/>
                <w:sz w:val="22"/>
                <w:szCs w:val="22"/>
              </w:rPr>
              <w:t>2</w:t>
            </w:r>
            <w:r w:rsidRPr="00CB0E75">
              <w:rPr>
                <w:rFonts w:eastAsia="標楷體"/>
                <w:sz w:val="22"/>
                <w:szCs w:val="22"/>
              </w:rPr>
              <w:t>分。皆依作者順位權數給分。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1177"/>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30" w:lineRule="exact"/>
              <w:ind w:left="167" w:hangingChars="76" w:hanging="167"/>
              <w:jc w:val="both"/>
              <w:rPr>
                <w:rFonts w:eastAsia="標楷體"/>
                <w:sz w:val="22"/>
                <w:szCs w:val="22"/>
              </w:rPr>
            </w:pPr>
            <w:r w:rsidRPr="00CB0E75">
              <w:rPr>
                <w:rFonts w:eastAsia="標楷體"/>
                <w:sz w:val="22"/>
                <w:szCs w:val="22"/>
              </w:rPr>
              <w:t>8.</w:t>
            </w:r>
            <w:r w:rsidRPr="00CB0E75">
              <w:rPr>
                <w:rFonts w:eastAsia="標楷體"/>
                <w:sz w:val="22"/>
                <w:szCs w:val="22"/>
              </w:rPr>
              <w:t>參加全國性或海峽兩岸學術團體年會（含研討會）口頭或壁報發表論文，口頭發表每篇</w:t>
            </w:r>
            <w:r w:rsidRPr="00CB0E75">
              <w:rPr>
                <w:rFonts w:eastAsia="標楷體"/>
                <w:sz w:val="22"/>
                <w:szCs w:val="22"/>
              </w:rPr>
              <w:t>2</w:t>
            </w:r>
            <w:r w:rsidRPr="00CB0E75">
              <w:rPr>
                <w:rFonts w:eastAsia="標楷體"/>
                <w:sz w:val="22"/>
                <w:szCs w:val="22"/>
              </w:rPr>
              <w:t>分；壁報發表每篇</w:t>
            </w:r>
            <w:r w:rsidRPr="00CB0E75">
              <w:rPr>
                <w:rFonts w:eastAsia="標楷體"/>
                <w:sz w:val="22"/>
                <w:szCs w:val="22"/>
              </w:rPr>
              <w:t>1</w:t>
            </w:r>
            <w:r w:rsidRPr="00CB0E75">
              <w:rPr>
                <w:rFonts w:eastAsia="標楷體"/>
                <w:sz w:val="22"/>
                <w:szCs w:val="22"/>
              </w:rPr>
              <w:t>分。皆依作者順位權數給分。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1139"/>
        </w:trPr>
        <w:tc>
          <w:tcPr>
            <w:tcW w:w="0" w:type="auto"/>
            <w:vMerge/>
            <w:tcBorders>
              <w:top w:val="single" w:sz="12" w:space="0" w:color="auto"/>
              <w:left w:val="single" w:sz="12" w:space="0" w:color="auto"/>
              <w:bottom w:val="single" w:sz="4" w:space="0" w:color="auto"/>
              <w:right w:val="single" w:sz="4" w:space="0" w:color="auto"/>
            </w:tcBorders>
            <w:vAlign w:val="center"/>
          </w:tcPr>
          <w:p w:rsidR="004E0F20" w:rsidRPr="00CB0E75" w:rsidRDefault="004E0F20" w:rsidP="004D142B">
            <w:pPr>
              <w:widowControl/>
              <w:rPr>
                <w:rFonts w:eastAsia="標楷體"/>
                <w:strike/>
                <w:sz w:val="26"/>
              </w:rPr>
            </w:pPr>
          </w:p>
        </w:tc>
        <w:tc>
          <w:tcPr>
            <w:tcW w:w="4560" w:type="dxa"/>
            <w:gridSpan w:val="3"/>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51" w:lineRule="exact"/>
              <w:ind w:left="167" w:hangingChars="76" w:hanging="167"/>
              <w:jc w:val="both"/>
              <w:rPr>
                <w:rFonts w:eastAsia="標楷體"/>
                <w:sz w:val="22"/>
                <w:szCs w:val="22"/>
              </w:rPr>
            </w:pPr>
            <w:r w:rsidRPr="00CB0E75">
              <w:rPr>
                <w:rFonts w:eastAsia="標楷體"/>
                <w:sz w:val="22"/>
                <w:szCs w:val="22"/>
              </w:rPr>
              <w:t>9.</w:t>
            </w:r>
            <w:r w:rsidRPr="00CB0E75">
              <w:rPr>
                <w:rFonts w:eastAsia="標楷體"/>
                <w:sz w:val="22"/>
                <w:szCs w:val="28"/>
              </w:rPr>
              <w:t>參與國際或全國展會獲獎之藝術或技術類作品，比照學術專門著作升等之期刊分級等級，並</w:t>
            </w:r>
            <w:r w:rsidRPr="00CB0E75">
              <w:rPr>
                <w:rFonts w:eastAsia="標楷體"/>
                <w:sz w:val="22"/>
                <w:szCs w:val="22"/>
              </w:rPr>
              <w:t>依作者順位權數給分。</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993"/>
        </w:trPr>
        <w:tc>
          <w:tcPr>
            <w:tcW w:w="6748" w:type="dxa"/>
            <w:gridSpan w:val="4"/>
            <w:tcBorders>
              <w:top w:val="single" w:sz="4" w:space="0" w:color="auto"/>
              <w:left w:val="single" w:sz="12" w:space="0" w:color="auto"/>
              <w:bottom w:val="single" w:sz="4" w:space="0" w:color="auto"/>
              <w:right w:val="single" w:sz="4" w:space="0" w:color="auto"/>
            </w:tcBorders>
          </w:tcPr>
          <w:p w:rsidR="004E0F20" w:rsidRPr="00CB0E75" w:rsidRDefault="004E0F20" w:rsidP="004D142B">
            <w:pPr>
              <w:snapToGrid w:val="0"/>
              <w:jc w:val="center"/>
              <w:rPr>
                <w:rFonts w:eastAsia="標楷體"/>
                <w:sz w:val="28"/>
                <w:szCs w:val="22"/>
              </w:rPr>
            </w:pPr>
            <w:r w:rsidRPr="00CB0E75">
              <w:rPr>
                <w:rFonts w:eastAsia="標楷體"/>
                <w:sz w:val="28"/>
                <w:szCs w:val="22"/>
              </w:rPr>
              <w:t>小</w:t>
            </w:r>
            <w:r w:rsidRPr="00CB0E75">
              <w:rPr>
                <w:rFonts w:eastAsia="標楷體"/>
                <w:sz w:val="28"/>
                <w:szCs w:val="22"/>
              </w:rPr>
              <w:t xml:space="preserve">       </w:t>
            </w:r>
            <w:r w:rsidRPr="00CB0E75">
              <w:rPr>
                <w:rFonts w:eastAsia="標楷體"/>
                <w:sz w:val="28"/>
                <w:szCs w:val="22"/>
              </w:rPr>
              <w:t>計</w:t>
            </w:r>
          </w:p>
          <w:p w:rsidR="004E0F20" w:rsidRPr="00CB0E75" w:rsidRDefault="004E0F20" w:rsidP="004D142B">
            <w:pPr>
              <w:snapToGrid w:val="0"/>
              <w:spacing w:line="260" w:lineRule="exact"/>
              <w:jc w:val="center"/>
              <w:rPr>
                <w:rFonts w:eastAsia="標楷體"/>
                <w:szCs w:val="22"/>
              </w:rPr>
            </w:pPr>
            <w:r w:rsidRPr="00CB0E75">
              <w:rPr>
                <w:rFonts w:eastAsia="標楷體"/>
              </w:rPr>
              <w:tab/>
            </w:r>
            <w:r w:rsidRPr="00CB0E75">
              <w:rPr>
                <w:rFonts w:eastAsia="標楷體"/>
              </w:rPr>
              <w:tab/>
            </w:r>
            <w:r w:rsidRPr="00CB0E75">
              <w:rPr>
                <w:rFonts w:eastAsia="標楷體"/>
              </w:rPr>
              <w:t>（合計之總分不得超過配分上限）</w:t>
            </w:r>
          </w:p>
        </w:tc>
        <w:tc>
          <w:tcPr>
            <w:tcW w:w="1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spacing w:line="280" w:lineRule="exact"/>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c>
          <w:tcPr>
            <w:tcW w:w="1060" w:type="dxa"/>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both"/>
              <w:rPr>
                <w:rFonts w:eastAsia="標楷體"/>
                <w:sz w:val="22"/>
              </w:rPr>
            </w:pPr>
          </w:p>
        </w:tc>
      </w:tr>
      <w:tr w:rsidR="00CB0E75" w:rsidRPr="00CB0E75" w:rsidTr="004D142B">
        <w:trPr>
          <w:trHeight w:val="667"/>
        </w:trPr>
        <w:tc>
          <w:tcPr>
            <w:tcW w:w="3448" w:type="dxa"/>
            <w:gridSpan w:val="2"/>
            <w:tcBorders>
              <w:top w:val="single" w:sz="4" w:space="0" w:color="auto"/>
              <w:left w:val="single" w:sz="12" w:space="0" w:color="auto"/>
              <w:bottom w:val="single" w:sz="4" w:space="0" w:color="auto"/>
              <w:right w:val="single" w:sz="4" w:space="0" w:color="auto"/>
            </w:tcBorders>
            <w:vAlign w:val="center"/>
          </w:tcPr>
          <w:p w:rsidR="004E0F20" w:rsidRPr="00CB0E75" w:rsidRDefault="004E0F20" w:rsidP="004D142B">
            <w:pPr>
              <w:snapToGrid w:val="0"/>
              <w:jc w:val="center"/>
              <w:rPr>
                <w:rFonts w:eastAsia="標楷體"/>
                <w:spacing w:val="-20"/>
                <w:sz w:val="28"/>
              </w:rPr>
            </w:pPr>
            <w:r w:rsidRPr="00CB0E75">
              <w:rPr>
                <w:rFonts w:eastAsia="標楷體"/>
                <w:spacing w:val="-20"/>
                <w:sz w:val="28"/>
              </w:rPr>
              <w:t>申請人簽名</w:t>
            </w:r>
          </w:p>
        </w:tc>
        <w:tc>
          <w:tcPr>
            <w:tcW w:w="3060" w:type="dxa"/>
            <w:tcBorders>
              <w:top w:val="single" w:sz="4" w:space="0" w:color="auto"/>
              <w:left w:val="single" w:sz="4" w:space="0" w:color="auto"/>
              <w:bottom w:val="single" w:sz="4" w:space="0" w:color="auto"/>
              <w:right w:val="single" w:sz="4" w:space="0" w:color="auto"/>
            </w:tcBorders>
            <w:vAlign w:val="center"/>
          </w:tcPr>
          <w:p w:rsidR="004E0F20" w:rsidRPr="00CB0E75" w:rsidRDefault="004E0F20" w:rsidP="004D142B">
            <w:pPr>
              <w:snapToGrid w:val="0"/>
              <w:jc w:val="center"/>
              <w:rPr>
                <w:rFonts w:eastAsia="標楷體"/>
                <w:spacing w:val="-20"/>
                <w:sz w:val="28"/>
              </w:rPr>
            </w:pPr>
            <w:r w:rsidRPr="00CB0E75">
              <w:rPr>
                <w:rFonts w:eastAsia="標楷體"/>
                <w:bCs/>
                <w:sz w:val="28"/>
              </w:rPr>
              <w:t>系教評會召集人</w:t>
            </w:r>
            <w:r w:rsidRPr="00CB0E75">
              <w:rPr>
                <w:rFonts w:eastAsia="標楷體"/>
                <w:spacing w:val="-20"/>
                <w:sz w:val="28"/>
              </w:rPr>
              <w:t>核章</w:t>
            </w:r>
          </w:p>
        </w:tc>
        <w:tc>
          <w:tcPr>
            <w:tcW w:w="3420" w:type="dxa"/>
            <w:gridSpan w:val="4"/>
            <w:tcBorders>
              <w:top w:val="single" w:sz="4" w:space="0" w:color="auto"/>
              <w:left w:val="single" w:sz="4" w:space="0" w:color="auto"/>
              <w:bottom w:val="single" w:sz="4" w:space="0" w:color="auto"/>
              <w:right w:val="single" w:sz="12" w:space="0" w:color="auto"/>
            </w:tcBorders>
            <w:vAlign w:val="center"/>
          </w:tcPr>
          <w:p w:rsidR="004E0F20" w:rsidRPr="00CB0E75" w:rsidRDefault="004E0F20" w:rsidP="004D142B">
            <w:pPr>
              <w:snapToGrid w:val="0"/>
              <w:jc w:val="center"/>
              <w:rPr>
                <w:rFonts w:eastAsia="標楷體"/>
                <w:sz w:val="28"/>
              </w:rPr>
            </w:pPr>
            <w:r w:rsidRPr="00CB0E75">
              <w:rPr>
                <w:rFonts w:eastAsia="標楷體"/>
                <w:spacing w:val="-20"/>
                <w:sz w:val="28"/>
              </w:rPr>
              <w:t>院長核章</w:t>
            </w:r>
          </w:p>
        </w:tc>
      </w:tr>
      <w:tr w:rsidR="00CB0E75" w:rsidRPr="00CB0E75" w:rsidTr="004D142B">
        <w:trPr>
          <w:trHeight w:val="1623"/>
        </w:trPr>
        <w:tc>
          <w:tcPr>
            <w:tcW w:w="3448" w:type="dxa"/>
            <w:gridSpan w:val="2"/>
            <w:tcBorders>
              <w:top w:val="single" w:sz="4" w:space="0" w:color="auto"/>
              <w:left w:val="single" w:sz="12" w:space="0" w:color="auto"/>
              <w:bottom w:val="single" w:sz="12" w:space="0" w:color="auto"/>
              <w:right w:val="single" w:sz="4" w:space="0" w:color="auto"/>
            </w:tcBorders>
            <w:vAlign w:val="bottom"/>
          </w:tcPr>
          <w:p w:rsidR="004E0F20" w:rsidRPr="00CB0E75" w:rsidRDefault="004E0F20" w:rsidP="004D142B">
            <w:pPr>
              <w:snapToGrid w:val="0"/>
              <w:spacing w:afterLines="20" w:after="72"/>
              <w:ind w:right="221" w:firstLineChars="6" w:firstLine="13"/>
              <w:jc w:val="center"/>
              <w:rPr>
                <w:rFonts w:eastAsia="標楷體"/>
                <w:sz w:val="22"/>
              </w:rPr>
            </w:pPr>
            <w:r w:rsidRPr="00CB0E75">
              <w:rPr>
                <w:rFonts w:eastAsia="標楷體"/>
                <w:sz w:val="22"/>
              </w:rPr>
              <w:t>年　　月　　日</w:t>
            </w:r>
          </w:p>
        </w:tc>
        <w:tc>
          <w:tcPr>
            <w:tcW w:w="3060" w:type="dxa"/>
            <w:tcBorders>
              <w:top w:val="single" w:sz="4" w:space="0" w:color="auto"/>
              <w:left w:val="single" w:sz="4" w:space="0" w:color="auto"/>
              <w:bottom w:val="single" w:sz="12" w:space="0" w:color="auto"/>
              <w:right w:val="single" w:sz="4" w:space="0" w:color="auto"/>
            </w:tcBorders>
            <w:vAlign w:val="bottom"/>
          </w:tcPr>
          <w:p w:rsidR="004E0F20" w:rsidRPr="00CB0E75" w:rsidRDefault="004E0F20" w:rsidP="004D142B">
            <w:pPr>
              <w:snapToGrid w:val="0"/>
              <w:spacing w:afterLines="20" w:after="72"/>
              <w:ind w:right="221" w:firstLineChars="6" w:firstLine="13"/>
              <w:jc w:val="center"/>
              <w:rPr>
                <w:rFonts w:eastAsia="標楷體"/>
                <w:sz w:val="22"/>
              </w:rPr>
            </w:pPr>
            <w:r w:rsidRPr="00CB0E75">
              <w:rPr>
                <w:rFonts w:eastAsia="標楷體"/>
                <w:sz w:val="22"/>
              </w:rPr>
              <w:t>年　　月　　日</w:t>
            </w:r>
          </w:p>
        </w:tc>
        <w:tc>
          <w:tcPr>
            <w:tcW w:w="3420" w:type="dxa"/>
            <w:gridSpan w:val="4"/>
            <w:tcBorders>
              <w:top w:val="single" w:sz="4" w:space="0" w:color="auto"/>
              <w:left w:val="single" w:sz="4" w:space="0" w:color="auto"/>
              <w:bottom w:val="single" w:sz="12" w:space="0" w:color="auto"/>
              <w:right w:val="single" w:sz="12" w:space="0" w:color="auto"/>
            </w:tcBorders>
            <w:vAlign w:val="bottom"/>
          </w:tcPr>
          <w:p w:rsidR="004E0F20" w:rsidRPr="00CB0E75" w:rsidRDefault="004E0F20" w:rsidP="004D142B">
            <w:pPr>
              <w:snapToGrid w:val="0"/>
              <w:spacing w:afterLines="20" w:after="72"/>
              <w:ind w:right="221" w:firstLineChars="6" w:firstLine="13"/>
              <w:jc w:val="center"/>
              <w:rPr>
                <w:rFonts w:eastAsia="標楷體"/>
                <w:sz w:val="22"/>
              </w:rPr>
            </w:pPr>
            <w:r w:rsidRPr="00CB0E75">
              <w:rPr>
                <w:rFonts w:eastAsia="標楷體"/>
                <w:sz w:val="22"/>
              </w:rPr>
              <w:t>年　　月　　日</w:t>
            </w:r>
          </w:p>
        </w:tc>
      </w:tr>
    </w:tbl>
    <w:p w:rsidR="004E0F20" w:rsidRPr="00CB0E75" w:rsidRDefault="004E0F20" w:rsidP="000975AC">
      <w:pPr>
        <w:snapToGrid w:val="0"/>
        <w:ind w:leftChars="150" w:left="727" w:hangingChars="204" w:hanging="367"/>
        <w:rPr>
          <w:rFonts w:eastAsia="標楷體"/>
          <w:sz w:val="18"/>
          <w:szCs w:val="18"/>
        </w:rPr>
      </w:pPr>
      <w:r w:rsidRPr="00CB0E75">
        <w:rPr>
          <w:rFonts w:eastAsia="標楷體"/>
          <w:sz w:val="18"/>
          <w:szCs w:val="18"/>
        </w:rPr>
        <w:t>備註：</w:t>
      </w:r>
    </w:p>
    <w:p w:rsidR="004E0F20" w:rsidRPr="00CB0E75" w:rsidRDefault="004E0F20" w:rsidP="004E0F20">
      <w:pPr>
        <w:snapToGrid w:val="0"/>
        <w:ind w:leftChars="149" w:left="576" w:hangingChars="121" w:hanging="218"/>
        <w:jc w:val="both"/>
        <w:rPr>
          <w:rFonts w:eastAsia="標楷體"/>
          <w:sz w:val="18"/>
          <w:szCs w:val="18"/>
        </w:rPr>
      </w:pPr>
      <w:r w:rsidRPr="00CB0E75">
        <w:rPr>
          <w:rFonts w:eastAsia="標楷體"/>
          <w:sz w:val="18"/>
          <w:szCs w:val="18"/>
        </w:rPr>
        <w:t>1.</w:t>
      </w:r>
      <w:r w:rsidRPr="00CB0E75">
        <w:rPr>
          <w:rFonts w:eastAsia="標楷體"/>
          <w:sz w:val="18"/>
          <w:szCs w:val="18"/>
        </w:rPr>
        <w:t>「</w:t>
      </w:r>
      <w:r w:rsidRPr="00CB0E75">
        <w:rPr>
          <w:rFonts w:eastAsia="標楷體"/>
          <w:sz w:val="18"/>
          <w:szCs w:val="18"/>
        </w:rPr>
        <w:t>A.</w:t>
      </w:r>
      <w:r w:rsidRPr="00CB0E75">
        <w:rPr>
          <w:rFonts w:eastAsia="標楷體"/>
          <w:sz w:val="18"/>
          <w:szCs w:val="18"/>
        </w:rPr>
        <w:t>研究」部分，其代表作及參考作已列入「</w:t>
      </w:r>
      <w:r w:rsidRPr="00CB0E75">
        <w:rPr>
          <w:rFonts w:eastAsia="標楷體"/>
          <w:sz w:val="18"/>
          <w:szCs w:val="18"/>
        </w:rPr>
        <w:t>A1.</w:t>
      </w:r>
      <w:r w:rsidRPr="00CB0E75">
        <w:rPr>
          <w:rFonts w:eastAsia="標楷體"/>
          <w:sz w:val="18"/>
          <w:szCs w:val="18"/>
        </w:rPr>
        <w:t>外審成績」之評分，及已列入</w:t>
      </w:r>
      <w:r w:rsidRPr="00CB0E75">
        <w:rPr>
          <w:rFonts w:eastAsia="標楷體"/>
          <w:sz w:val="18"/>
          <w:szCs w:val="18"/>
        </w:rPr>
        <w:t>Aa</w:t>
      </w:r>
      <w:r w:rsidRPr="00CB0E75">
        <w:rPr>
          <w:rFonts w:eastAsia="標楷體"/>
          <w:sz w:val="18"/>
          <w:szCs w:val="18"/>
        </w:rPr>
        <w:t>評分表計畫，不得再重複列入</w:t>
      </w:r>
      <w:r w:rsidRPr="00CB0E75">
        <w:rPr>
          <w:rFonts w:eastAsia="標楷體"/>
          <w:sz w:val="18"/>
          <w:szCs w:val="18"/>
        </w:rPr>
        <w:t>Ab</w:t>
      </w:r>
      <w:r w:rsidRPr="00CB0E75">
        <w:rPr>
          <w:rFonts w:eastAsia="標楷體"/>
          <w:sz w:val="18"/>
          <w:szCs w:val="18"/>
        </w:rPr>
        <w:t>評分表。</w:t>
      </w:r>
    </w:p>
    <w:p w:rsidR="004E0F20" w:rsidRPr="00CB0E75" w:rsidRDefault="004E0F20" w:rsidP="004E0F20">
      <w:pPr>
        <w:snapToGrid w:val="0"/>
        <w:ind w:leftChars="149" w:left="576" w:hangingChars="121" w:hanging="218"/>
        <w:jc w:val="both"/>
        <w:rPr>
          <w:rFonts w:eastAsia="標楷體"/>
          <w:sz w:val="18"/>
          <w:szCs w:val="18"/>
        </w:rPr>
      </w:pPr>
      <w:r w:rsidRPr="00CB0E75">
        <w:rPr>
          <w:rFonts w:eastAsia="標楷體"/>
          <w:sz w:val="18"/>
          <w:szCs w:val="18"/>
        </w:rPr>
        <w:t>2.</w:t>
      </w:r>
      <w:r w:rsidRPr="00CB0E75">
        <w:rPr>
          <w:rFonts w:eastAsia="標楷體"/>
          <w:sz w:val="18"/>
          <w:szCs w:val="18"/>
        </w:rPr>
        <w:t>國際性【即參與發表或評論之學者須有</w:t>
      </w:r>
      <w:r w:rsidRPr="00CB0E75">
        <w:rPr>
          <w:rFonts w:eastAsia="標楷體"/>
          <w:sz w:val="18"/>
          <w:szCs w:val="18"/>
        </w:rPr>
        <w:t>3</w:t>
      </w:r>
      <w:r w:rsidRPr="00CB0E75">
        <w:rPr>
          <w:rFonts w:eastAsia="標楷體"/>
          <w:sz w:val="18"/>
          <w:szCs w:val="18"/>
        </w:rPr>
        <w:t>個國家以上</w:t>
      </w:r>
      <w:r w:rsidRPr="00CB0E75">
        <w:rPr>
          <w:rFonts w:eastAsia="標楷體"/>
          <w:sz w:val="18"/>
          <w:szCs w:val="18"/>
        </w:rPr>
        <w:t xml:space="preserve"> (</w:t>
      </w:r>
      <w:r w:rsidRPr="00CB0E75">
        <w:rPr>
          <w:rFonts w:eastAsia="標楷體"/>
          <w:sz w:val="18"/>
          <w:szCs w:val="18"/>
        </w:rPr>
        <w:t>含</w:t>
      </w:r>
      <w:r w:rsidRPr="00CB0E75">
        <w:rPr>
          <w:rFonts w:eastAsia="標楷體"/>
          <w:sz w:val="18"/>
          <w:szCs w:val="18"/>
        </w:rPr>
        <w:t>)</w:t>
      </w:r>
      <w:r w:rsidRPr="00CB0E75">
        <w:rPr>
          <w:rFonts w:eastAsia="標楷體"/>
          <w:sz w:val="18"/>
          <w:szCs w:val="18"/>
        </w:rPr>
        <w:t>】學術團體年會（含研討會）。</w:t>
      </w:r>
    </w:p>
    <w:p w:rsidR="004E0F20" w:rsidRPr="00CB0E75" w:rsidRDefault="004E0F20" w:rsidP="004E0F20">
      <w:pPr>
        <w:snapToGrid w:val="0"/>
        <w:ind w:leftChars="149" w:left="576" w:hangingChars="121" w:hanging="218"/>
        <w:jc w:val="both"/>
        <w:rPr>
          <w:rFonts w:eastAsia="標楷體"/>
          <w:sz w:val="18"/>
          <w:szCs w:val="18"/>
        </w:rPr>
      </w:pPr>
      <w:r w:rsidRPr="00CB0E75">
        <w:rPr>
          <w:rFonts w:eastAsia="標楷體"/>
          <w:sz w:val="18"/>
          <w:szCs w:val="18"/>
        </w:rPr>
        <w:t>3.</w:t>
      </w:r>
      <w:r w:rsidRPr="00CB0E75">
        <w:rPr>
          <w:rFonts w:eastAsia="標楷體"/>
          <w:sz w:val="18"/>
          <w:szCs w:val="18"/>
        </w:rPr>
        <w:t>凡藝術或技術類作品之計分，由申請人提出固定之國際或全國展會資訊證明資料，經系教評及院教評審議通過公布，作為升等</w:t>
      </w:r>
      <w:r w:rsidRPr="00CB0E75">
        <w:rPr>
          <w:rFonts w:eastAsia="標楷體"/>
          <w:sz w:val="18"/>
          <w:szCs w:val="18"/>
        </w:rPr>
        <w:t>Ab</w:t>
      </w:r>
      <w:r w:rsidRPr="00CB0E75">
        <w:rPr>
          <w:rFonts w:eastAsia="標楷體"/>
          <w:sz w:val="18"/>
          <w:szCs w:val="18"/>
        </w:rPr>
        <w:t>項計分之標準。</w:t>
      </w:r>
    </w:p>
    <w:p w:rsidR="004E0F20" w:rsidRPr="00CB0E75" w:rsidRDefault="004E0F20" w:rsidP="004E0F20">
      <w:pPr>
        <w:snapToGrid w:val="0"/>
        <w:spacing w:afterLines="50" w:after="180"/>
        <w:ind w:leftChars="149" w:left="576" w:hangingChars="121" w:hanging="218"/>
        <w:jc w:val="both"/>
        <w:rPr>
          <w:rFonts w:eastAsia="標楷體"/>
          <w:sz w:val="18"/>
          <w:szCs w:val="18"/>
        </w:rPr>
      </w:pPr>
      <w:r w:rsidRPr="00CB0E75">
        <w:rPr>
          <w:rFonts w:eastAsia="標楷體"/>
          <w:sz w:val="18"/>
          <w:szCs w:val="18"/>
        </w:rPr>
        <w:t>4.</w:t>
      </w:r>
      <w:r w:rsidRPr="00CB0E75">
        <w:rPr>
          <w:rFonts w:eastAsia="標楷體"/>
          <w:sz w:val="18"/>
          <w:szCs w:val="18"/>
        </w:rPr>
        <w:t>學術性研究民間企業產學合作計畫計畫主持人</w:t>
      </w:r>
      <w:r w:rsidRPr="00CB0E75">
        <w:rPr>
          <w:rFonts w:eastAsia="標楷體"/>
          <w:sz w:val="18"/>
          <w:szCs w:val="18"/>
        </w:rPr>
        <w:t>100</w:t>
      </w:r>
      <w:r w:rsidRPr="00CB0E75">
        <w:rPr>
          <w:rFonts w:eastAsia="標楷體"/>
          <w:sz w:val="18"/>
          <w:szCs w:val="18"/>
        </w:rPr>
        <w:t>％；共同主持人</w:t>
      </w:r>
      <w:r w:rsidRPr="00CB0E75">
        <w:rPr>
          <w:rFonts w:eastAsia="標楷體"/>
          <w:sz w:val="18"/>
          <w:szCs w:val="18"/>
        </w:rPr>
        <w:t>50</w:t>
      </w:r>
      <w:r w:rsidRPr="00CB0E75">
        <w:rPr>
          <w:rFonts w:eastAsia="標楷體"/>
          <w:sz w:val="18"/>
          <w:szCs w:val="18"/>
        </w:rPr>
        <w:t>％；協同主持人</w:t>
      </w:r>
      <w:r w:rsidRPr="00CB0E75">
        <w:rPr>
          <w:rFonts w:eastAsia="標楷體"/>
          <w:sz w:val="18"/>
          <w:szCs w:val="18"/>
        </w:rPr>
        <w:t>25</w:t>
      </w:r>
      <w:r w:rsidRPr="00CB0E75">
        <w:rPr>
          <w:rFonts w:eastAsia="標楷體"/>
          <w:sz w:val="18"/>
          <w:szCs w:val="18"/>
        </w:rPr>
        <w:t>％。（若計畫經費未撥入共同</w:t>
      </w:r>
      <w:r w:rsidRPr="00CB0E75">
        <w:rPr>
          <w:rFonts w:eastAsia="標楷體"/>
          <w:sz w:val="18"/>
          <w:szCs w:val="18"/>
        </w:rPr>
        <w:t>/</w:t>
      </w:r>
      <w:r w:rsidRPr="00CB0E75">
        <w:rPr>
          <w:rFonts w:eastAsia="標楷體"/>
          <w:sz w:val="18"/>
          <w:szCs w:val="18"/>
        </w:rPr>
        <w:t>協同主持人帳戶下，每件研究計畫有數位共同、協同主持人時，由其平均分配該項分數）。</w:t>
      </w:r>
    </w:p>
    <w:p w:rsidR="004E0F20" w:rsidRPr="002D0E3A" w:rsidRDefault="004E0F20" w:rsidP="004E0F20">
      <w:pPr>
        <w:snapToGrid w:val="0"/>
        <w:ind w:leftChars="150" w:left="850" w:hangingChars="204" w:hanging="490"/>
        <w:rPr>
          <w:rFonts w:eastAsia="標楷體"/>
        </w:rPr>
      </w:pPr>
      <w:r w:rsidRPr="00CB0E75">
        <w:rPr>
          <w:rFonts w:eastAsia="標楷體"/>
        </w:rPr>
        <w:t>附表、作者順位權</w:t>
      </w:r>
      <w:r w:rsidRPr="002D0E3A">
        <w:rPr>
          <w:rFonts w:eastAsia="標楷體"/>
        </w:rPr>
        <w:t>數</w:t>
      </w:r>
      <w:r w:rsidRPr="002D0E3A">
        <w:rPr>
          <w:rFonts w:eastAsia="標楷體"/>
        </w:rPr>
        <w:t xml:space="preserve"> (</w:t>
      </w:r>
      <w:r w:rsidR="004D142B" w:rsidRPr="002D0E3A">
        <w:rPr>
          <w:rFonts w:eastAsia="標楷體"/>
        </w:rPr>
        <w:t>著作</w:t>
      </w:r>
      <w:r w:rsidRPr="002D0E3A">
        <w:rPr>
          <w:rFonts w:eastAsia="標楷體"/>
        </w:rPr>
        <w:t>作者人數及作者順位給分比率表</w:t>
      </w:r>
      <w:r w:rsidRPr="002D0E3A">
        <w:rPr>
          <w:rFonts w:eastAsia="標楷體"/>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00"/>
        <w:gridCol w:w="1560"/>
        <w:gridCol w:w="1560"/>
        <w:gridCol w:w="1440"/>
        <w:gridCol w:w="1320"/>
        <w:gridCol w:w="1320"/>
      </w:tblGrid>
      <w:tr w:rsidR="00CB0E75" w:rsidRPr="002D0E3A" w:rsidTr="004D142B">
        <w:tc>
          <w:tcPr>
            <w:tcW w:w="1800" w:type="dxa"/>
            <w:tcBorders>
              <w:top w:val="single" w:sz="4" w:space="0" w:color="auto"/>
              <w:left w:val="single" w:sz="4" w:space="0" w:color="auto"/>
              <w:bottom w:val="single" w:sz="4" w:space="0" w:color="auto"/>
              <w:right w:val="single" w:sz="4" w:space="0" w:color="auto"/>
              <w:tl2br w:val="single" w:sz="4" w:space="0" w:color="auto"/>
            </w:tcBorders>
          </w:tcPr>
          <w:p w:rsidR="004E0F20" w:rsidRPr="002D0E3A" w:rsidRDefault="004E0F20" w:rsidP="004D142B">
            <w:pPr>
              <w:snapToGrid w:val="0"/>
              <w:ind w:right="204"/>
              <w:jc w:val="right"/>
              <w:rPr>
                <w:rFonts w:eastAsia="標楷體"/>
                <w:snapToGrid w:val="0"/>
                <w:kern w:val="0"/>
                <w:sz w:val="20"/>
                <w:szCs w:val="20"/>
              </w:rPr>
            </w:pPr>
            <w:r w:rsidRPr="002D0E3A">
              <w:rPr>
                <w:rFonts w:eastAsia="標楷體"/>
                <w:snapToGrid w:val="0"/>
                <w:kern w:val="0"/>
                <w:sz w:val="20"/>
                <w:szCs w:val="20"/>
              </w:rPr>
              <w:t>順位</w:t>
            </w:r>
          </w:p>
          <w:p w:rsidR="004E0F20" w:rsidRPr="002D0E3A" w:rsidRDefault="004E0F20" w:rsidP="004D142B">
            <w:pPr>
              <w:snapToGrid w:val="0"/>
              <w:rPr>
                <w:rFonts w:eastAsia="標楷體"/>
                <w:snapToGrid w:val="0"/>
                <w:kern w:val="0"/>
                <w:sz w:val="20"/>
                <w:szCs w:val="20"/>
                <w:shd w:val="pct15" w:color="auto" w:fill="FFFFFF"/>
              </w:rPr>
            </w:pPr>
            <w:r w:rsidRPr="002D0E3A">
              <w:rPr>
                <w:rFonts w:eastAsia="標楷體"/>
                <w:snapToGrid w:val="0"/>
                <w:kern w:val="0"/>
                <w:sz w:val="20"/>
                <w:szCs w:val="20"/>
              </w:rPr>
              <w:t>作者人數</w:t>
            </w:r>
          </w:p>
        </w:tc>
        <w:tc>
          <w:tcPr>
            <w:tcW w:w="1560" w:type="dxa"/>
            <w:tcBorders>
              <w:top w:val="single" w:sz="4" w:space="0" w:color="auto"/>
              <w:left w:val="single" w:sz="4" w:space="0" w:color="auto"/>
              <w:bottom w:val="single" w:sz="4" w:space="0" w:color="auto"/>
              <w:right w:val="single" w:sz="4" w:space="0" w:color="auto"/>
            </w:tcBorders>
          </w:tcPr>
          <w:p w:rsidR="004D142B" w:rsidRPr="002D0E3A" w:rsidRDefault="004D142B" w:rsidP="004D142B">
            <w:pPr>
              <w:snapToGrid w:val="0"/>
              <w:jc w:val="center"/>
              <w:rPr>
                <w:rFonts w:eastAsia="標楷體"/>
                <w:sz w:val="20"/>
                <w:szCs w:val="20"/>
              </w:rPr>
            </w:pPr>
            <w:r w:rsidRPr="002D0E3A">
              <w:rPr>
                <w:rFonts w:eastAsia="標楷體" w:hint="eastAsia"/>
                <w:sz w:val="20"/>
                <w:szCs w:val="20"/>
              </w:rPr>
              <w:t>第一</w:t>
            </w:r>
          </w:p>
          <w:p w:rsidR="004E0F20" w:rsidRPr="002D0E3A" w:rsidRDefault="004D142B" w:rsidP="004D142B">
            <w:pPr>
              <w:snapToGrid w:val="0"/>
              <w:jc w:val="center"/>
              <w:rPr>
                <w:rFonts w:eastAsia="標楷體"/>
                <w:snapToGrid w:val="0"/>
                <w:kern w:val="0"/>
                <w:sz w:val="20"/>
                <w:szCs w:val="20"/>
                <w:shd w:val="pct15" w:color="auto" w:fill="FFFFFF"/>
              </w:rPr>
            </w:pPr>
            <w:r w:rsidRPr="002D0E3A">
              <w:rPr>
                <w:rFonts w:eastAsia="標楷體" w:hint="eastAsia"/>
                <w:sz w:val="20"/>
                <w:szCs w:val="20"/>
              </w:rPr>
              <w:t>或通訊作者</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shd w:val="pct15" w:color="auto" w:fill="FFFFFF"/>
              </w:rPr>
            </w:pPr>
            <w:r w:rsidRPr="002D0E3A">
              <w:rPr>
                <w:rFonts w:eastAsia="標楷體"/>
                <w:snapToGrid w:val="0"/>
                <w:kern w:val="0"/>
                <w:sz w:val="20"/>
                <w:szCs w:val="20"/>
              </w:rPr>
              <w:t>第二</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shd w:val="pct15" w:color="auto" w:fill="FFFFFF"/>
              </w:rPr>
            </w:pPr>
            <w:r w:rsidRPr="002D0E3A">
              <w:rPr>
                <w:rFonts w:eastAsia="標楷體"/>
                <w:snapToGrid w:val="0"/>
                <w:kern w:val="0"/>
                <w:sz w:val="20"/>
                <w:szCs w:val="20"/>
              </w:rPr>
              <w:t>第三</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shd w:val="pct15" w:color="auto" w:fill="FFFFFF"/>
              </w:rPr>
            </w:pPr>
            <w:r w:rsidRPr="002D0E3A">
              <w:rPr>
                <w:rFonts w:eastAsia="標楷體"/>
                <w:snapToGrid w:val="0"/>
                <w:kern w:val="0"/>
                <w:sz w:val="20"/>
                <w:szCs w:val="20"/>
              </w:rPr>
              <w:t>第四</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shd w:val="pct15" w:color="auto" w:fill="FFFFFF"/>
              </w:rPr>
            </w:pPr>
            <w:r w:rsidRPr="002D0E3A">
              <w:rPr>
                <w:rFonts w:eastAsia="標楷體"/>
                <w:snapToGrid w:val="0"/>
                <w:kern w:val="0"/>
                <w:sz w:val="20"/>
                <w:szCs w:val="20"/>
              </w:rPr>
              <w:t>第五</w:t>
            </w: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r w:rsidRPr="002D0E3A">
              <w:rPr>
                <w:rFonts w:eastAsia="標楷體"/>
                <w:snapToGrid w:val="0"/>
                <w:kern w:val="0"/>
                <w:sz w:val="20"/>
                <w:szCs w:val="20"/>
              </w:rPr>
              <w:t xml:space="preserve">1 </w:t>
            </w:r>
            <w:r w:rsidRPr="002D0E3A">
              <w:rPr>
                <w:rFonts w:eastAsia="標楷體"/>
                <w:snapToGrid w:val="0"/>
                <w:kern w:val="0"/>
                <w:sz w:val="20"/>
                <w:szCs w:val="20"/>
              </w:rPr>
              <w:t>人</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r w:rsidRPr="002D0E3A">
              <w:rPr>
                <w:rFonts w:eastAsia="標楷體"/>
                <w:snapToGrid w:val="0"/>
                <w:kern w:val="0"/>
                <w:sz w:val="20"/>
                <w:szCs w:val="20"/>
              </w:rPr>
              <w:t>100%</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rPr>
                <w:rFonts w:eastAsia="標楷體"/>
                <w:snapToGrid w:val="0"/>
                <w:kern w:val="0"/>
                <w:sz w:val="20"/>
                <w:szCs w:val="20"/>
                <w:shd w:val="pct15" w:color="auto" w:fill="FFFFFF"/>
              </w:rPr>
            </w:pP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r w:rsidRPr="002D0E3A">
              <w:rPr>
                <w:rFonts w:eastAsia="標楷體"/>
                <w:snapToGrid w:val="0"/>
                <w:kern w:val="0"/>
                <w:sz w:val="20"/>
                <w:szCs w:val="20"/>
              </w:rPr>
              <w:t xml:space="preserve">2 </w:t>
            </w:r>
            <w:r w:rsidRPr="002D0E3A">
              <w:rPr>
                <w:rFonts w:eastAsia="標楷體"/>
                <w:snapToGrid w:val="0"/>
                <w:kern w:val="0"/>
                <w:sz w:val="20"/>
                <w:szCs w:val="20"/>
              </w:rPr>
              <w:t>人</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jc w:val="center"/>
              <w:rPr>
                <w:rFonts w:eastAsia="標楷體"/>
                <w:snapToGrid w:val="0"/>
                <w:kern w:val="0"/>
                <w:sz w:val="20"/>
                <w:szCs w:val="20"/>
              </w:rPr>
            </w:pPr>
            <w:r w:rsidRPr="002D0E3A">
              <w:rPr>
                <w:rFonts w:eastAsia="標楷體" w:hint="eastAsia"/>
                <w:snapToGrid w:val="0"/>
                <w:kern w:val="0"/>
                <w:sz w:val="20"/>
                <w:szCs w:val="20"/>
              </w:rPr>
              <w:t>100</w:t>
            </w:r>
            <w:r w:rsidR="004E0F20" w:rsidRPr="002D0E3A">
              <w:rPr>
                <w:rFonts w:eastAsia="標楷體"/>
                <w:snapToGrid w:val="0"/>
                <w:kern w:val="0"/>
                <w:sz w:val="20"/>
                <w:szCs w:val="20"/>
              </w:rPr>
              <w:t>%</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r w:rsidRPr="002D0E3A">
              <w:rPr>
                <w:rFonts w:eastAsia="標楷體"/>
                <w:snapToGrid w:val="0"/>
                <w:kern w:val="0"/>
                <w:sz w:val="20"/>
                <w:szCs w:val="20"/>
              </w:rPr>
              <w:t>40%</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rPr>
                <w:rFonts w:eastAsia="標楷體"/>
                <w:snapToGrid w:val="0"/>
                <w:kern w:val="0"/>
                <w:sz w:val="20"/>
                <w:szCs w:val="20"/>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rPr>
                <w:rFonts w:eastAsia="標楷體"/>
                <w:snapToGrid w:val="0"/>
                <w:kern w:val="0"/>
                <w:sz w:val="20"/>
                <w:szCs w:val="20"/>
                <w:shd w:val="pct15" w:color="auto" w:fill="FFFFFF"/>
              </w:rPr>
            </w:pP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r w:rsidRPr="002D0E3A">
              <w:rPr>
                <w:rFonts w:eastAsia="標楷體"/>
                <w:snapToGrid w:val="0"/>
                <w:kern w:val="0"/>
                <w:sz w:val="20"/>
                <w:szCs w:val="20"/>
              </w:rPr>
              <w:t xml:space="preserve">3 </w:t>
            </w:r>
            <w:r w:rsidRPr="002D0E3A">
              <w:rPr>
                <w:rFonts w:eastAsia="標楷體"/>
                <w:snapToGrid w:val="0"/>
                <w:kern w:val="0"/>
                <w:sz w:val="20"/>
                <w:szCs w:val="20"/>
              </w:rPr>
              <w:t>人</w:t>
            </w:r>
            <w:r w:rsidRPr="002D0E3A">
              <w:rPr>
                <w:rFonts w:eastAsia="標楷體"/>
                <w:snapToGrid w:val="0"/>
                <w:kern w:val="0"/>
                <w:sz w:val="20"/>
                <w:szCs w:val="20"/>
              </w:rPr>
              <w:t xml:space="preserve"> </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jc w:val="center"/>
              <w:rPr>
                <w:rFonts w:eastAsia="標楷體"/>
                <w:snapToGrid w:val="0"/>
                <w:kern w:val="0"/>
                <w:sz w:val="20"/>
                <w:szCs w:val="20"/>
              </w:rPr>
            </w:pPr>
            <w:r w:rsidRPr="002D0E3A">
              <w:rPr>
                <w:rFonts w:eastAsia="標楷體" w:hint="eastAsia"/>
                <w:snapToGrid w:val="0"/>
                <w:kern w:val="0"/>
                <w:sz w:val="20"/>
                <w:szCs w:val="20"/>
              </w:rPr>
              <w:t>100</w:t>
            </w:r>
            <w:r w:rsidR="004E0F20" w:rsidRPr="002D0E3A">
              <w:rPr>
                <w:rFonts w:eastAsia="標楷體"/>
                <w:snapToGrid w:val="0"/>
                <w:kern w:val="0"/>
                <w:sz w:val="20"/>
                <w:szCs w:val="20"/>
              </w:rPr>
              <w:t>%</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bCs/>
                <w:snapToGrid w:val="0"/>
                <w:kern w:val="0"/>
                <w:sz w:val="20"/>
                <w:szCs w:val="20"/>
              </w:rPr>
            </w:pPr>
            <w:r w:rsidRPr="002D0E3A">
              <w:rPr>
                <w:rFonts w:eastAsia="標楷體"/>
                <w:bCs/>
                <w:snapToGrid w:val="0"/>
                <w:kern w:val="0"/>
                <w:sz w:val="20"/>
                <w:szCs w:val="20"/>
              </w:rPr>
              <w:t>30%</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bCs/>
                <w:snapToGrid w:val="0"/>
                <w:kern w:val="0"/>
                <w:sz w:val="20"/>
                <w:szCs w:val="20"/>
              </w:rPr>
            </w:pPr>
            <w:r w:rsidRPr="002D0E3A">
              <w:rPr>
                <w:rFonts w:eastAsia="標楷體"/>
                <w:bCs/>
                <w:snapToGrid w:val="0"/>
                <w:kern w:val="0"/>
                <w:sz w:val="20"/>
                <w:szCs w:val="20"/>
              </w:rPr>
              <w:t>20%</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rPr>
                <w:rFonts w:eastAsia="標楷體"/>
                <w:snapToGrid w:val="0"/>
                <w:kern w:val="0"/>
                <w:sz w:val="20"/>
                <w:szCs w:val="20"/>
              </w:rPr>
            </w:pP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rPr>
                <w:rFonts w:eastAsia="標楷體"/>
                <w:snapToGrid w:val="0"/>
                <w:kern w:val="0"/>
                <w:sz w:val="20"/>
                <w:szCs w:val="20"/>
                <w:shd w:val="pct15" w:color="auto" w:fill="FFFFFF"/>
              </w:rPr>
            </w:pPr>
          </w:p>
        </w:tc>
      </w:tr>
      <w:tr w:rsidR="00CB0E75" w:rsidRPr="002D0E3A" w:rsidTr="004D142B">
        <w:tc>
          <w:tcPr>
            <w:tcW w:w="180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snapToGrid w:val="0"/>
                <w:kern w:val="0"/>
                <w:sz w:val="20"/>
                <w:szCs w:val="20"/>
              </w:rPr>
            </w:pPr>
            <w:r w:rsidRPr="002D0E3A">
              <w:rPr>
                <w:rFonts w:eastAsia="標楷體"/>
                <w:snapToGrid w:val="0"/>
                <w:kern w:val="0"/>
                <w:sz w:val="20"/>
                <w:szCs w:val="20"/>
              </w:rPr>
              <w:t xml:space="preserve">4 </w:t>
            </w:r>
            <w:r w:rsidRPr="002D0E3A">
              <w:rPr>
                <w:rFonts w:eastAsia="標楷體"/>
                <w:snapToGrid w:val="0"/>
                <w:kern w:val="0"/>
                <w:sz w:val="20"/>
                <w:szCs w:val="20"/>
              </w:rPr>
              <w:t>人</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jc w:val="center"/>
              <w:rPr>
                <w:rFonts w:eastAsia="標楷體"/>
                <w:snapToGrid w:val="0"/>
                <w:kern w:val="0"/>
                <w:sz w:val="20"/>
                <w:szCs w:val="20"/>
              </w:rPr>
            </w:pPr>
            <w:r w:rsidRPr="002D0E3A">
              <w:rPr>
                <w:rFonts w:eastAsia="標楷體" w:hint="eastAsia"/>
                <w:snapToGrid w:val="0"/>
                <w:kern w:val="0"/>
                <w:sz w:val="20"/>
                <w:szCs w:val="20"/>
              </w:rPr>
              <w:t>100</w:t>
            </w:r>
            <w:r w:rsidR="004E0F20" w:rsidRPr="002D0E3A">
              <w:rPr>
                <w:rFonts w:eastAsia="標楷體"/>
                <w:snapToGrid w:val="0"/>
                <w:kern w:val="0"/>
                <w:sz w:val="20"/>
                <w:szCs w:val="20"/>
              </w:rPr>
              <w:t>%</w:t>
            </w:r>
          </w:p>
        </w:tc>
        <w:tc>
          <w:tcPr>
            <w:tcW w:w="156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bCs/>
                <w:snapToGrid w:val="0"/>
                <w:kern w:val="0"/>
                <w:sz w:val="20"/>
                <w:szCs w:val="20"/>
              </w:rPr>
            </w:pPr>
            <w:r w:rsidRPr="002D0E3A">
              <w:rPr>
                <w:rFonts w:eastAsia="標楷體"/>
                <w:bCs/>
                <w:snapToGrid w:val="0"/>
                <w:kern w:val="0"/>
                <w:sz w:val="20"/>
                <w:szCs w:val="20"/>
              </w:rPr>
              <w:t>25%</w:t>
            </w:r>
          </w:p>
        </w:tc>
        <w:tc>
          <w:tcPr>
            <w:tcW w:w="144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bCs/>
                <w:snapToGrid w:val="0"/>
                <w:kern w:val="0"/>
                <w:sz w:val="20"/>
                <w:szCs w:val="20"/>
              </w:rPr>
            </w:pPr>
            <w:r w:rsidRPr="002D0E3A">
              <w:rPr>
                <w:rFonts w:eastAsia="標楷體"/>
                <w:bCs/>
                <w:snapToGrid w:val="0"/>
                <w:kern w:val="0"/>
                <w:sz w:val="20"/>
                <w:szCs w:val="20"/>
              </w:rPr>
              <w:t>15%</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E0F20" w:rsidP="004D142B">
            <w:pPr>
              <w:snapToGrid w:val="0"/>
              <w:jc w:val="center"/>
              <w:rPr>
                <w:rFonts w:eastAsia="標楷體"/>
                <w:bCs/>
                <w:snapToGrid w:val="0"/>
                <w:kern w:val="0"/>
                <w:sz w:val="20"/>
                <w:szCs w:val="20"/>
              </w:rPr>
            </w:pPr>
            <w:r w:rsidRPr="002D0E3A">
              <w:rPr>
                <w:rFonts w:eastAsia="標楷體"/>
                <w:bCs/>
                <w:snapToGrid w:val="0"/>
                <w:kern w:val="0"/>
                <w:sz w:val="20"/>
                <w:szCs w:val="20"/>
              </w:rPr>
              <w:t>10%</w:t>
            </w:r>
          </w:p>
        </w:tc>
        <w:tc>
          <w:tcPr>
            <w:tcW w:w="1320" w:type="dxa"/>
            <w:tcBorders>
              <w:top w:val="single" w:sz="4" w:space="0" w:color="auto"/>
              <w:left w:val="single" w:sz="4" w:space="0" w:color="auto"/>
              <w:bottom w:val="single" w:sz="4" w:space="0" w:color="auto"/>
              <w:right w:val="single" w:sz="4" w:space="0" w:color="auto"/>
            </w:tcBorders>
          </w:tcPr>
          <w:p w:rsidR="004E0F20" w:rsidRPr="002D0E3A" w:rsidRDefault="004D142B" w:rsidP="004D142B">
            <w:pPr>
              <w:snapToGrid w:val="0"/>
              <w:jc w:val="center"/>
              <w:rPr>
                <w:rFonts w:eastAsia="標楷體"/>
                <w:snapToGrid w:val="0"/>
                <w:kern w:val="0"/>
                <w:sz w:val="20"/>
                <w:szCs w:val="20"/>
                <w:shd w:val="pct15" w:color="auto" w:fill="FFFFFF"/>
              </w:rPr>
            </w:pPr>
            <w:r w:rsidRPr="002D0E3A">
              <w:rPr>
                <w:rFonts w:eastAsia="標楷體"/>
                <w:sz w:val="20"/>
                <w:szCs w:val="20"/>
              </w:rPr>
              <w:t>5%</w:t>
            </w:r>
          </w:p>
        </w:tc>
      </w:tr>
    </w:tbl>
    <w:p w:rsidR="004E0F20" w:rsidRPr="002D0E3A" w:rsidRDefault="004E0F20" w:rsidP="004E0F20">
      <w:pPr>
        <w:pStyle w:val="a5"/>
        <w:snapToGrid w:val="0"/>
        <w:ind w:leftChars="111" w:left="1346" w:firstLineChars="0"/>
        <w:rPr>
          <w:rFonts w:eastAsia="標楷體"/>
          <w:sz w:val="18"/>
          <w:szCs w:val="18"/>
        </w:rPr>
      </w:pPr>
      <w:r w:rsidRPr="002D0E3A">
        <w:rPr>
          <w:rFonts w:eastAsia="標楷體"/>
          <w:sz w:val="18"/>
          <w:szCs w:val="18"/>
        </w:rPr>
        <w:t>附加說明：</w:t>
      </w:r>
    </w:p>
    <w:p w:rsidR="004D142B" w:rsidRPr="002D0E3A" w:rsidRDefault="004D142B" w:rsidP="004D142B">
      <w:pPr>
        <w:spacing w:line="300" w:lineRule="exact"/>
        <w:ind w:left="840"/>
        <w:jc w:val="both"/>
        <w:rPr>
          <w:rFonts w:eastAsia="標楷體"/>
          <w:sz w:val="16"/>
          <w:szCs w:val="16"/>
        </w:rPr>
      </w:pPr>
      <w:r w:rsidRPr="002D0E3A">
        <w:rPr>
          <w:rFonts w:eastAsia="標楷體" w:hint="eastAsia"/>
          <w:sz w:val="16"/>
          <w:szCs w:val="16"/>
        </w:rPr>
        <w:t>一</w:t>
      </w:r>
      <w:r w:rsidRPr="002D0E3A">
        <w:rPr>
          <w:rFonts w:ascii="新細明體" w:hAnsi="新細明體" w:hint="eastAsia"/>
          <w:sz w:val="16"/>
          <w:szCs w:val="16"/>
        </w:rPr>
        <w:t>、</w:t>
      </w:r>
      <w:r w:rsidRPr="002D0E3A">
        <w:rPr>
          <w:rFonts w:eastAsia="標楷體" w:hint="eastAsia"/>
          <w:sz w:val="16"/>
          <w:szCs w:val="16"/>
        </w:rPr>
        <w:t>單一</w:t>
      </w:r>
      <w:r w:rsidRPr="002D0E3A">
        <w:rPr>
          <w:rFonts w:eastAsia="標楷體"/>
          <w:sz w:val="16"/>
          <w:szCs w:val="16"/>
        </w:rPr>
        <w:t>第一作者</w:t>
      </w:r>
      <w:r w:rsidRPr="002D0E3A">
        <w:rPr>
          <w:rFonts w:eastAsia="標楷體" w:hint="eastAsia"/>
          <w:sz w:val="16"/>
          <w:szCs w:val="16"/>
        </w:rPr>
        <w:t>或</w:t>
      </w:r>
      <w:r w:rsidRPr="002D0E3A">
        <w:rPr>
          <w:rFonts w:eastAsia="標楷體"/>
          <w:sz w:val="16"/>
          <w:szCs w:val="16"/>
        </w:rPr>
        <w:t>通訊作者</w:t>
      </w:r>
      <w:r w:rsidRPr="002D0E3A">
        <w:rPr>
          <w:rFonts w:eastAsia="標楷體" w:hint="eastAsia"/>
          <w:sz w:val="16"/>
          <w:szCs w:val="16"/>
        </w:rPr>
        <w:t>皆以</w:t>
      </w:r>
      <w:r w:rsidRPr="002D0E3A">
        <w:rPr>
          <w:rFonts w:eastAsia="標楷體" w:hint="eastAsia"/>
          <w:sz w:val="16"/>
          <w:szCs w:val="16"/>
        </w:rPr>
        <w:t>100%</w:t>
      </w:r>
      <w:r w:rsidRPr="002D0E3A">
        <w:rPr>
          <w:rFonts w:eastAsia="標楷體" w:hint="eastAsia"/>
          <w:sz w:val="16"/>
          <w:szCs w:val="16"/>
        </w:rPr>
        <w:t>計分</w:t>
      </w:r>
      <w:r w:rsidRPr="002D0E3A">
        <w:rPr>
          <w:rFonts w:eastAsia="標楷體"/>
          <w:sz w:val="16"/>
          <w:szCs w:val="16"/>
        </w:rPr>
        <w:t>。</w:t>
      </w:r>
    </w:p>
    <w:p w:rsidR="004D142B" w:rsidRPr="002D0E3A" w:rsidRDefault="004D142B" w:rsidP="004D142B">
      <w:pPr>
        <w:spacing w:line="300" w:lineRule="exact"/>
        <w:ind w:leftChars="350" w:left="840"/>
        <w:jc w:val="both"/>
        <w:rPr>
          <w:rFonts w:eastAsia="標楷體"/>
          <w:sz w:val="16"/>
          <w:szCs w:val="16"/>
        </w:rPr>
      </w:pPr>
      <w:r w:rsidRPr="002D0E3A">
        <w:rPr>
          <w:rFonts w:eastAsia="標楷體" w:hint="eastAsia"/>
          <w:sz w:val="16"/>
          <w:szCs w:val="16"/>
        </w:rPr>
        <w:t>二</w:t>
      </w:r>
      <w:r w:rsidRPr="002D0E3A">
        <w:rPr>
          <w:rFonts w:ascii="新細明體" w:hAnsi="新細明體" w:hint="eastAsia"/>
          <w:sz w:val="16"/>
          <w:szCs w:val="16"/>
        </w:rPr>
        <w:t>、</w:t>
      </w:r>
      <w:r w:rsidRPr="002D0E3A">
        <w:rPr>
          <w:rFonts w:eastAsia="標楷體"/>
          <w:sz w:val="16"/>
          <w:szCs w:val="16"/>
        </w:rPr>
        <w:t>第一作者</w:t>
      </w:r>
      <w:r w:rsidRPr="002D0E3A">
        <w:rPr>
          <w:rFonts w:eastAsia="標楷體" w:hint="eastAsia"/>
          <w:sz w:val="16"/>
          <w:szCs w:val="16"/>
        </w:rPr>
        <w:t>或</w:t>
      </w:r>
      <w:r w:rsidRPr="002D0E3A">
        <w:rPr>
          <w:rFonts w:eastAsia="標楷體"/>
          <w:sz w:val="16"/>
          <w:szCs w:val="16"/>
        </w:rPr>
        <w:t>通訊作者</w:t>
      </w:r>
      <w:r w:rsidRPr="002D0E3A">
        <w:rPr>
          <w:rFonts w:eastAsia="標楷體" w:hint="eastAsia"/>
          <w:sz w:val="16"/>
          <w:szCs w:val="16"/>
        </w:rPr>
        <w:t>有</w:t>
      </w:r>
      <w:r w:rsidRPr="002D0E3A">
        <w:rPr>
          <w:rFonts w:eastAsia="標楷體"/>
          <w:sz w:val="16"/>
          <w:szCs w:val="16"/>
        </w:rPr>
        <w:t>二位共同</w:t>
      </w:r>
      <w:r w:rsidRPr="002D0E3A">
        <w:rPr>
          <w:rFonts w:eastAsia="標楷體" w:hint="eastAsia"/>
          <w:sz w:val="16"/>
          <w:szCs w:val="16"/>
        </w:rPr>
        <w:t>擔任者</w:t>
      </w:r>
      <w:r w:rsidRPr="002D0E3A">
        <w:rPr>
          <w:rFonts w:eastAsia="標楷體"/>
          <w:sz w:val="16"/>
          <w:szCs w:val="16"/>
        </w:rPr>
        <w:t>，每位權重</w:t>
      </w:r>
      <w:r w:rsidRPr="002D0E3A">
        <w:rPr>
          <w:rFonts w:eastAsia="標楷體"/>
          <w:sz w:val="16"/>
          <w:szCs w:val="16"/>
        </w:rPr>
        <w:t>70%</w:t>
      </w:r>
      <w:r w:rsidRPr="002D0E3A">
        <w:rPr>
          <w:rFonts w:eastAsia="標楷體" w:hint="eastAsia"/>
          <w:sz w:val="16"/>
          <w:szCs w:val="16"/>
        </w:rPr>
        <w:t>，</w:t>
      </w:r>
      <w:r w:rsidRPr="002D0E3A">
        <w:rPr>
          <w:rFonts w:eastAsia="標楷體"/>
          <w:sz w:val="16"/>
          <w:szCs w:val="16"/>
        </w:rPr>
        <w:t xml:space="preserve"> </w:t>
      </w:r>
      <w:r w:rsidRPr="002D0E3A">
        <w:rPr>
          <w:rFonts w:eastAsia="標楷體"/>
          <w:sz w:val="16"/>
          <w:szCs w:val="16"/>
        </w:rPr>
        <w:t>三位</w:t>
      </w:r>
      <w:r w:rsidRPr="002D0E3A">
        <w:rPr>
          <w:rFonts w:eastAsia="標楷體" w:hint="eastAsia"/>
          <w:sz w:val="16"/>
          <w:szCs w:val="16"/>
        </w:rPr>
        <w:t>(</w:t>
      </w:r>
      <w:r w:rsidRPr="002D0E3A">
        <w:rPr>
          <w:rFonts w:eastAsia="標楷體" w:hint="eastAsia"/>
          <w:sz w:val="16"/>
          <w:szCs w:val="16"/>
        </w:rPr>
        <w:t>含以上</w:t>
      </w:r>
      <w:r w:rsidRPr="002D0E3A">
        <w:rPr>
          <w:rFonts w:eastAsia="標楷體" w:hint="eastAsia"/>
          <w:sz w:val="16"/>
          <w:szCs w:val="16"/>
        </w:rPr>
        <w:t>)</w:t>
      </w:r>
      <w:r w:rsidRPr="002D0E3A">
        <w:rPr>
          <w:rFonts w:eastAsia="標楷體"/>
          <w:sz w:val="16"/>
          <w:szCs w:val="16"/>
        </w:rPr>
        <w:t>共同</w:t>
      </w:r>
      <w:r w:rsidRPr="002D0E3A">
        <w:rPr>
          <w:rFonts w:eastAsia="標楷體" w:hint="eastAsia"/>
          <w:sz w:val="16"/>
          <w:szCs w:val="16"/>
        </w:rPr>
        <w:t>擔任者</w:t>
      </w:r>
      <w:r w:rsidRPr="002D0E3A">
        <w:rPr>
          <w:rFonts w:eastAsia="標楷體"/>
          <w:sz w:val="16"/>
          <w:szCs w:val="16"/>
        </w:rPr>
        <w:t>，每位權重</w:t>
      </w:r>
      <w:r w:rsidRPr="002D0E3A">
        <w:rPr>
          <w:rFonts w:eastAsia="標楷體"/>
          <w:sz w:val="16"/>
          <w:szCs w:val="16"/>
        </w:rPr>
        <w:t>50%</w:t>
      </w:r>
      <w:r w:rsidRPr="002D0E3A">
        <w:rPr>
          <w:rFonts w:eastAsia="標楷體"/>
          <w:sz w:val="16"/>
          <w:szCs w:val="16"/>
        </w:rPr>
        <w:t>。</w:t>
      </w:r>
    </w:p>
    <w:p w:rsidR="004D142B" w:rsidRPr="002D0E3A" w:rsidRDefault="004D142B" w:rsidP="004D142B">
      <w:pPr>
        <w:tabs>
          <w:tab w:val="left" w:pos="851"/>
        </w:tabs>
        <w:snapToGrid w:val="0"/>
        <w:spacing w:line="300" w:lineRule="exact"/>
        <w:ind w:leftChars="350" w:left="840"/>
        <w:rPr>
          <w:rFonts w:eastAsia="標楷體"/>
          <w:sz w:val="16"/>
          <w:szCs w:val="16"/>
        </w:rPr>
      </w:pPr>
      <w:r w:rsidRPr="002D0E3A">
        <w:rPr>
          <w:rFonts w:eastAsia="標楷體" w:hint="eastAsia"/>
          <w:sz w:val="16"/>
          <w:szCs w:val="16"/>
        </w:rPr>
        <w:t>三</w:t>
      </w:r>
      <w:r w:rsidRPr="002D0E3A">
        <w:rPr>
          <w:rFonts w:ascii="新細明體" w:hAnsi="新細明體" w:hint="eastAsia"/>
          <w:sz w:val="16"/>
          <w:szCs w:val="16"/>
        </w:rPr>
        <w:t>、</w:t>
      </w:r>
      <w:r w:rsidRPr="002D0E3A">
        <w:rPr>
          <w:rFonts w:eastAsia="標楷體" w:hint="eastAsia"/>
          <w:sz w:val="16"/>
          <w:szCs w:val="16"/>
        </w:rPr>
        <w:t>非第一作者依作者人數及作者順位比率表計分。</w:t>
      </w:r>
    </w:p>
    <w:p w:rsidR="004D142B" w:rsidRPr="00CB0E75" w:rsidRDefault="004D142B" w:rsidP="004D142B">
      <w:pPr>
        <w:snapToGrid w:val="0"/>
        <w:spacing w:beforeLines="25" w:before="90" w:line="240" w:lineRule="exact"/>
        <w:ind w:leftChars="295" w:left="708" w:firstLineChars="71" w:firstLine="114"/>
        <w:rPr>
          <w:rFonts w:eastAsia="標楷體"/>
          <w:sz w:val="16"/>
          <w:szCs w:val="16"/>
        </w:rPr>
      </w:pPr>
      <w:r w:rsidRPr="002D0E3A">
        <w:rPr>
          <w:rFonts w:eastAsia="標楷體" w:hint="eastAsia"/>
          <w:sz w:val="16"/>
          <w:szCs w:val="16"/>
        </w:rPr>
        <w:t>四、作者人數在五人以上者，比照四人核分標準</w:t>
      </w:r>
      <w:r w:rsidRPr="00CB0E75">
        <w:rPr>
          <w:rFonts w:eastAsia="標楷體" w:hint="eastAsia"/>
          <w:sz w:val="16"/>
          <w:szCs w:val="16"/>
        </w:rPr>
        <w:t>辦理，第五順位以後作者概以百分之五計算。</w:t>
      </w:r>
    </w:p>
    <w:p w:rsidR="004E0F20" w:rsidRPr="00CB0E75" w:rsidRDefault="004E0F20"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6E71BF" w:rsidRPr="00CB0E75" w:rsidRDefault="006E71BF"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0B65A1" w:rsidRPr="00CB0E75" w:rsidRDefault="000B65A1" w:rsidP="004D142B">
      <w:pPr>
        <w:pStyle w:val="a5"/>
        <w:snapToGrid w:val="0"/>
        <w:spacing w:line="240" w:lineRule="exact"/>
        <w:ind w:left="1180" w:hangingChars="590" w:hanging="1180"/>
        <w:rPr>
          <w:rFonts w:eastAsia="標楷體"/>
          <w:szCs w:val="20"/>
        </w:rPr>
      </w:pPr>
    </w:p>
    <w:p w:rsidR="004D142B" w:rsidRPr="00CB0E75" w:rsidRDefault="004D142B" w:rsidP="004D142B">
      <w:pPr>
        <w:spacing w:line="500" w:lineRule="exact"/>
        <w:jc w:val="center"/>
        <w:rPr>
          <w:rFonts w:eastAsia="標楷體"/>
          <w:bCs/>
          <w:sz w:val="32"/>
          <w:szCs w:val="32"/>
        </w:rPr>
      </w:pPr>
      <w:r w:rsidRPr="00CB0E75">
        <w:rPr>
          <w:rFonts w:eastAsia="標楷體"/>
          <w:sz w:val="32"/>
          <w:szCs w:val="32"/>
        </w:rPr>
        <w:t>國立</w:t>
      </w:r>
      <w:r w:rsidRPr="00CB0E75">
        <w:rPr>
          <w:rFonts w:eastAsia="標楷體" w:hint="eastAsia"/>
          <w:sz w:val="32"/>
          <w:szCs w:val="32"/>
        </w:rPr>
        <w:t>嘉義</w:t>
      </w:r>
      <w:r w:rsidRPr="00CB0E75">
        <w:rPr>
          <w:rFonts w:eastAsia="標楷體"/>
          <w:sz w:val="32"/>
          <w:szCs w:val="32"/>
        </w:rPr>
        <w:t>大學</w:t>
      </w:r>
      <w:r w:rsidR="00300B1B" w:rsidRPr="00CB0E75">
        <w:rPr>
          <w:rFonts w:eastAsia="標楷體" w:hint="eastAsia"/>
          <w:sz w:val="32"/>
          <w:szCs w:val="32"/>
        </w:rPr>
        <w:t>農學院</w:t>
      </w:r>
      <w:r w:rsidR="00643DCC" w:rsidRPr="00CB0E75">
        <w:rPr>
          <w:rFonts w:eastAsia="標楷體" w:hint="eastAsia"/>
          <w:sz w:val="32"/>
          <w:szCs w:val="32"/>
        </w:rPr>
        <w:t>園藝學</w:t>
      </w:r>
      <w:r w:rsidR="00D66FB1" w:rsidRPr="00CB0E75">
        <w:rPr>
          <w:rFonts w:eastAsia="標楷體" w:hint="eastAsia"/>
          <w:sz w:val="32"/>
          <w:szCs w:val="32"/>
        </w:rPr>
        <w:t>系</w:t>
      </w:r>
      <w:r w:rsidRPr="00CB0E75">
        <w:rPr>
          <w:rFonts w:eastAsia="標楷體"/>
          <w:sz w:val="32"/>
          <w:szCs w:val="32"/>
        </w:rPr>
        <w:t>教</w:t>
      </w:r>
      <w:r w:rsidRPr="002D0E3A">
        <w:rPr>
          <w:rFonts w:eastAsia="標楷體"/>
          <w:sz w:val="32"/>
          <w:szCs w:val="32"/>
        </w:rPr>
        <w:t>師</w:t>
      </w:r>
      <w:r w:rsidRPr="002D0E3A">
        <w:rPr>
          <w:rFonts w:eastAsia="標楷體" w:hint="eastAsia"/>
          <w:spacing w:val="-2"/>
          <w:sz w:val="32"/>
          <w:szCs w:val="32"/>
        </w:rPr>
        <w:t>以</w:t>
      </w:r>
      <w:r w:rsidRPr="002D0E3A">
        <w:rPr>
          <w:rFonts w:eastAsia="標楷體"/>
          <w:spacing w:val="-2"/>
          <w:sz w:val="32"/>
          <w:szCs w:val="32"/>
        </w:rPr>
        <w:t>教學實踐研究</w:t>
      </w:r>
      <w:r w:rsidRPr="002D0E3A">
        <w:rPr>
          <w:rFonts w:eastAsia="標楷體"/>
          <w:spacing w:val="-2"/>
          <w:sz w:val="32"/>
          <w:szCs w:val="32"/>
        </w:rPr>
        <w:t>(</w:t>
      </w:r>
      <w:r w:rsidRPr="002D0E3A">
        <w:rPr>
          <w:rFonts w:eastAsia="標楷體"/>
          <w:spacing w:val="-2"/>
          <w:sz w:val="32"/>
          <w:szCs w:val="32"/>
        </w:rPr>
        <w:t>發</w:t>
      </w:r>
      <w:r w:rsidRPr="002D0E3A">
        <w:rPr>
          <w:rFonts w:eastAsia="標楷體"/>
          <w:spacing w:val="-2"/>
          <w:sz w:val="32"/>
          <w:szCs w:val="32"/>
        </w:rPr>
        <w:t>)</w:t>
      </w:r>
      <w:r w:rsidRPr="002D0E3A">
        <w:rPr>
          <w:rFonts w:eastAsia="標楷體"/>
          <w:sz w:val="32"/>
          <w:szCs w:val="32"/>
        </w:rPr>
        <w:t>升等</w:t>
      </w:r>
      <w:r w:rsidRPr="002D0E3A">
        <w:rPr>
          <w:rFonts w:eastAsia="標楷體" w:hint="eastAsia"/>
          <w:sz w:val="32"/>
          <w:szCs w:val="32"/>
        </w:rPr>
        <w:t>評</w:t>
      </w:r>
      <w:r w:rsidRPr="002D0E3A">
        <w:rPr>
          <w:rFonts w:eastAsia="標楷體"/>
          <w:sz w:val="32"/>
          <w:szCs w:val="32"/>
        </w:rPr>
        <w:t>分表</w:t>
      </w:r>
    </w:p>
    <w:p w:rsidR="004D142B" w:rsidRPr="00CB0E75" w:rsidRDefault="004D142B" w:rsidP="004D142B">
      <w:pPr>
        <w:spacing w:line="500" w:lineRule="exact"/>
        <w:rPr>
          <w:rFonts w:eastAsia="標楷體"/>
          <w:sz w:val="28"/>
        </w:rPr>
      </w:pPr>
      <w:r w:rsidRPr="00CB0E75">
        <w:rPr>
          <w:rFonts w:eastAsia="標楷體" w:hint="eastAsia"/>
          <w:sz w:val="28"/>
        </w:rPr>
        <w:t xml:space="preserve">教師姓名：　　　　　</w:t>
      </w:r>
      <w:r w:rsidRPr="00CB0E75">
        <w:rPr>
          <w:rFonts w:eastAsia="標楷體" w:hint="eastAsia"/>
          <w:sz w:val="28"/>
        </w:rPr>
        <w:t xml:space="preserve">            </w:t>
      </w:r>
      <w:r w:rsidRPr="00CB0E75">
        <w:rPr>
          <w:rFonts w:eastAsia="標楷體" w:hint="eastAsia"/>
          <w:sz w:val="28"/>
        </w:rPr>
        <w:t xml:space="preserve">　</w:t>
      </w:r>
      <w:r w:rsidRPr="00CB0E75">
        <w:rPr>
          <w:rFonts w:eastAsia="標楷體" w:hint="eastAsia"/>
          <w:sz w:val="28"/>
        </w:rPr>
        <w:t xml:space="preserve">    </w:t>
      </w:r>
      <w:r w:rsidRPr="00CB0E75">
        <w:rPr>
          <w:rFonts w:eastAsia="標楷體" w:hint="eastAsia"/>
          <w:sz w:val="28"/>
        </w:rPr>
        <w:t>擬升等等級：</w:t>
      </w:r>
      <w:r w:rsidRPr="00CB0E75">
        <w:rPr>
          <w:rFonts w:eastAsia="標楷體" w:hint="eastAsia"/>
          <w:sz w:val="28"/>
        </w:rPr>
        <w:t xml:space="preserve">         </w:t>
      </w:r>
    </w:p>
    <w:p w:rsidR="00D41D2A" w:rsidRPr="00CB0E75" w:rsidRDefault="00D41D2A" w:rsidP="00D66FB1">
      <w:pPr>
        <w:spacing w:line="160" w:lineRule="exact"/>
        <w:ind w:leftChars="2480" w:left="5952" w:rightChars="-177" w:right="-425" w:firstLineChars="200" w:firstLine="240"/>
        <w:rPr>
          <w:rFonts w:eastAsia="標楷體"/>
          <w:sz w:val="12"/>
          <w:szCs w:val="12"/>
        </w:rPr>
      </w:pPr>
      <w:r w:rsidRPr="00CB0E75">
        <w:rPr>
          <w:rFonts w:eastAsia="標楷體"/>
          <w:sz w:val="12"/>
          <w:szCs w:val="12"/>
        </w:rPr>
        <w:t>中華民國</w:t>
      </w:r>
      <w:r w:rsidRPr="00CB0E75">
        <w:rPr>
          <w:rFonts w:eastAsia="標楷體"/>
          <w:sz w:val="12"/>
          <w:szCs w:val="12"/>
        </w:rPr>
        <w:t>109</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109</w:t>
      </w:r>
      <w:r w:rsidRPr="00CB0E75">
        <w:rPr>
          <w:rFonts w:eastAsia="標楷體"/>
          <w:sz w:val="12"/>
          <w:szCs w:val="12"/>
        </w:rPr>
        <w:t>學年度第</w:t>
      </w:r>
      <w:r w:rsidRPr="00CB0E75">
        <w:rPr>
          <w:rFonts w:eastAsia="標楷體" w:hint="eastAsia"/>
          <w:sz w:val="12"/>
          <w:szCs w:val="12"/>
        </w:rPr>
        <w:t>3</w:t>
      </w:r>
      <w:r w:rsidRPr="00CB0E75">
        <w:rPr>
          <w:rFonts w:eastAsia="標楷體"/>
          <w:sz w:val="12"/>
          <w:szCs w:val="12"/>
        </w:rPr>
        <w:t>次系教評會議修正</w:t>
      </w:r>
      <w:r w:rsidR="00D66FB1" w:rsidRPr="00CB0E75">
        <w:rPr>
          <w:rFonts w:eastAsia="標楷體" w:hint="eastAsia"/>
          <w:sz w:val="12"/>
          <w:szCs w:val="12"/>
        </w:rPr>
        <w:t>通過</w:t>
      </w:r>
    </w:p>
    <w:p w:rsidR="00D41D2A" w:rsidRPr="00CB0E75" w:rsidRDefault="00D41D2A" w:rsidP="00D66FB1">
      <w:pPr>
        <w:spacing w:line="160" w:lineRule="exact"/>
        <w:jc w:val="right"/>
        <w:rPr>
          <w:rFonts w:eastAsia="標楷體"/>
          <w:sz w:val="12"/>
          <w:szCs w:val="12"/>
        </w:rPr>
      </w:pPr>
      <w:r w:rsidRPr="00CB0E75">
        <w:rPr>
          <w:rFonts w:eastAsia="標楷體" w:hint="eastAsia"/>
          <w:sz w:val="12"/>
          <w:szCs w:val="12"/>
        </w:rPr>
        <w:t>中華民國</w:t>
      </w:r>
      <w:r w:rsidRPr="00CB0E75">
        <w:rPr>
          <w:rFonts w:eastAsia="標楷體"/>
          <w:sz w:val="12"/>
          <w:szCs w:val="12"/>
        </w:rPr>
        <w:t>109</w:t>
      </w:r>
      <w:r w:rsidRPr="00CB0E75">
        <w:rPr>
          <w:rFonts w:eastAsia="標楷體" w:hint="eastAsia"/>
          <w:sz w:val="12"/>
          <w:szCs w:val="12"/>
        </w:rPr>
        <w:t>年</w:t>
      </w:r>
      <w:r w:rsidRPr="00CB0E75">
        <w:rPr>
          <w:rFonts w:eastAsia="標楷體"/>
          <w:sz w:val="12"/>
          <w:szCs w:val="12"/>
        </w:rPr>
        <w:t>12</w:t>
      </w:r>
      <w:r w:rsidRPr="00CB0E75">
        <w:rPr>
          <w:rFonts w:eastAsia="標楷體" w:hint="eastAsia"/>
          <w:sz w:val="12"/>
          <w:szCs w:val="12"/>
        </w:rPr>
        <w:t>月</w:t>
      </w:r>
      <w:r w:rsidRPr="00CB0E75">
        <w:rPr>
          <w:rFonts w:eastAsia="標楷體"/>
          <w:sz w:val="12"/>
          <w:szCs w:val="12"/>
        </w:rPr>
        <w:t>16</w:t>
      </w:r>
      <w:r w:rsidRPr="00CB0E75">
        <w:rPr>
          <w:rFonts w:eastAsia="標楷體" w:hint="eastAsia"/>
          <w:sz w:val="12"/>
          <w:szCs w:val="12"/>
        </w:rPr>
        <w:t>日</w:t>
      </w:r>
      <w:r w:rsidRPr="00CB0E75">
        <w:rPr>
          <w:rFonts w:eastAsia="標楷體"/>
          <w:sz w:val="12"/>
          <w:szCs w:val="12"/>
        </w:rPr>
        <w:t>109</w:t>
      </w:r>
      <w:r w:rsidRPr="00CB0E75">
        <w:rPr>
          <w:rFonts w:eastAsia="標楷體" w:hint="eastAsia"/>
          <w:sz w:val="12"/>
          <w:szCs w:val="12"/>
        </w:rPr>
        <w:t>學年度第</w:t>
      </w:r>
      <w:r w:rsidRPr="00CB0E75">
        <w:rPr>
          <w:rFonts w:eastAsia="標楷體"/>
          <w:sz w:val="12"/>
          <w:szCs w:val="12"/>
        </w:rPr>
        <w:t>5</w:t>
      </w:r>
      <w:r w:rsidRPr="00CB0E75">
        <w:rPr>
          <w:rFonts w:eastAsia="標楷體" w:hint="eastAsia"/>
          <w:sz w:val="12"/>
          <w:szCs w:val="12"/>
        </w:rPr>
        <w:t>次院教評會議通過</w:t>
      </w:r>
    </w:p>
    <w:p w:rsidR="00D41D2A" w:rsidRPr="00CB0E75" w:rsidRDefault="00D66FB1" w:rsidP="00D66FB1">
      <w:pPr>
        <w:spacing w:line="180" w:lineRule="exact"/>
        <w:ind w:firstLineChars="3150" w:firstLine="3780"/>
        <w:jc w:val="right"/>
        <w:rPr>
          <w:rFonts w:eastAsia="標楷體"/>
          <w:sz w:val="12"/>
          <w:szCs w:val="12"/>
        </w:rPr>
      </w:pPr>
      <w:r w:rsidRPr="00CB0E75">
        <w:rPr>
          <w:rFonts w:eastAsia="標楷體" w:hint="eastAsia"/>
          <w:sz w:val="12"/>
          <w:szCs w:val="12"/>
        </w:rPr>
        <w:t xml:space="preserve"> </w:t>
      </w:r>
      <w:r w:rsidR="00D41D2A" w:rsidRPr="00CB0E75">
        <w:rPr>
          <w:rFonts w:eastAsia="標楷體" w:hint="eastAsia"/>
          <w:sz w:val="12"/>
          <w:szCs w:val="12"/>
        </w:rPr>
        <w:t>中華民國</w:t>
      </w:r>
      <w:r w:rsidR="00D41D2A" w:rsidRPr="00CB0E75">
        <w:rPr>
          <w:rFonts w:eastAsia="標楷體" w:hint="eastAsia"/>
          <w:sz w:val="12"/>
          <w:szCs w:val="12"/>
        </w:rPr>
        <w:t>109</w:t>
      </w:r>
      <w:r w:rsidR="00D41D2A" w:rsidRPr="00CB0E75">
        <w:rPr>
          <w:rFonts w:eastAsia="標楷體" w:hint="eastAsia"/>
          <w:sz w:val="12"/>
          <w:szCs w:val="12"/>
        </w:rPr>
        <w:t>年</w:t>
      </w:r>
      <w:r w:rsidR="00D41D2A" w:rsidRPr="00CB0E75">
        <w:rPr>
          <w:rFonts w:eastAsia="標楷體" w:hint="eastAsia"/>
          <w:sz w:val="12"/>
          <w:szCs w:val="12"/>
        </w:rPr>
        <w:t>12</w:t>
      </w:r>
      <w:r w:rsidR="00D41D2A" w:rsidRPr="00CB0E75">
        <w:rPr>
          <w:rFonts w:eastAsia="標楷體" w:hint="eastAsia"/>
          <w:sz w:val="12"/>
          <w:szCs w:val="12"/>
        </w:rPr>
        <w:t>月</w:t>
      </w:r>
      <w:r w:rsidR="00D41D2A" w:rsidRPr="00CB0E75">
        <w:rPr>
          <w:rFonts w:eastAsia="標楷體" w:hint="eastAsia"/>
          <w:sz w:val="12"/>
          <w:szCs w:val="12"/>
        </w:rPr>
        <w:t>29</w:t>
      </w:r>
      <w:r w:rsidR="00D41D2A" w:rsidRPr="00CB0E75">
        <w:rPr>
          <w:rFonts w:eastAsia="標楷體" w:hint="eastAsia"/>
          <w:sz w:val="12"/>
          <w:szCs w:val="12"/>
        </w:rPr>
        <w:t>日</w:t>
      </w:r>
      <w:r w:rsidR="00D41D2A" w:rsidRPr="00CB0E75">
        <w:rPr>
          <w:rFonts w:eastAsia="標楷體" w:hint="eastAsia"/>
          <w:sz w:val="12"/>
          <w:szCs w:val="12"/>
        </w:rPr>
        <w:t>109</w:t>
      </w:r>
      <w:r w:rsidR="00D41D2A" w:rsidRPr="00CB0E75">
        <w:rPr>
          <w:rFonts w:eastAsia="標楷體" w:hint="eastAsia"/>
          <w:sz w:val="12"/>
          <w:szCs w:val="12"/>
        </w:rPr>
        <w:t>學年度第</w:t>
      </w:r>
      <w:r w:rsidR="00D41D2A" w:rsidRPr="00CB0E75">
        <w:rPr>
          <w:rFonts w:eastAsia="標楷體" w:hint="eastAsia"/>
          <w:sz w:val="12"/>
          <w:szCs w:val="12"/>
        </w:rPr>
        <w:t>4</w:t>
      </w:r>
      <w:r w:rsidR="00D41D2A" w:rsidRPr="00CB0E75">
        <w:rPr>
          <w:rFonts w:eastAsia="標楷體" w:hint="eastAsia"/>
          <w:sz w:val="12"/>
          <w:szCs w:val="12"/>
        </w:rPr>
        <w:t>次校教評會議通過</w:t>
      </w:r>
    </w:p>
    <w:p w:rsidR="004D142B" w:rsidRPr="00CB0E75" w:rsidRDefault="004D142B" w:rsidP="004D142B">
      <w:pPr>
        <w:spacing w:line="180" w:lineRule="exact"/>
        <w:ind w:right="-2"/>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00726BF0" w:rsidRPr="00CB0E75">
        <w:rPr>
          <w:rFonts w:eastAsia="標楷體" w:hint="eastAsia"/>
          <w:sz w:val="12"/>
          <w:szCs w:val="12"/>
        </w:rPr>
        <w:t>3</w:t>
      </w:r>
      <w:r w:rsidRPr="00CB0E75">
        <w:rPr>
          <w:rFonts w:eastAsia="標楷體" w:hint="eastAsia"/>
          <w:sz w:val="12"/>
          <w:szCs w:val="12"/>
        </w:rPr>
        <w:t>次</w:t>
      </w:r>
      <w:r w:rsidR="00D41D2A" w:rsidRPr="00CB0E75">
        <w:rPr>
          <w:rFonts w:eastAsia="標楷體" w:hint="eastAsia"/>
          <w:sz w:val="12"/>
          <w:szCs w:val="12"/>
        </w:rPr>
        <w:t>系</w:t>
      </w:r>
      <w:r w:rsidRPr="00CB0E75">
        <w:rPr>
          <w:rFonts w:eastAsia="標楷體" w:hint="eastAsia"/>
          <w:sz w:val="12"/>
          <w:szCs w:val="12"/>
        </w:rPr>
        <w:t>教評會議</w:t>
      </w:r>
      <w:r w:rsidR="0026727B" w:rsidRPr="00CB0E75">
        <w:rPr>
          <w:rFonts w:eastAsia="標楷體" w:hint="eastAsia"/>
          <w:sz w:val="12"/>
          <w:szCs w:val="12"/>
        </w:rPr>
        <w:t>通過</w:t>
      </w:r>
    </w:p>
    <w:p w:rsidR="004D142B" w:rsidRPr="00CB0E75" w:rsidRDefault="004D142B" w:rsidP="00CB0E75">
      <w:pPr>
        <w:spacing w:line="180" w:lineRule="exact"/>
        <w:ind w:firstLineChars="3150" w:firstLine="3780"/>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00726BF0" w:rsidRPr="00CB0E75">
        <w:rPr>
          <w:rFonts w:eastAsia="標楷體" w:hint="eastAsia"/>
          <w:sz w:val="12"/>
          <w:szCs w:val="12"/>
        </w:rPr>
        <w:t>5</w:t>
      </w:r>
      <w:r w:rsidRPr="00CB0E75">
        <w:rPr>
          <w:rFonts w:eastAsia="標楷體" w:hint="eastAsia"/>
          <w:sz w:val="12"/>
          <w:szCs w:val="12"/>
        </w:rPr>
        <w:t>次</w:t>
      </w:r>
      <w:r w:rsidR="00D41D2A" w:rsidRPr="00CB0E75">
        <w:rPr>
          <w:rFonts w:eastAsia="標楷體" w:hint="eastAsia"/>
          <w:sz w:val="12"/>
          <w:szCs w:val="12"/>
        </w:rPr>
        <w:t>系</w:t>
      </w:r>
      <w:r w:rsidRPr="00CB0E75">
        <w:rPr>
          <w:rFonts w:eastAsia="標楷體" w:hint="eastAsia"/>
          <w:sz w:val="12"/>
          <w:szCs w:val="12"/>
        </w:rPr>
        <w:t>務會議</w:t>
      </w:r>
      <w:r w:rsidR="0026727B" w:rsidRPr="00CB0E75">
        <w:rPr>
          <w:rFonts w:eastAsia="標楷體" w:hint="eastAsia"/>
          <w:sz w:val="12"/>
          <w:szCs w:val="12"/>
        </w:rPr>
        <w:t>通過</w:t>
      </w:r>
    </w:p>
    <w:p w:rsidR="006E71BF" w:rsidRPr="00CB0E75" w:rsidRDefault="006E71BF" w:rsidP="00CB0E75">
      <w:pPr>
        <w:spacing w:line="180" w:lineRule="exact"/>
        <w:ind w:right="-143" w:firstLineChars="4843" w:firstLine="5812"/>
        <w:jc w:val="center"/>
        <w:rPr>
          <w:rFonts w:eastAsia="標楷體"/>
          <w:sz w:val="12"/>
          <w:szCs w:val="12"/>
        </w:rPr>
      </w:pPr>
      <w:r w:rsidRPr="00CB0E75">
        <w:rPr>
          <w:rFonts w:eastAsia="標楷體" w:hint="eastAsia"/>
          <w:sz w:val="12"/>
          <w:szCs w:val="12"/>
        </w:rPr>
        <w:t xml:space="preserve"> </w:t>
      </w:r>
      <w:r w:rsidRPr="00CB0E75">
        <w:rPr>
          <w:rFonts w:eastAsia="標楷體"/>
          <w:sz w:val="12"/>
          <w:szCs w:val="12"/>
        </w:rPr>
        <w:t xml:space="preserve">        </w:t>
      </w: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11</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3</w:t>
      </w:r>
      <w:r w:rsidRPr="00CB0E75">
        <w:rPr>
          <w:rFonts w:eastAsia="標楷體" w:hint="eastAsia"/>
          <w:sz w:val="12"/>
          <w:szCs w:val="12"/>
        </w:rPr>
        <w:t>次院教評會議通過</w:t>
      </w:r>
    </w:p>
    <w:p w:rsidR="00A65139" w:rsidRPr="00CB0E75" w:rsidRDefault="00A65139" w:rsidP="00CB0E75">
      <w:pPr>
        <w:spacing w:line="180" w:lineRule="exact"/>
        <w:ind w:right="-143" w:firstLineChars="4843" w:firstLine="5812"/>
        <w:jc w:val="center"/>
        <w:rPr>
          <w:rFonts w:eastAsia="標楷體"/>
          <w:sz w:val="12"/>
          <w:szCs w:val="12"/>
        </w:rPr>
      </w:pPr>
      <w:r w:rsidRPr="00CB0E75">
        <w:rPr>
          <w:rFonts w:eastAsia="標楷體" w:hint="eastAsia"/>
          <w:sz w:val="12"/>
          <w:szCs w:val="12"/>
        </w:rPr>
        <w:t xml:space="preserve">         </w:t>
      </w: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26</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6E71BF" w:rsidRPr="00CB0E75" w:rsidRDefault="006E71BF" w:rsidP="00CB0E75">
      <w:pPr>
        <w:spacing w:line="180" w:lineRule="exact"/>
        <w:ind w:firstLineChars="3150" w:firstLine="3780"/>
        <w:jc w:val="right"/>
        <w:rPr>
          <w:rFonts w:eastAsia="標楷體"/>
          <w:sz w:val="12"/>
          <w:szCs w:val="12"/>
        </w:rPr>
      </w:pPr>
    </w:p>
    <w:p w:rsidR="004D142B" w:rsidRPr="00CB0E75" w:rsidRDefault="004D142B" w:rsidP="004D142B">
      <w:pPr>
        <w:snapToGrid w:val="0"/>
        <w:spacing w:line="180" w:lineRule="exact"/>
        <w:ind w:leftChars="1650" w:left="4200" w:right="66" w:hangingChars="150" w:hanging="240"/>
        <w:rPr>
          <w:rFonts w:eastAsia="標楷體"/>
          <w:sz w:val="16"/>
          <w:szCs w:val="16"/>
        </w:rPr>
      </w:pPr>
    </w:p>
    <w:tbl>
      <w:tblPr>
        <w:tblW w:w="10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9"/>
        <w:gridCol w:w="1254"/>
        <w:gridCol w:w="1052"/>
        <w:gridCol w:w="554"/>
        <w:gridCol w:w="3068"/>
        <w:gridCol w:w="717"/>
        <w:gridCol w:w="391"/>
        <w:gridCol w:w="1069"/>
        <w:gridCol w:w="1087"/>
      </w:tblGrid>
      <w:tr w:rsidR="00CB0E75" w:rsidRPr="00CB0E75" w:rsidTr="004144D3">
        <w:tc>
          <w:tcPr>
            <w:tcW w:w="1359" w:type="dxa"/>
            <w:shd w:val="clear" w:color="auto" w:fill="auto"/>
            <w:vAlign w:val="center"/>
          </w:tcPr>
          <w:p w:rsidR="004D142B" w:rsidRPr="00CB0E75" w:rsidRDefault="004D142B" w:rsidP="004D142B">
            <w:pPr>
              <w:spacing w:line="240" w:lineRule="atLeast"/>
              <w:jc w:val="center"/>
              <w:rPr>
                <w:rFonts w:eastAsia="標楷體"/>
                <w:sz w:val="26"/>
              </w:rPr>
            </w:pPr>
            <w:r w:rsidRPr="00CB0E75">
              <w:rPr>
                <w:rFonts w:eastAsia="標楷體" w:hint="eastAsia"/>
                <w:sz w:val="26"/>
              </w:rPr>
              <w:t>評審項目</w:t>
            </w:r>
          </w:p>
        </w:tc>
        <w:tc>
          <w:tcPr>
            <w:tcW w:w="1254" w:type="dxa"/>
            <w:shd w:val="clear" w:color="auto" w:fill="auto"/>
            <w:vAlign w:val="center"/>
          </w:tcPr>
          <w:p w:rsidR="004D142B" w:rsidRPr="00CB0E75" w:rsidRDefault="004D142B" w:rsidP="004D142B">
            <w:pPr>
              <w:spacing w:line="240" w:lineRule="atLeast"/>
              <w:jc w:val="center"/>
              <w:rPr>
                <w:rFonts w:eastAsia="標楷體"/>
                <w:sz w:val="26"/>
              </w:rPr>
            </w:pPr>
            <w:r w:rsidRPr="00CB0E75">
              <w:rPr>
                <w:rFonts w:eastAsia="標楷體" w:hint="eastAsia"/>
                <w:sz w:val="26"/>
              </w:rPr>
              <w:t>評審標準</w:t>
            </w:r>
          </w:p>
        </w:tc>
        <w:tc>
          <w:tcPr>
            <w:tcW w:w="5782" w:type="dxa"/>
            <w:gridSpan w:val="5"/>
            <w:shd w:val="clear" w:color="auto" w:fill="auto"/>
            <w:vAlign w:val="center"/>
          </w:tcPr>
          <w:p w:rsidR="004D142B" w:rsidRPr="00CB0E75" w:rsidRDefault="004D142B" w:rsidP="004D142B">
            <w:pPr>
              <w:spacing w:line="240" w:lineRule="atLeast"/>
              <w:jc w:val="center"/>
              <w:rPr>
                <w:rFonts w:eastAsia="標楷體"/>
                <w:sz w:val="26"/>
              </w:rPr>
            </w:pPr>
            <w:r w:rsidRPr="00CB0E75">
              <w:rPr>
                <w:rFonts w:eastAsia="標楷體" w:hint="eastAsia"/>
                <w:sz w:val="26"/>
              </w:rPr>
              <w:t>評分細項</w:t>
            </w:r>
          </w:p>
        </w:tc>
        <w:tc>
          <w:tcPr>
            <w:tcW w:w="2156" w:type="dxa"/>
            <w:gridSpan w:val="2"/>
            <w:shd w:val="clear" w:color="auto" w:fill="auto"/>
            <w:vAlign w:val="center"/>
          </w:tcPr>
          <w:p w:rsidR="004D142B" w:rsidRPr="00CB0E75" w:rsidRDefault="004D142B" w:rsidP="004D142B">
            <w:pPr>
              <w:spacing w:line="240" w:lineRule="atLeast"/>
              <w:jc w:val="center"/>
              <w:rPr>
                <w:rFonts w:eastAsia="標楷體"/>
                <w:sz w:val="26"/>
              </w:rPr>
            </w:pPr>
            <w:r w:rsidRPr="00CB0E75">
              <w:rPr>
                <w:rFonts w:eastAsia="標楷體" w:hint="eastAsia"/>
                <w:sz w:val="26"/>
              </w:rPr>
              <w:t>評分</w:t>
            </w:r>
          </w:p>
        </w:tc>
      </w:tr>
      <w:tr w:rsidR="00CB0E75" w:rsidRPr="00CB0E75" w:rsidTr="009674A0">
        <w:trPr>
          <w:trHeight w:val="764"/>
        </w:trPr>
        <w:tc>
          <w:tcPr>
            <w:tcW w:w="1359" w:type="dxa"/>
            <w:vMerge w:val="restart"/>
            <w:tcBorders>
              <w:bottom w:val="single" w:sz="4" w:space="0" w:color="auto"/>
            </w:tcBorders>
            <w:shd w:val="clear" w:color="auto" w:fill="auto"/>
            <w:vAlign w:val="center"/>
          </w:tcPr>
          <w:p w:rsidR="00300B1B" w:rsidRPr="00CB0E75" w:rsidRDefault="00300B1B" w:rsidP="004D142B">
            <w:pPr>
              <w:spacing w:line="240" w:lineRule="atLeast"/>
              <w:jc w:val="both"/>
              <w:rPr>
                <w:rFonts w:eastAsia="標楷體"/>
                <w:bCs/>
              </w:rPr>
            </w:pPr>
            <w:r w:rsidRPr="00CB0E75">
              <w:rPr>
                <w:rFonts w:eastAsia="標楷體" w:hint="eastAsia"/>
                <w:bCs/>
              </w:rPr>
              <w:t>A.</w:t>
            </w:r>
            <w:r w:rsidRPr="00CB0E75">
              <w:rPr>
                <w:rFonts w:eastAsia="標楷體"/>
                <w:bCs/>
              </w:rPr>
              <w:t>研究</w:t>
            </w:r>
          </w:p>
          <w:p w:rsidR="00300B1B" w:rsidRPr="00CB0E75" w:rsidRDefault="00300B1B" w:rsidP="004D142B">
            <w:pPr>
              <w:jc w:val="both"/>
              <w:rPr>
                <w:rFonts w:eastAsia="標楷體"/>
              </w:rPr>
            </w:pPr>
            <w:r w:rsidRPr="00CB0E75">
              <w:rPr>
                <w:rFonts w:eastAsia="標楷體" w:hint="eastAsia"/>
                <w:bCs/>
                <w:spacing w:val="-20"/>
              </w:rPr>
              <w:t>（</w:t>
            </w:r>
            <w:r w:rsidRPr="00CB0E75">
              <w:rPr>
                <w:rFonts w:eastAsia="標楷體" w:hint="eastAsia"/>
                <w:bCs/>
                <w:spacing w:val="-20"/>
              </w:rPr>
              <w:t>55</w:t>
            </w:r>
            <w:r w:rsidRPr="00CB0E75">
              <w:rPr>
                <w:rFonts w:eastAsia="標楷體" w:hint="eastAsia"/>
                <w:bCs/>
                <w:spacing w:val="-20"/>
              </w:rPr>
              <w:t>﹪）</w:t>
            </w:r>
            <w:r w:rsidRPr="00CB0E75">
              <w:rPr>
                <w:rFonts w:eastAsia="標楷體"/>
                <w:bCs/>
                <w:spacing w:val="-20"/>
              </w:rPr>
              <w:t>：</w:t>
            </w:r>
          </w:p>
        </w:tc>
        <w:tc>
          <w:tcPr>
            <w:tcW w:w="1254" w:type="dxa"/>
            <w:tcBorders>
              <w:bottom w:val="single" w:sz="4" w:space="0" w:color="auto"/>
            </w:tcBorders>
            <w:shd w:val="clear" w:color="auto" w:fill="auto"/>
            <w:vAlign w:val="center"/>
          </w:tcPr>
          <w:p w:rsidR="00300B1B" w:rsidRPr="00CB0E75" w:rsidRDefault="00300B1B" w:rsidP="004D142B">
            <w:pPr>
              <w:rPr>
                <w:rFonts w:eastAsia="標楷體"/>
              </w:rPr>
            </w:pPr>
            <w:r w:rsidRPr="00CB0E75">
              <w:rPr>
                <w:rFonts w:eastAsia="標楷體"/>
                <w:bCs/>
              </w:rPr>
              <w:t>A1.</w:t>
            </w:r>
            <w:r w:rsidRPr="00CB0E75">
              <w:rPr>
                <w:rFonts w:eastAsia="標楷體"/>
                <w:bCs/>
              </w:rPr>
              <w:t>外審</w:t>
            </w:r>
            <w:r w:rsidRPr="00CB0E75">
              <w:rPr>
                <w:rFonts w:eastAsia="標楷體" w:hint="eastAsia"/>
                <w:bCs/>
              </w:rPr>
              <w:t>成績</w:t>
            </w:r>
            <w:r w:rsidRPr="00CB0E75">
              <w:rPr>
                <w:rFonts w:eastAsia="標楷體"/>
                <w:bCs/>
              </w:rPr>
              <w:t>（</w:t>
            </w:r>
            <w:r w:rsidRPr="00CB0E75">
              <w:rPr>
                <w:rFonts w:eastAsia="標楷體" w:hint="eastAsia"/>
                <w:bCs/>
              </w:rPr>
              <w:t>75</w:t>
            </w:r>
            <w:r w:rsidRPr="00CB0E75">
              <w:rPr>
                <w:rFonts w:eastAsia="標楷體"/>
                <w:bCs/>
              </w:rPr>
              <w:t>%</w:t>
            </w:r>
            <w:r w:rsidRPr="00CB0E75">
              <w:rPr>
                <w:rFonts w:eastAsia="標楷體"/>
                <w:bCs/>
              </w:rPr>
              <w:t>）：</w:t>
            </w:r>
          </w:p>
        </w:tc>
        <w:tc>
          <w:tcPr>
            <w:tcW w:w="1606" w:type="dxa"/>
            <w:gridSpan w:val="2"/>
            <w:shd w:val="clear" w:color="auto" w:fill="auto"/>
            <w:vAlign w:val="center"/>
          </w:tcPr>
          <w:p w:rsidR="00300B1B" w:rsidRPr="00CB0E75" w:rsidRDefault="00300B1B" w:rsidP="004D142B">
            <w:pPr>
              <w:spacing w:line="260" w:lineRule="exact"/>
              <w:jc w:val="center"/>
              <w:rPr>
                <w:rFonts w:eastAsia="標楷體"/>
                <w:bCs/>
                <w:sz w:val="22"/>
                <w:szCs w:val="22"/>
              </w:rPr>
            </w:pPr>
            <w:r w:rsidRPr="00CB0E75">
              <w:rPr>
                <w:rFonts w:eastAsia="標楷體" w:hint="eastAsia"/>
                <w:bCs/>
                <w:sz w:val="22"/>
                <w:szCs w:val="22"/>
              </w:rPr>
              <w:t>本項不須評分</w:t>
            </w:r>
          </w:p>
        </w:tc>
        <w:tc>
          <w:tcPr>
            <w:tcW w:w="5245" w:type="dxa"/>
            <w:gridSpan w:val="4"/>
            <w:tcBorders>
              <w:bottom w:val="single" w:sz="4" w:space="0" w:color="auto"/>
            </w:tcBorders>
            <w:shd w:val="clear" w:color="auto" w:fill="auto"/>
            <w:vAlign w:val="center"/>
          </w:tcPr>
          <w:p w:rsidR="00300B1B" w:rsidRPr="00CB0E75" w:rsidRDefault="00300B1B" w:rsidP="00300B1B">
            <w:pPr>
              <w:spacing w:afterLines="10" w:after="36" w:line="0" w:lineRule="atLeast"/>
              <w:ind w:left="240" w:hangingChars="100" w:hanging="240"/>
              <w:rPr>
                <w:rFonts w:eastAsia="標楷體"/>
              </w:rPr>
            </w:pPr>
            <w:r w:rsidRPr="00CB0E75">
              <w:rPr>
                <w:rFonts w:eastAsia="標楷體"/>
              </w:rPr>
              <w:t>1.</w:t>
            </w:r>
            <w:r w:rsidRPr="00CB0E75">
              <w:rPr>
                <w:rFonts w:eastAsia="標楷體"/>
              </w:rPr>
              <w:t>代表作限以本校名義發表；參考作應至少一件以本校名義發表。</w:t>
            </w:r>
          </w:p>
          <w:p w:rsidR="00300B1B" w:rsidRPr="00CB0E75" w:rsidRDefault="00300B1B" w:rsidP="00300B1B">
            <w:pPr>
              <w:spacing w:afterLines="10" w:after="36" w:line="0" w:lineRule="atLeast"/>
              <w:ind w:left="240" w:hangingChars="100" w:hanging="240"/>
              <w:rPr>
                <w:rFonts w:eastAsia="標楷體"/>
              </w:rPr>
            </w:pPr>
            <w:r w:rsidRPr="00CB0E75">
              <w:rPr>
                <w:rFonts w:eastAsia="標楷體"/>
              </w:rPr>
              <w:t>2.</w:t>
            </w:r>
            <w:r w:rsidRPr="00CB0E75">
              <w:rPr>
                <w:rFonts w:eastAsia="標楷體"/>
              </w:rPr>
              <w:t>符合本</w:t>
            </w:r>
            <w:r w:rsidRPr="00CB0E75">
              <w:rPr>
                <w:rFonts w:eastAsia="標楷體" w:hint="eastAsia"/>
              </w:rPr>
              <w:t>系</w:t>
            </w:r>
            <w:r w:rsidRPr="00CB0E75">
              <w:rPr>
                <w:rFonts w:eastAsia="標楷體"/>
              </w:rPr>
              <w:t>送審教師資格審查基準類別規定。</w:t>
            </w:r>
          </w:p>
        </w:tc>
        <w:tc>
          <w:tcPr>
            <w:tcW w:w="1087" w:type="dxa"/>
            <w:vMerge w:val="restart"/>
            <w:tcBorders>
              <w:bottom w:val="single" w:sz="4" w:space="0" w:color="auto"/>
            </w:tcBorders>
            <w:shd w:val="clear" w:color="auto" w:fill="auto"/>
            <w:vAlign w:val="center"/>
          </w:tcPr>
          <w:p w:rsidR="00300B1B" w:rsidRPr="00CB0E75" w:rsidRDefault="00300B1B" w:rsidP="004D142B">
            <w:pPr>
              <w:spacing w:line="260" w:lineRule="exact"/>
              <w:jc w:val="center"/>
              <w:rPr>
                <w:rFonts w:eastAsia="標楷體"/>
                <w:sz w:val="22"/>
                <w:szCs w:val="22"/>
              </w:rPr>
            </w:pPr>
            <w:r w:rsidRPr="00CB0E75">
              <w:rPr>
                <w:rFonts w:eastAsia="標楷體"/>
                <w:sz w:val="22"/>
                <w:szCs w:val="22"/>
              </w:rPr>
              <w:t>研究部分實得分數</w:t>
            </w:r>
            <w:r w:rsidRPr="00CB0E75">
              <w:rPr>
                <w:rFonts w:eastAsia="標楷體"/>
                <w:sz w:val="22"/>
                <w:szCs w:val="22"/>
              </w:rPr>
              <w:t>A =</w:t>
            </w:r>
            <w:r w:rsidRPr="00CB0E75">
              <w:rPr>
                <w:rFonts w:eastAsia="標楷體"/>
                <w:sz w:val="22"/>
                <w:szCs w:val="22"/>
              </w:rPr>
              <w:t>（</w:t>
            </w:r>
            <w:r w:rsidRPr="00CB0E75">
              <w:rPr>
                <w:rFonts w:eastAsia="標楷體"/>
                <w:sz w:val="22"/>
                <w:szCs w:val="22"/>
              </w:rPr>
              <w:t>A1</w:t>
            </w:r>
            <w:r w:rsidRPr="00CB0E75">
              <w:rPr>
                <w:rFonts w:eastAsia="標楷體"/>
                <w:sz w:val="22"/>
                <w:szCs w:val="22"/>
              </w:rPr>
              <w:t>＋</w:t>
            </w:r>
            <w:r w:rsidRPr="00CB0E75">
              <w:rPr>
                <w:rFonts w:eastAsia="標楷體"/>
                <w:sz w:val="22"/>
                <w:szCs w:val="22"/>
              </w:rPr>
              <w:t>A2</w:t>
            </w:r>
            <w:r w:rsidRPr="00CB0E75">
              <w:rPr>
                <w:rFonts w:eastAsia="標楷體"/>
                <w:sz w:val="22"/>
                <w:szCs w:val="22"/>
              </w:rPr>
              <w:t>）</w:t>
            </w:r>
            <w:r w:rsidRPr="00CB0E75">
              <w:rPr>
                <w:rFonts w:eastAsia="標楷體"/>
                <w:sz w:val="22"/>
                <w:szCs w:val="22"/>
              </w:rPr>
              <w:t>×</w:t>
            </w:r>
            <w:r w:rsidRPr="00CB0E75">
              <w:rPr>
                <w:rFonts w:eastAsia="標楷體" w:hint="eastAsia"/>
                <w:sz w:val="22"/>
                <w:szCs w:val="22"/>
              </w:rPr>
              <w:t>55</w:t>
            </w:r>
            <w:r w:rsidRPr="00CB0E75">
              <w:rPr>
                <w:rFonts w:eastAsia="標楷體" w:hint="eastAsia"/>
                <w:sz w:val="22"/>
                <w:szCs w:val="22"/>
              </w:rPr>
              <w:t>﹪</w:t>
            </w:r>
          </w:p>
          <w:p w:rsidR="00300B1B" w:rsidRPr="00CB0E75" w:rsidRDefault="00300B1B" w:rsidP="004D142B">
            <w:pPr>
              <w:spacing w:line="260" w:lineRule="exact"/>
              <w:jc w:val="center"/>
              <w:rPr>
                <w:rFonts w:eastAsia="標楷體"/>
                <w:sz w:val="22"/>
                <w:szCs w:val="22"/>
              </w:rPr>
            </w:pPr>
          </w:p>
          <w:p w:rsidR="00300B1B" w:rsidRPr="00CB0E75" w:rsidRDefault="00300B1B" w:rsidP="004D142B">
            <w:pPr>
              <w:spacing w:line="260" w:lineRule="exact"/>
              <w:jc w:val="center"/>
              <w:rPr>
                <w:rFonts w:eastAsia="標楷體"/>
                <w:sz w:val="22"/>
                <w:szCs w:val="22"/>
              </w:rPr>
            </w:pPr>
            <w:r w:rsidRPr="00CB0E75">
              <w:rPr>
                <w:rStyle w:val="qowt-font3"/>
                <w:rFonts w:eastAsia="標楷體"/>
                <w:bCs/>
              </w:rPr>
              <w:t>本項不須計分</w:t>
            </w: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val="restart"/>
            <w:shd w:val="clear" w:color="auto" w:fill="auto"/>
            <w:vAlign w:val="center"/>
          </w:tcPr>
          <w:p w:rsidR="00D66FB1" w:rsidRPr="00CB0E75" w:rsidRDefault="00D66FB1" w:rsidP="004D142B">
            <w:pPr>
              <w:rPr>
                <w:rFonts w:eastAsia="標楷體"/>
                <w:bCs/>
              </w:rPr>
            </w:pPr>
            <w:r w:rsidRPr="00CB0E75">
              <w:rPr>
                <w:rFonts w:eastAsia="標楷體"/>
                <w:bCs/>
              </w:rPr>
              <w:t>A2</w:t>
            </w:r>
            <w:r w:rsidRPr="00CB0E75">
              <w:rPr>
                <w:rFonts w:eastAsia="標楷體"/>
                <w:sz w:val="22"/>
                <w:szCs w:val="22"/>
              </w:rPr>
              <w:t>.</w:t>
            </w:r>
            <w:r w:rsidRPr="00CB0E75">
              <w:rPr>
                <w:rFonts w:eastAsia="標楷體" w:hint="eastAsia"/>
                <w:sz w:val="22"/>
                <w:szCs w:val="22"/>
              </w:rPr>
              <w:t>非外審成績</w:t>
            </w:r>
            <w:r w:rsidRPr="00CB0E75">
              <w:rPr>
                <w:rFonts w:eastAsia="標楷體"/>
                <w:sz w:val="22"/>
                <w:szCs w:val="22"/>
              </w:rPr>
              <w:t>研究計畫獎助</w:t>
            </w:r>
            <w:r w:rsidRPr="00CB0E75">
              <w:rPr>
                <w:rFonts w:eastAsia="標楷體" w:hint="eastAsia"/>
                <w:bCs/>
              </w:rPr>
              <w:t>、</w:t>
            </w:r>
            <w:r w:rsidRPr="00CB0E75">
              <w:rPr>
                <w:rFonts w:eastAsia="標楷體" w:hint="eastAsia"/>
              </w:rPr>
              <w:t>產學合作</w:t>
            </w:r>
            <w:r w:rsidRPr="00CB0E75">
              <w:rPr>
                <w:rFonts w:eastAsia="標楷體"/>
                <w:bCs/>
              </w:rPr>
              <w:t>及其他學術</w:t>
            </w:r>
            <w:r w:rsidRPr="00CB0E75">
              <w:rPr>
                <w:rFonts w:eastAsia="標楷體" w:hint="eastAsia"/>
                <w:bCs/>
              </w:rPr>
              <w:t>研究成果</w:t>
            </w:r>
            <w:r w:rsidRPr="00CB0E75">
              <w:rPr>
                <w:rFonts w:eastAsia="標楷體"/>
                <w:bCs/>
              </w:rPr>
              <w:t>（</w:t>
            </w:r>
            <w:r w:rsidRPr="00CB0E75">
              <w:rPr>
                <w:rFonts w:eastAsia="標楷體" w:hint="eastAsia"/>
                <w:bCs/>
              </w:rPr>
              <w:t>25</w:t>
            </w:r>
            <w:r w:rsidRPr="00CB0E75">
              <w:rPr>
                <w:rFonts w:eastAsia="標楷體"/>
                <w:bCs/>
              </w:rPr>
              <w:t>%</w:t>
            </w:r>
            <w:r w:rsidRPr="00CB0E75">
              <w:rPr>
                <w:rFonts w:eastAsia="標楷體"/>
                <w:bCs/>
              </w:rPr>
              <w:t>）：</w:t>
            </w:r>
          </w:p>
        </w:tc>
        <w:tc>
          <w:tcPr>
            <w:tcW w:w="1052" w:type="dxa"/>
            <w:vMerge w:val="restart"/>
            <w:tcBorders>
              <w:right w:val="single" w:sz="6" w:space="0" w:color="auto"/>
            </w:tcBorders>
            <w:shd w:val="clear" w:color="auto" w:fill="auto"/>
            <w:vAlign w:val="center"/>
          </w:tcPr>
          <w:p w:rsidR="00D66FB1" w:rsidRPr="00CB0E75" w:rsidRDefault="00D66FB1" w:rsidP="004D142B">
            <w:pPr>
              <w:snapToGrid w:val="0"/>
              <w:spacing w:line="260" w:lineRule="exact"/>
              <w:ind w:left="360" w:hangingChars="200" w:hanging="360"/>
              <w:rPr>
                <w:rFonts w:eastAsia="標楷體"/>
                <w:spacing w:val="-20"/>
                <w:sz w:val="22"/>
                <w:szCs w:val="22"/>
              </w:rPr>
            </w:pPr>
            <w:r w:rsidRPr="00CB0E75">
              <w:rPr>
                <w:rFonts w:eastAsia="標楷體" w:hint="eastAsia"/>
                <w:spacing w:val="-20"/>
                <w:sz w:val="22"/>
                <w:szCs w:val="22"/>
              </w:rPr>
              <w:t>Aa</w:t>
            </w:r>
          </w:p>
          <w:p w:rsidR="00D66FB1" w:rsidRPr="00CB0E75" w:rsidRDefault="00D66FB1" w:rsidP="004D142B">
            <w:pPr>
              <w:snapToGrid w:val="0"/>
              <w:spacing w:line="260" w:lineRule="exact"/>
              <w:rPr>
                <w:rFonts w:eastAsia="標楷體"/>
                <w:spacing w:val="-20"/>
                <w:sz w:val="22"/>
                <w:szCs w:val="22"/>
              </w:rPr>
            </w:pPr>
            <w:r w:rsidRPr="00CB0E75">
              <w:rPr>
                <w:rFonts w:eastAsia="標楷體" w:hint="eastAsia"/>
                <w:spacing w:val="-20"/>
                <w:sz w:val="22"/>
                <w:szCs w:val="22"/>
              </w:rPr>
              <w:t>（</w:t>
            </w:r>
            <w:r w:rsidRPr="00CB0E75">
              <w:rPr>
                <w:rFonts w:eastAsia="標楷體" w:hint="eastAsia"/>
                <w:spacing w:val="-20"/>
                <w:sz w:val="22"/>
                <w:szCs w:val="22"/>
              </w:rPr>
              <w:t>50</w:t>
            </w:r>
            <w:r w:rsidRPr="00CB0E75">
              <w:rPr>
                <w:rFonts w:eastAsia="標楷體" w:hint="eastAsia"/>
                <w:spacing w:val="-20"/>
                <w:sz w:val="22"/>
                <w:szCs w:val="22"/>
              </w:rPr>
              <w:t>分）</w:t>
            </w:r>
          </w:p>
        </w:tc>
        <w:tc>
          <w:tcPr>
            <w:tcW w:w="3622" w:type="dxa"/>
            <w:gridSpan w:val="2"/>
            <w:tcBorders>
              <w:left w:val="single" w:sz="6" w:space="0" w:color="auto"/>
              <w:right w:val="single" w:sz="6" w:space="0" w:color="auto"/>
            </w:tcBorders>
            <w:shd w:val="clear" w:color="auto" w:fill="auto"/>
          </w:tcPr>
          <w:p w:rsidR="00D66FB1" w:rsidRPr="00CB0E75" w:rsidRDefault="00D66FB1" w:rsidP="004D142B">
            <w:pPr>
              <w:spacing w:line="280" w:lineRule="exact"/>
              <w:jc w:val="center"/>
              <w:rPr>
                <w:rFonts w:eastAsia="標楷體"/>
                <w:sz w:val="22"/>
                <w:szCs w:val="22"/>
              </w:rPr>
            </w:pPr>
            <w:r w:rsidRPr="00CB0E75">
              <w:rPr>
                <w:rFonts w:ascii="標楷體" w:eastAsia="標楷體" w:hint="eastAsia"/>
                <w:sz w:val="22"/>
                <w:szCs w:val="22"/>
              </w:rPr>
              <w:t>評分細項</w:t>
            </w:r>
          </w:p>
        </w:tc>
        <w:tc>
          <w:tcPr>
            <w:tcW w:w="1108" w:type="dxa"/>
            <w:gridSpan w:val="2"/>
            <w:vMerge w:val="restart"/>
            <w:tcBorders>
              <w:left w:val="single" w:sz="6" w:space="0" w:color="auto"/>
            </w:tcBorders>
            <w:shd w:val="clear" w:color="auto" w:fill="auto"/>
            <w:vAlign w:val="center"/>
          </w:tcPr>
          <w:p w:rsidR="00D66FB1" w:rsidRPr="00CB0E75" w:rsidRDefault="00D66FB1" w:rsidP="004D142B">
            <w:pPr>
              <w:snapToGrid w:val="0"/>
              <w:spacing w:line="260" w:lineRule="exact"/>
              <w:jc w:val="both"/>
              <w:rPr>
                <w:rFonts w:eastAsia="標楷體"/>
                <w:bCs/>
                <w:sz w:val="22"/>
                <w:szCs w:val="22"/>
              </w:rPr>
            </w:pPr>
            <w:r w:rsidRPr="00CB0E75">
              <w:rPr>
                <w:rFonts w:eastAsia="標楷體" w:hint="eastAsia"/>
                <w:bCs/>
                <w:sz w:val="22"/>
                <w:szCs w:val="22"/>
              </w:rPr>
              <w:t>系審</w:t>
            </w:r>
          </w:p>
          <w:p w:rsidR="00D66FB1" w:rsidRPr="00CB0E75" w:rsidRDefault="00D66FB1" w:rsidP="004D142B">
            <w:pPr>
              <w:snapToGrid w:val="0"/>
              <w:spacing w:line="260" w:lineRule="exact"/>
              <w:jc w:val="both"/>
              <w:rPr>
                <w:rFonts w:eastAsia="標楷體"/>
                <w:bCs/>
                <w:sz w:val="22"/>
                <w:szCs w:val="22"/>
              </w:rPr>
            </w:pPr>
            <w:r w:rsidRPr="00CB0E75">
              <w:rPr>
                <w:rFonts w:eastAsia="標楷體" w:hint="eastAsia"/>
                <w:bCs/>
                <w:sz w:val="22"/>
                <w:szCs w:val="22"/>
              </w:rPr>
              <w:t>分數</w:t>
            </w:r>
          </w:p>
        </w:tc>
        <w:tc>
          <w:tcPr>
            <w:tcW w:w="1069" w:type="dxa"/>
            <w:vMerge w:val="restart"/>
            <w:shd w:val="clear" w:color="auto" w:fill="auto"/>
            <w:vAlign w:val="center"/>
          </w:tcPr>
          <w:p w:rsidR="00D66FB1" w:rsidRPr="00CB0E75" w:rsidRDefault="00D66FB1" w:rsidP="004D142B">
            <w:pPr>
              <w:snapToGrid w:val="0"/>
              <w:spacing w:line="260" w:lineRule="exact"/>
              <w:jc w:val="center"/>
              <w:rPr>
                <w:rFonts w:eastAsia="標楷體"/>
                <w:sz w:val="22"/>
                <w:szCs w:val="22"/>
              </w:rPr>
            </w:pPr>
            <w:r w:rsidRPr="00CB0E75">
              <w:rPr>
                <w:rFonts w:eastAsia="標楷體" w:hint="eastAsia"/>
                <w:sz w:val="22"/>
                <w:szCs w:val="22"/>
              </w:rPr>
              <w:t>系審</w:t>
            </w:r>
            <w:r w:rsidRPr="00CB0E75">
              <w:rPr>
                <w:rFonts w:eastAsia="標楷體"/>
                <w:sz w:val="22"/>
                <w:szCs w:val="22"/>
              </w:rPr>
              <w:t>A2</w:t>
            </w:r>
          </w:p>
          <w:p w:rsidR="00D66FB1" w:rsidRPr="00CB0E75" w:rsidRDefault="00D66FB1" w:rsidP="004D142B">
            <w:pPr>
              <w:snapToGrid w:val="0"/>
              <w:spacing w:line="260" w:lineRule="exact"/>
              <w:ind w:right="57"/>
              <w:jc w:val="center"/>
              <w:rPr>
                <w:rFonts w:eastAsia="標楷體"/>
                <w:sz w:val="22"/>
                <w:szCs w:val="22"/>
              </w:rPr>
            </w:pPr>
            <w:r w:rsidRPr="00CB0E75">
              <w:rPr>
                <w:rFonts w:eastAsia="標楷體" w:hint="eastAsia"/>
                <w:sz w:val="22"/>
                <w:szCs w:val="22"/>
              </w:rPr>
              <w:t>分數</w:t>
            </w: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vAlign w:val="center"/>
          </w:tcPr>
          <w:p w:rsidR="00D66FB1" w:rsidRPr="00CB0E75" w:rsidRDefault="00D66FB1" w:rsidP="004D142B">
            <w:pPr>
              <w:rPr>
                <w:rFonts w:eastAsia="標楷體"/>
              </w:rPr>
            </w:pPr>
          </w:p>
        </w:tc>
        <w:tc>
          <w:tcPr>
            <w:tcW w:w="1052" w:type="dxa"/>
            <w:vMerge/>
            <w:tcBorders>
              <w:right w:val="single" w:sz="6" w:space="0" w:color="auto"/>
            </w:tcBorders>
            <w:shd w:val="clear" w:color="auto" w:fill="auto"/>
            <w:vAlign w:val="center"/>
          </w:tcPr>
          <w:p w:rsidR="00D66FB1" w:rsidRPr="00CB0E75" w:rsidRDefault="00D66FB1" w:rsidP="004D142B">
            <w:pPr>
              <w:snapToGrid w:val="0"/>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tcPr>
          <w:p w:rsidR="00D66FB1" w:rsidRPr="00CB0E75" w:rsidRDefault="00D66FB1" w:rsidP="004D142B">
            <w:pPr>
              <w:spacing w:line="280" w:lineRule="exact"/>
              <w:rPr>
                <w:rFonts w:eastAsia="標楷體"/>
                <w:spacing w:val="-2"/>
                <w:sz w:val="22"/>
                <w:szCs w:val="22"/>
              </w:rPr>
            </w:pPr>
            <w:r w:rsidRPr="00CB0E75">
              <w:rPr>
                <w:rFonts w:ascii="10.5" w:eastAsia="標楷體" w:hAnsi="10.5"/>
                <w:sz w:val="21"/>
                <w:szCs w:val="21"/>
              </w:rPr>
              <w:t>依據本校教師升等</w:t>
            </w:r>
            <w:r w:rsidRPr="00CB0E75">
              <w:rPr>
                <w:rFonts w:ascii="10.5" w:eastAsia="標楷體" w:hAnsi="10.5" w:hint="eastAsia"/>
                <w:sz w:val="21"/>
                <w:szCs w:val="21"/>
              </w:rPr>
              <w:t>Aa</w:t>
            </w:r>
            <w:r w:rsidRPr="00CB0E75">
              <w:rPr>
                <w:rFonts w:ascii="10.5" w:eastAsia="標楷體" w:hAnsi="10.5" w:hint="eastAsia"/>
                <w:sz w:val="21"/>
                <w:szCs w:val="21"/>
              </w:rPr>
              <w:t>研究計畫評分表</w:t>
            </w:r>
            <w:r w:rsidRPr="00CB0E75">
              <w:rPr>
                <w:rFonts w:ascii="10.5" w:eastAsia="標楷體" w:hAnsi="10.5"/>
                <w:sz w:val="21"/>
                <w:szCs w:val="21"/>
              </w:rPr>
              <w:t>評定分數</w:t>
            </w:r>
          </w:p>
        </w:tc>
        <w:tc>
          <w:tcPr>
            <w:tcW w:w="1108" w:type="dxa"/>
            <w:gridSpan w:val="2"/>
            <w:vMerge/>
            <w:tcBorders>
              <w:left w:val="single" w:sz="6" w:space="0" w:color="auto"/>
            </w:tcBorders>
            <w:shd w:val="clear" w:color="auto" w:fill="auto"/>
            <w:vAlign w:val="center"/>
          </w:tcPr>
          <w:p w:rsidR="00D66FB1" w:rsidRPr="00CB0E75" w:rsidRDefault="00D66FB1" w:rsidP="004D142B">
            <w:pPr>
              <w:snapToGrid w:val="0"/>
              <w:spacing w:line="260" w:lineRule="exact"/>
              <w:jc w:val="both"/>
              <w:rPr>
                <w:rFonts w:eastAsia="標楷體"/>
                <w:sz w:val="22"/>
                <w:szCs w:val="22"/>
              </w:rPr>
            </w:pPr>
          </w:p>
        </w:tc>
        <w:tc>
          <w:tcPr>
            <w:tcW w:w="1069" w:type="dxa"/>
            <w:vMerge/>
            <w:shd w:val="clear" w:color="auto" w:fill="auto"/>
            <w:vAlign w:val="center"/>
          </w:tcPr>
          <w:p w:rsidR="00D66FB1" w:rsidRPr="00CB0E75" w:rsidRDefault="00D66FB1" w:rsidP="004D142B">
            <w:pPr>
              <w:snapToGrid w:val="0"/>
              <w:spacing w:line="260" w:lineRule="exact"/>
              <w:ind w:right="57"/>
              <w:jc w:val="center"/>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tcPr>
          <w:p w:rsidR="00D66FB1" w:rsidRPr="00CB0E75" w:rsidRDefault="00D66FB1" w:rsidP="004D142B">
            <w:pPr>
              <w:spacing w:line="280" w:lineRule="exact"/>
              <w:ind w:left="176" w:hangingChars="80" w:hanging="176"/>
              <w:rPr>
                <w:rFonts w:ascii="標楷體" w:eastAsia="標楷體" w:hAnsi="標楷體"/>
                <w:sz w:val="22"/>
                <w:szCs w:val="22"/>
              </w:rPr>
            </w:pPr>
            <w:r w:rsidRPr="00CB0E75">
              <w:rPr>
                <w:rFonts w:ascii="標楷體" w:eastAsia="標楷體" w:hAnsi="標楷體"/>
                <w:sz w:val="22"/>
                <w:szCs w:val="22"/>
              </w:rPr>
              <w:t>1.由研究發展處/產學營運及推廣處或校級委託單位認定</w:t>
            </w:r>
            <w:r w:rsidRPr="00CB0E75">
              <w:rPr>
                <w:rFonts w:ascii="新細明體" w:hAnsi="新細明體" w:hint="eastAsia"/>
                <w:sz w:val="22"/>
                <w:szCs w:val="22"/>
              </w:rPr>
              <w:t>、</w:t>
            </w:r>
            <w:r w:rsidRPr="00CB0E75">
              <w:rPr>
                <w:rFonts w:ascii="標楷體" w:eastAsia="標楷體" w:hAnsi="標楷體"/>
                <w:sz w:val="22"/>
                <w:szCs w:val="22"/>
              </w:rPr>
              <w:t>經由學校行政作業而接受之政府委託或非政府委託之研究計畫：</w:t>
            </w:r>
          </w:p>
        </w:tc>
        <w:tc>
          <w:tcPr>
            <w:tcW w:w="1108" w:type="dxa"/>
            <w:gridSpan w:val="2"/>
            <w:vMerge/>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napToGrid w:val="0"/>
              <w:spacing w:line="260" w:lineRule="exact"/>
              <w:jc w:val="both"/>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vAlign w:val="center"/>
          </w:tcPr>
          <w:p w:rsidR="00D66FB1" w:rsidRPr="002D0E3A" w:rsidRDefault="00D66FB1" w:rsidP="004D142B">
            <w:pPr>
              <w:snapToGrid w:val="0"/>
              <w:spacing w:line="280" w:lineRule="exact"/>
              <w:ind w:left="330" w:hangingChars="150" w:hanging="330"/>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1</w:t>
            </w:r>
            <w:r w:rsidRPr="002D0E3A">
              <w:rPr>
                <w:rFonts w:eastAsia="標楷體" w:hint="eastAsia"/>
                <w:sz w:val="22"/>
                <w:szCs w:val="22"/>
              </w:rPr>
              <w:t>）有審查制度之</w:t>
            </w:r>
            <w:r w:rsidRPr="002D0E3A">
              <w:rPr>
                <w:rFonts w:eastAsia="標楷體"/>
                <w:sz w:val="22"/>
                <w:szCs w:val="22"/>
              </w:rPr>
              <w:t>政府委託研究計畫</w:t>
            </w:r>
            <w:r w:rsidRPr="002D0E3A">
              <w:rPr>
                <w:rFonts w:eastAsia="標楷體" w:hint="eastAsia"/>
                <w:sz w:val="22"/>
                <w:szCs w:val="22"/>
              </w:rPr>
              <w:t>之計畫主持人</w:t>
            </w:r>
            <w:r w:rsidRPr="002D0E3A">
              <w:rPr>
                <w:rFonts w:eastAsia="標楷體"/>
                <w:sz w:val="22"/>
                <w:szCs w:val="22"/>
              </w:rPr>
              <w:t>：每年每件</w:t>
            </w:r>
            <w:r w:rsidRPr="002D0E3A">
              <w:rPr>
                <w:rFonts w:eastAsia="標楷體" w:hint="eastAsia"/>
                <w:sz w:val="22"/>
                <w:szCs w:val="22"/>
              </w:rPr>
              <w:t>5</w:t>
            </w:r>
            <w:r w:rsidRPr="002D0E3A">
              <w:rPr>
                <w:rFonts w:eastAsia="標楷體"/>
                <w:sz w:val="22"/>
                <w:szCs w:val="22"/>
              </w:rPr>
              <w:t>分。</w:t>
            </w:r>
          </w:p>
        </w:tc>
        <w:tc>
          <w:tcPr>
            <w:tcW w:w="1108" w:type="dxa"/>
            <w:gridSpan w:val="2"/>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val="restart"/>
            <w:shd w:val="clear" w:color="auto" w:fill="auto"/>
          </w:tcPr>
          <w:p w:rsidR="00D66FB1" w:rsidRPr="00CB0E75" w:rsidRDefault="00D66FB1" w:rsidP="004D142B">
            <w:pPr>
              <w:snapToGrid w:val="0"/>
              <w:spacing w:line="260" w:lineRule="exact"/>
              <w:rPr>
                <w:rFonts w:eastAsia="標楷體"/>
                <w:bCs/>
                <w:sz w:val="22"/>
                <w:szCs w:val="22"/>
              </w:rPr>
            </w:pPr>
            <w:r w:rsidRPr="00CB0E75">
              <w:rPr>
                <w:rFonts w:eastAsia="標楷體"/>
                <w:bCs/>
                <w:sz w:val="22"/>
                <w:szCs w:val="22"/>
              </w:rPr>
              <w:t>A2</w:t>
            </w:r>
            <w:r w:rsidRPr="00CB0E75">
              <w:rPr>
                <w:rFonts w:eastAsia="標楷體" w:hint="eastAsia"/>
                <w:bCs/>
                <w:sz w:val="22"/>
                <w:szCs w:val="22"/>
              </w:rPr>
              <w:t>＝系</w:t>
            </w:r>
            <w:r w:rsidRPr="00CB0E75">
              <w:rPr>
                <w:rFonts w:eastAsia="標楷體" w:hint="eastAsia"/>
                <w:bCs/>
                <w:spacing w:val="-2"/>
                <w:sz w:val="22"/>
                <w:szCs w:val="22"/>
              </w:rPr>
              <w:t>審分數</w:t>
            </w:r>
            <w:r w:rsidRPr="00CB0E75">
              <w:rPr>
                <w:rFonts w:eastAsia="標楷體" w:hint="eastAsia"/>
                <w:bCs/>
                <w:spacing w:val="-2"/>
                <w:sz w:val="22"/>
                <w:szCs w:val="22"/>
              </w:rPr>
              <w:t xml:space="preserve"> ( Aa</w:t>
            </w:r>
            <w:r w:rsidRPr="00CB0E75">
              <w:rPr>
                <w:rFonts w:eastAsia="標楷體" w:hint="eastAsia"/>
                <w:bCs/>
                <w:spacing w:val="-2"/>
                <w:sz w:val="22"/>
                <w:szCs w:val="22"/>
              </w:rPr>
              <w:t>＋</w:t>
            </w:r>
            <w:r w:rsidRPr="00CB0E75">
              <w:rPr>
                <w:rFonts w:eastAsia="標楷體" w:hint="eastAsia"/>
                <w:bCs/>
                <w:spacing w:val="-2"/>
                <w:sz w:val="22"/>
                <w:szCs w:val="22"/>
              </w:rPr>
              <w:t>Ab)</w:t>
            </w:r>
            <w:r w:rsidRPr="00CB0E75">
              <w:rPr>
                <w:rFonts w:eastAsia="標楷體"/>
                <w:bCs/>
                <w:spacing w:val="-2"/>
                <w:sz w:val="22"/>
                <w:szCs w:val="22"/>
              </w:rPr>
              <w:t>×</w:t>
            </w:r>
            <w:r w:rsidRPr="00CB0E75">
              <w:rPr>
                <w:rFonts w:eastAsia="標楷體" w:hint="eastAsia"/>
                <w:bCs/>
                <w:sz w:val="22"/>
                <w:szCs w:val="22"/>
              </w:rPr>
              <w:t>25%</w:t>
            </w:r>
          </w:p>
          <w:p w:rsidR="00D66FB1" w:rsidRPr="00CB0E75" w:rsidRDefault="00D66FB1" w:rsidP="004D142B">
            <w:pPr>
              <w:snapToGrid w:val="0"/>
              <w:spacing w:line="260" w:lineRule="exact"/>
              <w:jc w:val="both"/>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vAlign w:val="center"/>
          </w:tcPr>
          <w:p w:rsidR="00D66FB1" w:rsidRPr="002D0E3A" w:rsidRDefault="00D66FB1" w:rsidP="004D142B">
            <w:pPr>
              <w:snapToGrid w:val="0"/>
              <w:spacing w:line="280" w:lineRule="exact"/>
              <w:ind w:left="330" w:hangingChars="150" w:hanging="330"/>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2</w:t>
            </w:r>
            <w:r w:rsidRPr="002D0E3A">
              <w:rPr>
                <w:rFonts w:eastAsia="標楷體" w:hint="eastAsia"/>
                <w:sz w:val="22"/>
                <w:szCs w:val="22"/>
              </w:rPr>
              <w:t>）無審查制度之</w:t>
            </w:r>
            <w:r w:rsidRPr="002D0E3A">
              <w:rPr>
                <w:rFonts w:eastAsia="標楷體"/>
                <w:sz w:val="22"/>
                <w:szCs w:val="22"/>
              </w:rPr>
              <w:t>政府委託研究計畫</w:t>
            </w:r>
            <w:r w:rsidRPr="002D0E3A">
              <w:rPr>
                <w:rFonts w:eastAsia="標楷體" w:hint="eastAsia"/>
                <w:sz w:val="22"/>
                <w:szCs w:val="22"/>
              </w:rPr>
              <w:t>之計畫主持人</w:t>
            </w:r>
            <w:r w:rsidRPr="002D0E3A">
              <w:rPr>
                <w:rFonts w:eastAsia="標楷體"/>
                <w:sz w:val="22"/>
                <w:szCs w:val="22"/>
              </w:rPr>
              <w:t>：每年每件</w:t>
            </w:r>
            <w:r w:rsidRPr="002D0E3A">
              <w:rPr>
                <w:rFonts w:eastAsia="標楷體" w:hint="eastAsia"/>
                <w:sz w:val="22"/>
                <w:szCs w:val="22"/>
              </w:rPr>
              <w:t>2.5</w:t>
            </w:r>
            <w:r w:rsidRPr="002D0E3A">
              <w:rPr>
                <w:rFonts w:eastAsia="標楷體"/>
                <w:sz w:val="22"/>
                <w:szCs w:val="22"/>
              </w:rPr>
              <w:t>分。</w:t>
            </w:r>
          </w:p>
        </w:tc>
        <w:tc>
          <w:tcPr>
            <w:tcW w:w="1108" w:type="dxa"/>
            <w:gridSpan w:val="2"/>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vAlign w:val="center"/>
          </w:tcPr>
          <w:p w:rsidR="00D66FB1" w:rsidRPr="002D0E3A" w:rsidRDefault="00D66FB1" w:rsidP="004D142B">
            <w:pPr>
              <w:snapToGrid w:val="0"/>
              <w:spacing w:line="280" w:lineRule="exact"/>
              <w:ind w:left="330" w:hangingChars="150" w:hanging="330"/>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3</w:t>
            </w:r>
            <w:r w:rsidRPr="002D0E3A">
              <w:rPr>
                <w:rFonts w:eastAsia="標楷體" w:hint="eastAsia"/>
                <w:sz w:val="22"/>
                <w:szCs w:val="22"/>
              </w:rPr>
              <w:t>）有審查制度之</w:t>
            </w:r>
            <w:r w:rsidRPr="002D0E3A">
              <w:rPr>
                <w:rFonts w:eastAsia="標楷體"/>
                <w:sz w:val="22"/>
                <w:szCs w:val="22"/>
              </w:rPr>
              <w:t>政府立案法人機構</w:t>
            </w:r>
            <w:r w:rsidRPr="002D0E3A">
              <w:rPr>
                <w:rFonts w:eastAsia="標楷體" w:hint="eastAsia"/>
                <w:sz w:val="22"/>
                <w:szCs w:val="22"/>
              </w:rPr>
              <w:t>或校級之</w:t>
            </w:r>
            <w:r w:rsidRPr="002D0E3A">
              <w:rPr>
                <w:rFonts w:eastAsia="標楷體"/>
                <w:sz w:val="22"/>
                <w:szCs w:val="22"/>
              </w:rPr>
              <w:t>委託研究計畫</w:t>
            </w:r>
            <w:r w:rsidRPr="002D0E3A">
              <w:rPr>
                <w:rFonts w:eastAsia="標楷體" w:hint="eastAsia"/>
                <w:sz w:val="22"/>
                <w:szCs w:val="22"/>
              </w:rPr>
              <w:t>計畫主持人</w:t>
            </w:r>
            <w:r w:rsidRPr="002D0E3A">
              <w:rPr>
                <w:rFonts w:eastAsia="標楷體"/>
                <w:sz w:val="22"/>
                <w:szCs w:val="22"/>
              </w:rPr>
              <w:t>：每年每件</w:t>
            </w:r>
            <w:r w:rsidRPr="002D0E3A">
              <w:rPr>
                <w:rFonts w:eastAsia="標楷體" w:hint="eastAsia"/>
                <w:sz w:val="22"/>
                <w:szCs w:val="22"/>
              </w:rPr>
              <w:t>2</w:t>
            </w:r>
            <w:r w:rsidRPr="002D0E3A">
              <w:rPr>
                <w:rFonts w:eastAsia="標楷體"/>
                <w:sz w:val="22"/>
                <w:szCs w:val="22"/>
              </w:rPr>
              <w:t>分。</w:t>
            </w:r>
          </w:p>
        </w:tc>
        <w:tc>
          <w:tcPr>
            <w:tcW w:w="1108" w:type="dxa"/>
            <w:gridSpan w:val="2"/>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vAlign w:val="center"/>
          </w:tcPr>
          <w:p w:rsidR="00D66FB1" w:rsidRPr="002D0E3A" w:rsidRDefault="00D66FB1" w:rsidP="004D142B">
            <w:pPr>
              <w:snapToGrid w:val="0"/>
              <w:spacing w:line="280" w:lineRule="exact"/>
              <w:ind w:left="330" w:hangingChars="150" w:hanging="330"/>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4</w:t>
            </w:r>
            <w:r w:rsidRPr="002D0E3A">
              <w:rPr>
                <w:rFonts w:eastAsia="標楷體" w:hint="eastAsia"/>
                <w:sz w:val="22"/>
                <w:szCs w:val="22"/>
              </w:rPr>
              <w:t>）無審查制度之</w:t>
            </w:r>
            <w:r w:rsidRPr="002D0E3A">
              <w:rPr>
                <w:rFonts w:eastAsia="標楷體"/>
                <w:sz w:val="22"/>
                <w:szCs w:val="22"/>
              </w:rPr>
              <w:t>政府立案法人機構</w:t>
            </w:r>
            <w:r w:rsidRPr="002D0E3A">
              <w:rPr>
                <w:rFonts w:eastAsia="標楷體" w:hint="eastAsia"/>
                <w:sz w:val="22"/>
                <w:szCs w:val="22"/>
              </w:rPr>
              <w:t>或校級之委託研究計畫計畫主持人</w:t>
            </w:r>
            <w:r w:rsidRPr="002D0E3A">
              <w:rPr>
                <w:rFonts w:eastAsia="標楷體"/>
                <w:sz w:val="22"/>
                <w:szCs w:val="22"/>
              </w:rPr>
              <w:t>：每年每件</w:t>
            </w:r>
            <w:r w:rsidRPr="002D0E3A">
              <w:rPr>
                <w:rFonts w:eastAsia="標楷體" w:hint="eastAsia"/>
                <w:sz w:val="22"/>
                <w:szCs w:val="22"/>
              </w:rPr>
              <w:t>1</w:t>
            </w:r>
            <w:r w:rsidRPr="002D0E3A">
              <w:rPr>
                <w:rFonts w:eastAsia="標楷體"/>
                <w:sz w:val="22"/>
                <w:szCs w:val="22"/>
              </w:rPr>
              <w:t>分。</w:t>
            </w:r>
          </w:p>
        </w:tc>
        <w:tc>
          <w:tcPr>
            <w:tcW w:w="1108" w:type="dxa"/>
            <w:gridSpan w:val="2"/>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4730" w:type="dxa"/>
            <w:gridSpan w:val="4"/>
            <w:tcBorders>
              <w:left w:val="single" w:sz="6" w:space="0" w:color="auto"/>
            </w:tcBorders>
            <w:shd w:val="clear" w:color="auto" w:fill="auto"/>
          </w:tcPr>
          <w:p w:rsidR="00D66FB1" w:rsidRPr="002D0E3A" w:rsidRDefault="00D66FB1" w:rsidP="004D142B">
            <w:pPr>
              <w:spacing w:line="280" w:lineRule="exact"/>
              <w:rPr>
                <w:rFonts w:eastAsia="標楷體"/>
                <w:sz w:val="22"/>
                <w:szCs w:val="22"/>
              </w:rPr>
            </w:pPr>
            <w:r w:rsidRPr="002D0E3A">
              <w:rPr>
                <w:rFonts w:eastAsia="標楷體" w:hint="eastAsia"/>
                <w:sz w:val="22"/>
                <w:szCs w:val="22"/>
              </w:rPr>
              <w:t>2.</w:t>
            </w:r>
            <w:r w:rsidRPr="002D0E3A">
              <w:rPr>
                <w:rFonts w:ascii="標楷體" w:eastAsia="標楷體" w:hAnsi="標楷體"/>
                <w:sz w:val="22"/>
                <w:szCs w:val="22"/>
              </w:rPr>
              <w:t>國家科學及技術委員會</w:t>
            </w:r>
            <w:r w:rsidRPr="002D0E3A">
              <w:rPr>
                <w:rFonts w:eastAsia="標楷體" w:hint="eastAsia"/>
                <w:sz w:val="22"/>
                <w:szCs w:val="22"/>
              </w:rPr>
              <w:t>研究計畫：</w:t>
            </w: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vAlign w:val="center"/>
          </w:tcPr>
          <w:p w:rsidR="00D66FB1" w:rsidRPr="002D0E3A" w:rsidRDefault="00D66FB1" w:rsidP="004D142B">
            <w:pPr>
              <w:snapToGrid w:val="0"/>
              <w:spacing w:line="280" w:lineRule="exact"/>
              <w:ind w:leftChars="51" w:left="628" w:hangingChars="230" w:hanging="506"/>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1</w:t>
            </w:r>
            <w:r w:rsidRPr="002D0E3A">
              <w:rPr>
                <w:rFonts w:eastAsia="標楷體" w:hint="eastAsia"/>
                <w:sz w:val="22"/>
                <w:szCs w:val="22"/>
              </w:rPr>
              <w:t>）整合型研究計畫總主持人每年</w:t>
            </w:r>
            <w:r w:rsidRPr="002D0E3A">
              <w:rPr>
                <w:rFonts w:eastAsia="標楷體"/>
                <w:sz w:val="22"/>
                <w:szCs w:val="22"/>
              </w:rPr>
              <w:t>每件加</w:t>
            </w:r>
            <w:r w:rsidRPr="002D0E3A">
              <w:rPr>
                <w:rFonts w:eastAsia="標楷體" w:hint="eastAsia"/>
                <w:sz w:val="22"/>
                <w:szCs w:val="22"/>
              </w:rPr>
              <w:t>12</w:t>
            </w:r>
            <w:r w:rsidRPr="002D0E3A">
              <w:rPr>
                <w:rFonts w:eastAsia="標楷體"/>
                <w:sz w:val="22"/>
                <w:szCs w:val="22"/>
              </w:rPr>
              <w:t>分</w:t>
            </w:r>
            <w:r w:rsidRPr="002D0E3A">
              <w:rPr>
                <w:rFonts w:eastAsia="標楷體" w:hint="eastAsia"/>
                <w:sz w:val="22"/>
                <w:szCs w:val="22"/>
              </w:rPr>
              <w:t>。</w:t>
            </w:r>
          </w:p>
        </w:tc>
        <w:tc>
          <w:tcPr>
            <w:tcW w:w="1108" w:type="dxa"/>
            <w:gridSpan w:val="2"/>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right w:val="single" w:sz="6" w:space="0" w:color="auto"/>
            </w:tcBorders>
            <w:shd w:val="clear" w:color="auto" w:fill="auto"/>
            <w:vAlign w:val="center"/>
          </w:tcPr>
          <w:p w:rsidR="00D66FB1" w:rsidRPr="002D0E3A" w:rsidRDefault="00D66FB1" w:rsidP="004D142B">
            <w:pPr>
              <w:snapToGrid w:val="0"/>
              <w:spacing w:line="280" w:lineRule="exact"/>
              <w:ind w:leftChars="51" w:left="628" w:hangingChars="230" w:hanging="506"/>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2</w:t>
            </w:r>
            <w:r w:rsidRPr="002D0E3A">
              <w:rPr>
                <w:rFonts w:eastAsia="標楷體" w:hint="eastAsia"/>
                <w:sz w:val="22"/>
                <w:szCs w:val="22"/>
              </w:rPr>
              <w:t>）</w:t>
            </w:r>
            <w:r w:rsidRPr="002D0E3A">
              <w:rPr>
                <w:rFonts w:eastAsia="標楷體"/>
                <w:sz w:val="22"/>
                <w:szCs w:val="22"/>
              </w:rPr>
              <w:t>一般型研究計畫主持人</w:t>
            </w:r>
            <w:r w:rsidRPr="002D0E3A">
              <w:rPr>
                <w:rFonts w:eastAsia="標楷體" w:hint="eastAsia"/>
                <w:sz w:val="22"/>
                <w:szCs w:val="22"/>
              </w:rPr>
              <w:t>每年</w:t>
            </w:r>
            <w:r w:rsidRPr="002D0E3A">
              <w:rPr>
                <w:rFonts w:eastAsia="標楷體"/>
                <w:sz w:val="22"/>
                <w:szCs w:val="22"/>
              </w:rPr>
              <w:t>每件加</w:t>
            </w:r>
            <w:r w:rsidRPr="002D0E3A">
              <w:rPr>
                <w:rFonts w:eastAsia="標楷體" w:hint="eastAsia"/>
                <w:sz w:val="22"/>
                <w:szCs w:val="22"/>
              </w:rPr>
              <w:t>8</w:t>
            </w:r>
            <w:r w:rsidRPr="002D0E3A">
              <w:rPr>
                <w:rFonts w:eastAsia="標楷體"/>
                <w:sz w:val="22"/>
                <w:szCs w:val="22"/>
              </w:rPr>
              <w:t>分</w:t>
            </w:r>
            <w:r w:rsidRPr="002D0E3A">
              <w:rPr>
                <w:rFonts w:eastAsia="標楷體" w:hint="eastAsia"/>
                <w:sz w:val="22"/>
                <w:szCs w:val="22"/>
              </w:rPr>
              <w:t>。</w:t>
            </w:r>
          </w:p>
        </w:tc>
        <w:tc>
          <w:tcPr>
            <w:tcW w:w="1108" w:type="dxa"/>
            <w:gridSpan w:val="2"/>
            <w:tcBorders>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4144D3">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4730" w:type="dxa"/>
            <w:gridSpan w:val="4"/>
            <w:tcBorders>
              <w:left w:val="single" w:sz="6" w:space="0" w:color="auto"/>
            </w:tcBorders>
            <w:shd w:val="clear" w:color="auto" w:fill="auto"/>
            <w:vAlign w:val="center"/>
          </w:tcPr>
          <w:p w:rsidR="00D66FB1" w:rsidRPr="002D0E3A" w:rsidRDefault="00D66FB1" w:rsidP="004D142B">
            <w:pPr>
              <w:snapToGrid w:val="0"/>
              <w:spacing w:line="280" w:lineRule="exact"/>
              <w:jc w:val="both"/>
              <w:rPr>
                <w:rFonts w:eastAsia="標楷體"/>
                <w:sz w:val="22"/>
                <w:szCs w:val="22"/>
              </w:rPr>
            </w:pPr>
            <w:r w:rsidRPr="002D0E3A">
              <w:rPr>
                <w:rFonts w:eastAsia="標楷體" w:hint="eastAsia"/>
                <w:sz w:val="22"/>
                <w:szCs w:val="22"/>
              </w:rPr>
              <w:t>3.</w:t>
            </w:r>
            <w:r w:rsidRPr="002D0E3A">
              <w:rPr>
                <w:rFonts w:eastAsia="標楷體" w:hint="eastAsia"/>
                <w:sz w:val="22"/>
                <w:szCs w:val="22"/>
              </w:rPr>
              <w:t>行政院所屬機關學界科技專案計畫：</w:t>
            </w:r>
          </w:p>
        </w:tc>
        <w:tc>
          <w:tcPr>
            <w:tcW w:w="1069" w:type="dxa"/>
            <w:vMerge/>
            <w:shd w:val="clear" w:color="auto" w:fill="auto"/>
            <w:vAlign w:val="center"/>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9674A0">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left w:val="single" w:sz="6" w:space="0" w:color="auto"/>
              <w:bottom w:val="single" w:sz="12" w:space="0" w:color="auto"/>
              <w:right w:val="single" w:sz="6" w:space="0" w:color="auto"/>
            </w:tcBorders>
            <w:shd w:val="clear" w:color="auto" w:fill="auto"/>
            <w:vAlign w:val="center"/>
          </w:tcPr>
          <w:p w:rsidR="00D66FB1" w:rsidRPr="002D0E3A" w:rsidRDefault="00D66FB1" w:rsidP="004D142B">
            <w:pPr>
              <w:snapToGrid w:val="0"/>
              <w:spacing w:line="280" w:lineRule="exact"/>
              <w:ind w:leftChars="51" w:left="628" w:hangingChars="230" w:hanging="506"/>
              <w:jc w:val="both"/>
              <w:rPr>
                <w:rFonts w:eastAsia="標楷體"/>
                <w:sz w:val="22"/>
                <w:szCs w:val="22"/>
              </w:rPr>
            </w:pPr>
            <w:r w:rsidRPr="002D0E3A">
              <w:rPr>
                <w:rFonts w:eastAsia="標楷體" w:hint="eastAsia"/>
                <w:sz w:val="22"/>
                <w:szCs w:val="22"/>
              </w:rPr>
              <w:t>（</w:t>
            </w:r>
            <w:r w:rsidRPr="002D0E3A">
              <w:rPr>
                <w:rFonts w:eastAsia="標楷體" w:hint="eastAsia"/>
                <w:sz w:val="22"/>
                <w:szCs w:val="22"/>
              </w:rPr>
              <w:t>1</w:t>
            </w:r>
            <w:r w:rsidRPr="002D0E3A">
              <w:rPr>
                <w:rFonts w:eastAsia="標楷體" w:hint="eastAsia"/>
                <w:sz w:val="22"/>
                <w:szCs w:val="22"/>
              </w:rPr>
              <w:t>）學界科技專案計畫總主持人每年每件</w:t>
            </w:r>
            <w:r w:rsidRPr="002D0E3A">
              <w:rPr>
                <w:rFonts w:eastAsia="標楷體" w:hint="eastAsia"/>
                <w:sz w:val="22"/>
                <w:szCs w:val="22"/>
              </w:rPr>
              <w:t>14</w:t>
            </w:r>
            <w:r w:rsidRPr="002D0E3A">
              <w:rPr>
                <w:rFonts w:eastAsia="標楷體" w:hint="eastAsia"/>
                <w:sz w:val="22"/>
                <w:szCs w:val="22"/>
              </w:rPr>
              <w:t>分。</w:t>
            </w:r>
          </w:p>
        </w:tc>
        <w:tc>
          <w:tcPr>
            <w:tcW w:w="1108" w:type="dxa"/>
            <w:gridSpan w:val="2"/>
            <w:tcBorders>
              <w:left w:val="single" w:sz="6" w:space="0" w:color="auto"/>
              <w:bottom w:val="single" w:sz="12"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9674A0">
        <w:trPr>
          <w:trHeight w:val="580"/>
        </w:trPr>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3622" w:type="dxa"/>
            <w:gridSpan w:val="2"/>
            <w:tcBorders>
              <w:top w:val="single" w:sz="12" w:space="0" w:color="auto"/>
              <w:left w:val="single" w:sz="6" w:space="0" w:color="auto"/>
              <w:right w:val="single" w:sz="6" w:space="0" w:color="auto"/>
            </w:tcBorders>
            <w:shd w:val="clear" w:color="auto" w:fill="auto"/>
            <w:vAlign w:val="center"/>
          </w:tcPr>
          <w:p w:rsidR="00D66FB1" w:rsidRPr="00CB0E75" w:rsidRDefault="00D66FB1" w:rsidP="004D142B">
            <w:pPr>
              <w:snapToGrid w:val="0"/>
              <w:spacing w:line="280" w:lineRule="exact"/>
              <w:ind w:leftChars="51" w:left="628" w:hangingChars="230" w:hanging="506"/>
              <w:jc w:val="both"/>
              <w:rPr>
                <w:rFonts w:eastAsia="標楷體"/>
                <w:sz w:val="22"/>
                <w:szCs w:val="22"/>
              </w:rPr>
            </w:pPr>
            <w:r w:rsidRPr="00CB0E75">
              <w:rPr>
                <w:rFonts w:eastAsia="標楷體" w:hint="eastAsia"/>
                <w:sz w:val="22"/>
                <w:szCs w:val="22"/>
              </w:rPr>
              <w:t>Aa</w:t>
            </w:r>
            <w:r w:rsidRPr="00CB0E75">
              <w:rPr>
                <w:rFonts w:eastAsia="標楷體" w:hint="eastAsia"/>
                <w:sz w:val="22"/>
                <w:szCs w:val="22"/>
              </w:rPr>
              <w:t>系審分數（合計之總分不得超過配分上限）</w:t>
            </w:r>
          </w:p>
        </w:tc>
        <w:tc>
          <w:tcPr>
            <w:tcW w:w="1108" w:type="dxa"/>
            <w:gridSpan w:val="2"/>
            <w:tcBorders>
              <w:top w:val="single" w:sz="12" w:space="0" w:color="auto"/>
              <w:left w:val="single" w:sz="6" w:space="0" w:color="auto"/>
            </w:tcBorders>
            <w:shd w:val="clear" w:color="auto" w:fill="auto"/>
          </w:tcPr>
          <w:p w:rsidR="00D66FB1" w:rsidRPr="00CB0E75" w:rsidRDefault="00D66FB1" w:rsidP="004D142B">
            <w:pPr>
              <w:spacing w:line="260" w:lineRule="exact"/>
              <w:rPr>
                <w:rFonts w:eastAsia="標楷體"/>
                <w:sz w:val="22"/>
                <w:szCs w:val="22"/>
              </w:rPr>
            </w:pPr>
          </w:p>
        </w:tc>
        <w:tc>
          <w:tcPr>
            <w:tcW w:w="1069" w:type="dxa"/>
            <w:vMerge/>
            <w:shd w:val="clear" w:color="auto" w:fill="auto"/>
          </w:tcPr>
          <w:p w:rsidR="00D66FB1" w:rsidRPr="00CB0E75" w:rsidRDefault="00D66FB1" w:rsidP="004D142B">
            <w:pPr>
              <w:spacing w:line="260" w:lineRule="exact"/>
              <w:rPr>
                <w:rFonts w:eastAsia="標楷體"/>
                <w:sz w:val="22"/>
                <w:szCs w:val="22"/>
              </w:rPr>
            </w:pPr>
          </w:p>
        </w:tc>
        <w:tc>
          <w:tcPr>
            <w:tcW w:w="1087" w:type="dxa"/>
            <w:vMerge/>
            <w:shd w:val="clear" w:color="auto" w:fill="auto"/>
          </w:tcPr>
          <w:p w:rsidR="00D66FB1" w:rsidRPr="00CB0E75" w:rsidRDefault="00D66FB1" w:rsidP="004D142B">
            <w:pPr>
              <w:spacing w:line="260" w:lineRule="exact"/>
              <w:rPr>
                <w:rFonts w:eastAsia="標楷體"/>
                <w:sz w:val="22"/>
                <w:szCs w:val="22"/>
              </w:rPr>
            </w:pPr>
          </w:p>
        </w:tc>
      </w:tr>
      <w:tr w:rsidR="00CB0E75" w:rsidRPr="00CB0E75" w:rsidTr="009674A0">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val="restart"/>
            <w:tcBorders>
              <w:top w:val="single" w:sz="18" w:space="0" w:color="auto"/>
              <w:right w:val="single" w:sz="6" w:space="0" w:color="auto"/>
            </w:tcBorders>
            <w:shd w:val="clear" w:color="auto" w:fill="auto"/>
            <w:vAlign w:val="center"/>
          </w:tcPr>
          <w:p w:rsidR="00D66FB1" w:rsidRPr="00CB0E75" w:rsidRDefault="00D66FB1" w:rsidP="004D142B">
            <w:pPr>
              <w:snapToGrid w:val="0"/>
              <w:spacing w:line="260" w:lineRule="exact"/>
              <w:ind w:left="440" w:hangingChars="200" w:hanging="440"/>
              <w:jc w:val="center"/>
              <w:rPr>
                <w:rFonts w:eastAsia="標楷體"/>
                <w:sz w:val="22"/>
                <w:szCs w:val="22"/>
              </w:rPr>
            </w:pPr>
            <w:r w:rsidRPr="00CB0E75">
              <w:rPr>
                <w:rFonts w:eastAsia="標楷體" w:hint="eastAsia"/>
                <w:sz w:val="22"/>
                <w:szCs w:val="22"/>
              </w:rPr>
              <w:t>Ab</w:t>
            </w:r>
          </w:p>
          <w:p w:rsidR="00D66FB1" w:rsidRPr="00CB0E75" w:rsidRDefault="00D66FB1" w:rsidP="004D142B">
            <w:pPr>
              <w:spacing w:line="260" w:lineRule="exact"/>
              <w:jc w:val="center"/>
              <w:rPr>
                <w:rFonts w:eastAsia="標楷體"/>
                <w:sz w:val="22"/>
                <w:szCs w:val="22"/>
              </w:rPr>
            </w:pPr>
            <w:r w:rsidRPr="00CB0E75">
              <w:rPr>
                <w:rFonts w:eastAsia="標楷體" w:hint="eastAsia"/>
                <w:spacing w:val="-20"/>
                <w:sz w:val="22"/>
                <w:szCs w:val="22"/>
              </w:rPr>
              <w:t>（</w:t>
            </w:r>
            <w:r w:rsidRPr="00CB0E75">
              <w:rPr>
                <w:rFonts w:eastAsia="標楷體" w:hint="eastAsia"/>
                <w:spacing w:val="-20"/>
                <w:sz w:val="22"/>
                <w:szCs w:val="22"/>
              </w:rPr>
              <w:t>50</w:t>
            </w:r>
            <w:r w:rsidRPr="00CB0E75">
              <w:rPr>
                <w:rFonts w:eastAsia="標楷體" w:hint="eastAsia"/>
                <w:spacing w:val="-20"/>
                <w:sz w:val="22"/>
                <w:szCs w:val="22"/>
              </w:rPr>
              <w:t>分）</w:t>
            </w:r>
          </w:p>
        </w:tc>
        <w:tc>
          <w:tcPr>
            <w:tcW w:w="3622" w:type="dxa"/>
            <w:gridSpan w:val="2"/>
            <w:tcBorders>
              <w:top w:val="single" w:sz="18" w:space="0" w:color="auto"/>
              <w:left w:val="single" w:sz="6" w:space="0" w:color="auto"/>
              <w:right w:val="single" w:sz="6" w:space="0" w:color="auto"/>
            </w:tcBorders>
            <w:shd w:val="clear" w:color="auto" w:fill="auto"/>
          </w:tcPr>
          <w:p w:rsidR="00D66FB1" w:rsidRPr="00CB0E75" w:rsidRDefault="00D66FB1" w:rsidP="00D66FB1">
            <w:pPr>
              <w:snapToGrid w:val="0"/>
              <w:spacing w:line="200" w:lineRule="exact"/>
              <w:jc w:val="both"/>
              <w:rPr>
                <w:rFonts w:eastAsia="標楷體"/>
                <w:sz w:val="22"/>
                <w:szCs w:val="22"/>
              </w:rPr>
            </w:pPr>
            <w:r w:rsidRPr="00CB0E75">
              <w:rPr>
                <w:rFonts w:ascii="標楷體" w:eastAsia="標楷體" w:hint="eastAsia"/>
                <w:sz w:val="22"/>
                <w:szCs w:val="22"/>
              </w:rPr>
              <w:t>評分細項</w:t>
            </w:r>
            <w:r w:rsidRPr="00CB0E75">
              <w:rPr>
                <w:rFonts w:eastAsia="標楷體" w:hAnsi="標楷體" w:hint="eastAsia"/>
                <w:sz w:val="21"/>
                <w:szCs w:val="21"/>
              </w:rPr>
              <w:t>依據本系師升等</w:t>
            </w:r>
            <w:r w:rsidRPr="00CB0E75">
              <w:rPr>
                <w:rFonts w:eastAsia="標楷體" w:hAnsi="標楷體" w:hint="eastAsia"/>
                <w:sz w:val="21"/>
                <w:szCs w:val="21"/>
              </w:rPr>
              <w:t>Ab</w:t>
            </w:r>
            <w:r w:rsidRPr="00CB0E75">
              <w:rPr>
                <w:rFonts w:eastAsia="標楷體" w:hAnsi="標楷體" w:hint="eastAsia"/>
                <w:sz w:val="21"/>
                <w:szCs w:val="21"/>
              </w:rPr>
              <w:t>研究成果評分表評定分數</w:t>
            </w:r>
          </w:p>
        </w:tc>
        <w:tc>
          <w:tcPr>
            <w:tcW w:w="1108" w:type="dxa"/>
            <w:gridSpan w:val="2"/>
            <w:tcBorders>
              <w:top w:val="single" w:sz="18" w:space="0" w:color="auto"/>
              <w:left w:val="single" w:sz="6" w:space="0" w:color="auto"/>
            </w:tcBorders>
            <w:shd w:val="clear" w:color="auto" w:fill="auto"/>
          </w:tcPr>
          <w:p w:rsidR="00D66FB1" w:rsidRPr="00CB0E75" w:rsidRDefault="00D66FB1" w:rsidP="004D142B">
            <w:pPr>
              <w:spacing w:line="200" w:lineRule="exact"/>
              <w:rPr>
                <w:rFonts w:eastAsia="標楷體"/>
                <w:sz w:val="22"/>
                <w:szCs w:val="22"/>
              </w:rPr>
            </w:pPr>
          </w:p>
        </w:tc>
        <w:tc>
          <w:tcPr>
            <w:tcW w:w="1069" w:type="dxa"/>
            <w:tcBorders>
              <w:top w:val="single" w:sz="12" w:space="0" w:color="auto"/>
            </w:tcBorders>
            <w:shd w:val="clear" w:color="auto" w:fill="auto"/>
          </w:tcPr>
          <w:p w:rsidR="00D66FB1" w:rsidRPr="00CB0E75" w:rsidRDefault="00D66FB1" w:rsidP="004D142B">
            <w:pPr>
              <w:spacing w:line="200" w:lineRule="exact"/>
              <w:rPr>
                <w:rFonts w:eastAsia="標楷體"/>
                <w:sz w:val="22"/>
                <w:szCs w:val="22"/>
              </w:rPr>
            </w:pPr>
          </w:p>
        </w:tc>
        <w:tc>
          <w:tcPr>
            <w:tcW w:w="1087" w:type="dxa"/>
            <w:vMerge/>
            <w:shd w:val="clear" w:color="auto" w:fill="auto"/>
          </w:tcPr>
          <w:p w:rsidR="00D66FB1" w:rsidRPr="00CB0E75" w:rsidRDefault="00D66FB1" w:rsidP="004D142B">
            <w:pPr>
              <w:spacing w:line="200" w:lineRule="exact"/>
              <w:rPr>
                <w:rFonts w:eastAsia="標楷體"/>
                <w:sz w:val="22"/>
                <w:szCs w:val="22"/>
              </w:rPr>
            </w:pPr>
          </w:p>
        </w:tc>
      </w:tr>
      <w:tr w:rsidR="00CB0E75" w:rsidRPr="00CB0E75" w:rsidTr="00D66FB1">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vAlign w:val="center"/>
          </w:tcPr>
          <w:p w:rsidR="00D66FB1" w:rsidRPr="00CB0E75" w:rsidRDefault="00D66FB1" w:rsidP="004D142B">
            <w:pPr>
              <w:spacing w:line="260" w:lineRule="exact"/>
              <w:jc w:val="center"/>
              <w:rPr>
                <w:rFonts w:eastAsia="標楷體"/>
                <w:sz w:val="22"/>
                <w:szCs w:val="22"/>
              </w:rPr>
            </w:pPr>
          </w:p>
        </w:tc>
        <w:tc>
          <w:tcPr>
            <w:tcW w:w="3622" w:type="dxa"/>
            <w:gridSpan w:val="2"/>
            <w:tcBorders>
              <w:left w:val="single" w:sz="6" w:space="0" w:color="auto"/>
              <w:bottom w:val="single" w:sz="12" w:space="0" w:color="auto"/>
              <w:right w:val="single" w:sz="6" w:space="0" w:color="auto"/>
            </w:tcBorders>
            <w:shd w:val="clear" w:color="auto" w:fill="auto"/>
          </w:tcPr>
          <w:p w:rsidR="00D66FB1" w:rsidRPr="00CB0E75" w:rsidRDefault="00D66FB1" w:rsidP="004D142B">
            <w:pPr>
              <w:snapToGrid w:val="0"/>
              <w:spacing w:line="200" w:lineRule="exact"/>
              <w:jc w:val="both"/>
              <w:rPr>
                <w:rFonts w:eastAsia="標楷體"/>
                <w:sz w:val="22"/>
                <w:szCs w:val="22"/>
              </w:rPr>
            </w:pPr>
            <w:r w:rsidRPr="00CB0E75">
              <w:rPr>
                <w:rFonts w:eastAsia="標楷體" w:hint="eastAsia"/>
                <w:sz w:val="22"/>
                <w:szCs w:val="22"/>
              </w:rPr>
              <w:t>產學合作、專利、技術移轉績效及其他學術研究成果：</w:t>
            </w:r>
            <w:r w:rsidRPr="00CB0E75">
              <w:rPr>
                <w:rFonts w:eastAsia="標楷體"/>
                <w:sz w:val="22"/>
                <w:szCs w:val="22"/>
              </w:rPr>
              <w:t xml:space="preserve"> </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sz w:val="22"/>
                <w:szCs w:val="22"/>
              </w:rPr>
              <w:t>1.</w:t>
            </w:r>
            <w:r w:rsidRPr="00CB0E75">
              <w:rPr>
                <w:rFonts w:eastAsia="標楷體" w:hint="eastAsia"/>
                <w:sz w:val="22"/>
                <w:szCs w:val="22"/>
              </w:rPr>
              <w:t>現任職級其他研究著作每</w:t>
            </w:r>
            <w:r w:rsidRPr="002D0E3A">
              <w:rPr>
                <w:rFonts w:eastAsia="標楷體" w:hint="eastAsia"/>
                <w:sz w:val="22"/>
                <w:szCs w:val="22"/>
              </w:rPr>
              <w:t>篇得</w:t>
            </w:r>
            <w:r w:rsidRPr="002D0E3A">
              <w:rPr>
                <w:rFonts w:eastAsia="標楷體" w:hint="eastAsia"/>
                <w:sz w:val="22"/>
                <w:szCs w:val="22"/>
              </w:rPr>
              <w:t>4</w:t>
            </w:r>
            <w:r w:rsidRPr="002D0E3A">
              <w:rPr>
                <w:rFonts w:eastAsia="標楷體" w:hint="eastAsia"/>
                <w:sz w:val="22"/>
                <w:szCs w:val="22"/>
              </w:rPr>
              <w:t>～</w:t>
            </w:r>
            <w:r w:rsidRPr="002D0E3A">
              <w:rPr>
                <w:rFonts w:eastAsia="標楷體" w:hint="eastAsia"/>
                <w:sz w:val="22"/>
                <w:szCs w:val="22"/>
              </w:rPr>
              <w:t>40</w:t>
            </w:r>
            <w:r w:rsidRPr="002D0E3A">
              <w:rPr>
                <w:rFonts w:eastAsia="標楷體" w:hint="eastAsia"/>
                <w:sz w:val="22"/>
                <w:szCs w:val="22"/>
              </w:rPr>
              <w:t>分</w:t>
            </w:r>
            <w:r w:rsidRPr="002D0E3A">
              <w:rPr>
                <w:rFonts w:eastAsia="標楷體" w:hint="eastAsia"/>
                <w:sz w:val="22"/>
                <w:szCs w:val="22"/>
              </w:rPr>
              <w:t>,</w:t>
            </w:r>
            <w:r w:rsidRPr="002D0E3A">
              <w:rPr>
                <w:rFonts w:eastAsia="標楷體" w:hint="eastAsia"/>
                <w:sz w:val="22"/>
                <w:szCs w:val="22"/>
              </w:rPr>
              <w:t>依其刊登於該學術領域列名及院教評會期刊評量等級與作者排名順序</w:t>
            </w:r>
            <w:r w:rsidRPr="002D0E3A">
              <w:rPr>
                <w:rFonts w:eastAsia="標楷體" w:hint="eastAsia"/>
                <w:sz w:val="22"/>
                <w:szCs w:val="22"/>
              </w:rPr>
              <w:t>,</w:t>
            </w:r>
            <w:r w:rsidRPr="002D0E3A">
              <w:rPr>
                <w:rFonts w:eastAsia="標楷體" w:hint="eastAsia"/>
                <w:sz w:val="22"/>
                <w:szCs w:val="22"/>
              </w:rPr>
              <w:t>予以評分。如收錄</w:t>
            </w:r>
            <w:r w:rsidRPr="00CB0E75">
              <w:rPr>
                <w:rFonts w:eastAsia="標楷體" w:hint="eastAsia"/>
                <w:sz w:val="22"/>
                <w:szCs w:val="22"/>
              </w:rPr>
              <w:t>於</w:t>
            </w:r>
            <w:r w:rsidRPr="00CB0E75">
              <w:rPr>
                <w:rFonts w:eastAsia="標楷體"/>
                <w:sz w:val="22"/>
                <w:szCs w:val="22"/>
              </w:rPr>
              <w:t>JCR (Journal Citation Reports)</w:t>
            </w:r>
            <w:r w:rsidRPr="00CB0E75">
              <w:rPr>
                <w:rFonts w:eastAsia="標楷體" w:hint="eastAsia"/>
                <w:sz w:val="22"/>
                <w:szCs w:val="22"/>
              </w:rPr>
              <w:t>之</w:t>
            </w:r>
            <w:r w:rsidRPr="00CB0E75">
              <w:rPr>
                <w:rFonts w:eastAsia="標楷體"/>
                <w:sz w:val="22"/>
                <w:szCs w:val="22"/>
              </w:rPr>
              <w:t>SCIE</w:t>
            </w:r>
            <w:r w:rsidRPr="00CB0E75">
              <w:rPr>
                <w:rFonts w:eastAsia="標楷體" w:hint="eastAsia"/>
                <w:sz w:val="22"/>
                <w:szCs w:val="22"/>
              </w:rPr>
              <w:t xml:space="preserve"> (SCI) </w:t>
            </w:r>
            <w:r w:rsidRPr="00CB0E75">
              <w:rPr>
                <w:rFonts w:eastAsia="標楷體" w:hint="eastAsia"/>
                <w:sz w:val="22"/>
                <w:szCs w:val="22"/>
              </w:rPr>
              <w:t>或</w:t>
            </w:r>
            <w:r w:rsidRPr="00CB0E75">
              <w:rPr>
                <w:rFonts w:eastAsia="標楷體" w:hint="eastAsia"/>
                <w:sz w:val="22"/>
                <w:szCs w:val="22"/>
              </w:rPr>
              <w:t>SSCI</w:t>
            </w:r>
            <w:r w:rsidRPr="00CB0E75">
              <w:rPr>
                <w:rFonts w:eastAsia="標楷體" w:hint="eastAsia"/>
                <w:sz w:val="22"/>
                <w:szCs w:val="22"/>
              </w:rPr>
              <w:t>等第一級期刊者得</w:t>
            </w:r>
            <w:r w:rsidRPr="00CB0E75">
              <w:rPr>
                <w:rFonts w:eastAsia="標楷體" w:hint="eastAsia"/>
                <w:sz w:val="22"/>
                <w:szCs w:val="22"/>
              </w:rPr>
              <w:t>40</w:t>
            </w:r>
            <w:r w:rsidRPr="00CB0E75">
              <w:rPr>
                <w:rFonts w:eastAsia="標楷體" w:hint="eastAsia"/>
                <w:sz w:val="22"/>
                <w:szCs w:val="22"/>
              </w:rPr>
              <w:t>分</w:t>
            </w:r>
            <w:r w:rsidRPr="00CB0E75">
              <w:rPr>
                <w:rFonts w:ascii="標楷體" w:eastAsia="標楷體" w:hAnsi="標楷體" w:hint="eastAsia"/>
                <w:sz w:val="22"/>
                <w:szCs w:val="22"/>
              </w:rPr>
              <w:t>。</w:t>
            </w:r>
            <w:r w:rsidRPr="00CB0E75">
              <w:rPr>
                <w:rFonts w:eastAsia="標楷體" w:hint="eastAsia"/>
                <w:sz w:val="22"/>
                <w:szCs w:val="22"/>
              </w:rPr>
              <w:t>屬院級第二級者得</w:t>
            </w:r>
            <w:r w:rsidRPr="00CB0E75">
              <w:rPr>
                <w:rFonts w:eastAsia="標楷體" w:hint="eastAsia"/>
                <w:sz w:val="22"/>
                <w:szCs w:val="22"/>
              </w:rPr>
              <w:t>21</w:t>
            </w:r>
            <w:r w:rsidRPr="00CB0E75">
              <w:rPr>
                <w:rFonts w:eastAsia="標楷體" w:hint="eastAsia"/>
                <w:sz w:val="22"/>
                <w:szCs w:val="22"/>
              </w:rPr>
              <w:t>分、第三級者得</w:t>
            </w:r>
            <w:r w:rsidRPr="00CB0E75">
              <w:rPr>
                <w:rFonts w:eastAsia="標楷體" w:hint="eastAsia"/>
                <w:sz w:val="22"/>
                <w:szCs w:val="22"/>
              </w:rPr>
              <w:t>12</w:t>
            </w:r>
            <w:r w:rsidRPr="00CB0E75">
              <w:rPr>
                <w:rFonts w:eastAsia="標楷體" w:hint="eastAsia"/>
                <w:sz w:val="22"/>
                <w:szCs w:val="22"/>
              </w:rPr>
              <w:t>分、第四級者得</w:t>
            </w:r>
            <w:r w:rsidRPr="00CB0E75">
              <w:rPr>
                <w:rFonts w:eastAsia="標楷體" w:hint="eastAsia"/>
                <w:sz w:val="22"/>
                <w:szCs w:val="22"/>
              </w:rPr>
              <w:t>4</w:t>
            </w:r>
            <w:r w:rsidRPr="00CB0E75">
              <w:rPr>
                <w:rFonts w:eastAsia="標楷體" w:hint="eastAsia"/>
                <w:sz w:val="22"/>
                <w:szCs w:val="22"/>
              </w:rPr>
              <w:t>分。又作者順位權數另規定如附表。</w:t>
            </w:r>
            <w:r w:rsidRPr="00CB0E75">
              <w:rPr>
                <w:rFonts w:eastAsia="標楷體" w:hint="eastAsia"/>
                <w:sz w:val="22"/>
                <w:szCs w:val="22"/>
              </w:rPr>
              <w:t xml:space="preserve"> </w:t>
            </w:r>
          </w:p>
          <w:p w:rsidR="00D66FB1" w:rsidRPr="00CB0E75" w:rsidRDefault="00D66FB1" w:rsidP="004D142B">
            <w:pPr>
              <w:snapToGrid w:val="0"/>
              <w:spacing w:line="200" w:lineRule="exact"/>
              <w:ind w:left="191" w:hangingChars="87" w:hanging="191"/>
              <w:jc w:val="both"/>
              <w:rPr>
                <w:rFonts w:eastAsia="標楷體"/>
                <w:sz w:val="22"/>
                <w:szCs w:val="22"/>
              </w:rPr>
            </w:pPr>
            <w:r w:rsidRPr="00CB0E75">
              <w:rPr>
                <w:rFonts w:eastAsia="標楷體" w:hint="eastAsia"/>
                <w:sz w:val="22"/>
                <w:szCs w:val="22"/>
              </w:rPr>
              <w:t>2.</w:t>
            </w:r>
            <w:r w:rsidRPr="00CB0E75">
              <w:rPr>
                <w:rFonts w:eastAsia="標楷體" w:hint="eastAsia"/>
                <w:sz w:val="22"/>
                <w:szCs w:val="22"/>
              </w:rPr>
              <w:t>民國</w:t>
            </w:r>
            <w:r w:rsidRPr="00CB0E75">
              <w:rPr>
                <w:rFonts w:eastAsia="標楷體"/>
                <w:sz w:val="22"/>
                <w:szCs w:val="22"/>
              </w:rPr>
              <w:t>86</w:t>
            </w:r>
            <w:r w:rsidRPr="00CB0E75">
              <w:rPr>
                <w:rFonts w:eastAsia="標楷體" w:hint="eastAsia"/>
                <w:sz w:val="22"/>
                <w:szCs w:val="22"/>
              </w:rPr>
              <w:t>年</w:t>
            </w:r>
            <w:r w:rsidRPr="00CB0E75">
              <w:rPr>
                <w:rFonts w:eastAsia="標楷體"/>
                <w:sz w:val="22"/>
                <w:szCs w:val="22"/>
              </w:rPr>
              <w:t>3</w:t>
            </w:r>
            <w:r w:rsidRPr="00CB0E75">
              <w:rPr>
                <w:rFonts w:eastAsia="標楷體" w:hint="eastAsia"/>
                <w:sz w:val="22"/>
                <w:szCs w:val="22"/>
              </w:rPr>
              <w:t>月</w:t>
            </w:r>
            <w:r w:rsidRPr="00CB0E75">
              <w:rPr>
                <w:rFonts w:eastAsia="標楷體"/>
                <w:sz w:val="22"/>
                <w:szCs w:val="22"/>
              </w:rPr>
              <w:t>21</w:t>
            </w:r>
            <w:r w:rsidRPr="00CB0E75">
              <w:rPr>
                <w:rFonts w:eastAsia="標楷體" w:hint="eastAsia"/>
                <w:sz w:val="22"/>
                <w:szCs w:val="22"/>
              </w:rPr>
              <w:t>日以前已取的講師者，若講師取得博士學位申請升等副教授得另核加</w:t>
            </w:r>
            <w:r w:rsidRPr="00CB0E75">
              <w:rPr>
                <w:rFonts w:eastAsia="標楷體"/>
                <w:sz w:val="22"/>
                <w:szCs w:val="22"/>
              </w:rPr>
              <w:t>10</w:t>
            </w:r>
            <w:r w:rsidRPr="00CB0E75">
              <w:rPr>
                <w:rFonts w:eastAsia="標楷體" w:hint="eastAsia"/>
                <w:sz w:val="22"/>
                <w:szCs w:val="22"/>
              </w:rPr>
              <w:t>分。</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3.</w:t>
            </w:r>
            <w:r w:rsidRPr="00CB0E75">
              <w:rPr>
                <w:rFonts w:eastAsia="標楷體" w:hint="eastAsia"/>
                <w:sz w:val="22"/>
                <w:szCs w:val="22"/>
              </w:rPr>
              <w:t>技術移轉技轉金一件新台幣</w:t>
            </w:r>
            <w:r w:rsidRPr="00CB0E75">
              <w:rPr>
                <w:rFonts w:eastAsia="標楷體" w:hint="eastAsia"/>
                <w:sz w:val="22"/>
                <w:szCs w:val="22"/>
              </w:rPr>
              <w:t>100</w:t>
            </w:r>
            <w:r w:rsidRPr="00CB0E75">
              <w:rPr>
                <w:rFonts w:eastAsia="標楷體" w:hint="eastAsia"/>
                <w:sz w:val="22"/>
                <w:szCs w:val="22"/>
              </w:rPr>
              <w:t>萬元以上</w:t>
            </w:r>
            <w:r w:rsidRPr="00CB0E75">
              <w:rPr>
                <w:rFonts w:eastAsia="標楷體" w:hint="eastAsia"/>
                <w:sz w:val="22"/>
                <w:szCs w:val="22"/>
              </w:rPr>
              <w:t xml:space="preserve"> (</w:t>
            </w:r>
            <w:r w:rsidRPr="00CB0E75">
              <w:rPr>
                <w:rFonts w:eastAsia="標楷體" w:hint="eastAsia"/>
                <w:sz w:val="22"/>
                <w:szCs w:val="22"/>
              </w:rPr>
              <w:t>含</w:t>
            </w:r>
            <w:r w:rsidRPr="00CB0E75">
              <w:rPr>
                <w:rFonts w:eastAsia="標楷體" w:hint="eastAsia"/>
                <w:sz w:val="22"/>
                <w:szCs w:val="22"/>
              </w:rPr>
              <w:t xml:space="preserve">) </w:t>
            </w:r>
            <w:r w:rsidRPr="00CB0E75">
              <w:rPr>
                <w:rFonts w:eastAsia="標楷體" w:hint="eastAsia"/>
                <w:sz w:val="22"/>
                <w:szCs w:val="22"/>
              </w:rPr>
              <w:t>者，比照研究著作第一級、技轉金一件新台幣</w:t>
            </w:r>
            <w:r w:rsidRPr="00CB0E75">
              <w:rPr>
                <w:rFonts w:eastAsia="標楷體" w:hint="eastAsia"/>
                <w:sz w:val="22"/>
                <w:szCs w:val="22"/>
              </w:rPr>
              <w:t>60</w:t>
            </w:r>
            <w:r w:rsidRPr="00CB0E75">
              <w:rPr>
                <w:rFonts w:eastAsia="標楷體" w:hint="eastAsia"/>
                <w:sz w:val="22"/>
                <w:szCs w:val="22"/>
              </w:rPr>
              <w:t>萬元以上</w:t>
            </w:r>
            <w:r w:rsidRPr="00CB0E75">
              <w:rPr>
                <w:rFonts w:eastAsia="標楷體" w:hint="eastAsia"/>
                <w:sz w:val="22"/>
                <w:szCs w:val="22"/>
              </w:rPr>
              <w:t>~100</w:t>
            </w:r>
            <w:r w:rsidRPr="00CB0E75">
              <w:rPr>
                <w:rFonts w:eastAsia="標楷體" w:hint="eastAsia"/>
                <w:sz w:val="22"/>
                <w:szCs w:val="22"/>
              </w:rPr>
              <w:t>萬元以下者，比照研究著作第二級、技轉金一件新台幣</w:t>
            </w:r>
            <w:r w:rsidRPr="00CB0E75">
              <w:rPr>
                <w:rFonts w:eastAsia="標楷體" w:hint="eastAsia"/>
                <w:sz w:val="22"/>
                <w:szCs w:val="22"/>
              </w:rPr>
              <w:t>30</w:t>
            </w:r>
            <w:r w:rsidRPr="00CB0E75">
              <w:rPr>
                <w:rFonts w:eastAsia="標楷體" w:hint="eastAsia"/>
                <w:sz w:val="22"/>
                <w:szCs w:val="22"/>
              </w:rPr>
              <w:t>萬元以上</w:t>
            </w:r>
            <w:r w:rsidRPr="00CB0E75">
              <w:rPr>
                <w:rFonts w:eastAsia="標楷體" w:hint="eastAsia"/>
                <w:sz w:val="22"/>
                <w:szCs w:val="22"/>
              </w:rPr>
              <w:t>~60</w:t>
            </w:r>
            <w:r w:rsidRPr="00CB0E75">
              <w:rPr>
                <w:rFonts w:eastAsia="標楷體" w:hint="eastAsia"/>
                <w:sz w:val="22"/>
                <w:szCs w:val="22"/>
              </w:rPr>
              <w:t>（含）萬元以下者，比照研究著作第三級、技轉金一件新台幣</w:t>
            </w:r>
            <w:r w:rsidRPr="00CB0E75">
              <w:rPr>
                <w:rFonts w:eastAsia="標楷體" w:hint="eastAsia"/>
                <w:sz w:val="22"/>
                <w:szCs w:val="22"/>
              </w:rPr>
              <w:t>30</w:t>
            </w:r>
            <w:r w:rsidRPr="00CB0E75">
              <w:rPr>
                <w:rFonts w:eastAsia="標楷體" w:hint="eastAsia"/>
                <w:sz w:val="22"/>
                <w:szCs w:val="22"/>
              </w:rPr>
              <w:t>萬元（含）以下者，比照研究著作第四級，每級並皆依貢獻順位權數給分。</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4.</w:t>
            </w:r>
            <w:r w:rsidRPr="00CB0E75">
              <w:rPr>
                <w:rFonts w:eastAsia="標楷體" w:hint="eastAsia"/>
                <w:sz w:val="22"/>
                <w:szCs w:val="22"/>
              </w:rPr>
              <w:t>獲國外專利，比照研究著作第一級計分、</w:t>
            </w:r>
            <w:r w:rsidRPr="00CB0E75">
              <w:rPr>
                <w:rFonts w:eastAsia="標楷體" w:hint="eastAsia"/>
                <w:sz w:val="22"/>
                <w:szCs w:val="22"/>
              </w:rPr>
              <w:t xml:space="preserve"> </w:t>
            </w:r>
            <w:r w:rsidRPr="00CB0E75">
              <w:rPr>
                <w:rFonts w:eastAsia="標楷體" w:hint="eastAsia"/>
                <w:sz w:val="22"/>
                <w:szCs w:val="22"/>
              </w:rPr>
              <w:t>獲國內專利，比照研究著作第二級計分，不論國內外皆依作者順位權數給分。</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5.</w:t>
            </w:r>
            <w:r w:rsidRPr="00CB0E75">
              <w:rPr>
                <w:rFonts w:eastAsia="標楷體" w:hint="eastAsia"/>
                <w:sz w:val="22"/>
                <w:szCs w:val="22"/>
              </w:rPr>
              <w:t>獲國內、外政府品種權，比照研究著作第二級，不論國內、外皆依作者順位權數給分。</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6.</w:t>
            </w:r>
            <w:r w:rsidRPr="00CB0E75">
              <w:rPr>
                <w:rFonts w:eastAsia="標楷體" w:hint="eastAsia"/>
                <w:sz w:val="22"/>
                <w:szCs w:val="22"/>
              </w:rPr>
              <w:t>學術性研究民間企業</w:t>
            </w:r>
            <w:r w:rsidRPr="00CB0E75">
              <w:rPr>
                <w:rFonts w:eastAsia="標楷體"/>
                <w:sz w:val="22"/>
                <w:szCs w:val="22"/>
              </w:rPr>
              <w:t>產學合作計畫</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6-1</w:t>
            </w:r>
            <w:r w:rsidRPr="00CB0E75">
              <w:rPr>
                <w:rFonts w:eastAsia="標楷體" w:hint="eastAsia"/>
                <w:sz w:val="22"/>
                <w:szCs w:val="22"/>
              </w:rPr>
              <w:t>：</w:t>
            </w:r>
            <w:r w:rsidRPr="00CB0E75">
              <w:rPr>
                <w:rFonts w:eastAsia="標楷體"/>
                <w:sz w:val="22"/>
                <w:szCs w:val="22"/>
              </w:rPr>
              <w:t>單件計畫金額</w:t>
            </w:r>
            <w:r w:rsidRPr="00CB0E75">
              <w:rPr>
                <w:rFonts w:eastAsia="標楷體" w:hint="eastAsia"/>
                <w:sz w:val="22"/>
                <w:szCs w:val="22"/>
              </w:rPr>
              <w:t>2</w:t>
            </w:r>
            <w:r w:rsidRPr="00CB0E75">
              <w:rPr>
                <w:rFonts w:eastAsia="標楷體"/>
                <w:sz w:val="22"/>
                <w:szCs w:val="22"/>
              </w:rPr>
              <w:t>0</w:t>
            </w:r>
            <w:r w:rsidRPr="00CB0E75">
              <w:rPr>
                <w:rFonts w:eastAsia="標楷體"/>
                <w:sz w:val="22"/>
                <w:szCs w:val="22"/>
              </w:rPr>
              <w:t>萬</w:t>
            </w:r>
            <w:r w:rsidRPr="00CB0E75">
              <w:rPr>
                <w:rFonts w:eastAsia="標楷體" w:hint="eastAsia"/>
                <w:sz w:val="22"/>
                <w:szCs w:val="22"/>
              </w:rPr>
              <w:t>以上未達</w:t>
            </w:r>
            <w:r w:rsidRPr="00CB0E75">
              <w:rPr>
                <w:rFonts w:eastAsia="標楷體" w:hint="eastAsia"/>
                <w:sz w:val="22"/>
                <w:szCs w:val="22"/>
              </w:rPr>
              <w:t xml:space="preserve">30 </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 xml:space="preserve"> </w:t>
            </w:r>
            <w:r w:rsidRPr="00CB0E75">
              <w:rPr>
                <w:rFonts w:eastAsia="標楷體"/>
                <w:sz w:val="22"/>
                <w:szCs w:val="22"/>
              </w:rPr>
              <w:t>萬（含</w:t>
            </w:r>
            <w:r w:rsidRPr="00CB0E75">
              <w:rPr>
                <w:rFonts w:eastAsia="標楷體" w:hint="eastAsia"/>
                <w:sz w:val="22"/>
                <w:szCs w:val="22"/>
              </w:rPr>
              <w:t>20</w:t>
            </w:r>
            <w:r w:rsidRPr="00CB0E75">
              <w:rPr>
                <w:rFonts w:eastAsia="標楷體"/>
                <w:sz w:val="22"/>
                <w:szCs w:val="22"/>
              </w:rPr>
              <w:t>萬）每件</w:t>
            </w:r>
            <w:r w:rsidRPr="00CB0E75">
              <w:rPr>
                <w:rFonts w:eastAsia="標楷體" w:hint="eastAsia"/>
                <w:sz w:val="22"/>
                <w:szCs w:val="22"/>
              </w:rPr>
              <w:t>3</w:t>
            </w:r>
            <w:r w:rsidRPr="00CB0E75">
              <w:rPr>
                <w:rFonts w:eastAsia="標楷體"/>
                <w:sz w:val="22"/>
                <w:szCs w:val="22"/>
              </w:rPr>
              <w:t>分</w:t>
            </w:r>
            <w:r w:rsidRPr="00CB0E75">
              <w:rPr>
                <w:rFonts w:eastAsia="標楷體" w:hint="eastAsia"/>
                <w:sz w:val="22"/>
                <w:szCs w:val="22"/>
              </w:rPr>
              <w:t>，單件計畫每增加</w:t>
            </w:r>
            <w:r w:rsidRPr="00CB0E75">
              <w:rPr>
                <w:rFonts w:eastAsia="標楷體" w:hint="eastAsia"/>
                <w:sz w:val="22"/>
                <w:szCs w:val="22"/>
              </w:rPr>
              <w:t>10</w:t>
            </w:r>
            <w:r w:rsidRPr="00CB0E75">
              <w:rPr>
                <w:rFonts w:eastAsia="標楷體" w:hint="eastAsia"/>
                <w:sz w:val="22"/>
                <w:szCs w:val="22"/>
              </w:rPr>
              <w:t>萬元多</w:t>
            </w:r>
            <w:r w:rsidRPr="00CB0E75">
              <w:rPr>
                <w:rFonts w:eastAsia="標楷體" w:hint="eastAsia"/>
                <w:sz w:val="22"/>
                <w:szCs w:val="22"/>
              </w:rPr>
              <w:t>1</w:t>
            </w:r>
            <w:r w:rsidRPr="00CB0E75">
              <w:rPr>
                <w:rFonts w:eastAsia="標楷體" w:hint="eastAsia"/>
                <w:sz w:val="22"/>
                <w:szCs w:val="22"/>
              </w:rPr>
              <w:t>分，至</w:t>
            </w:r>
            <w:r w:rsidRPr="00CB0E75">
              <w:rPr>
                <w:rFonts w:eastAsia="標楷體"/>
                <w:sz w:val="22"/>
                <w:szCs w:val="22"/>
              </w:rPr>
              <w:t>單件計畫金額</w:t>
            </w:r>
            <w:r w:rsidRPr="00CB0E75">
              <w:rPr>
                <w:rFonts w:eastAsia="標楷體" w:hint="eastAsia"/>
                <w:sz w:val="22"/>
                <w:szCs w:val="22"/>
              </w:rPr>
              <w:t>8</w:t>
            </w:r>
            <w:r w:rsidRPr="00CB0E75">
              <w:rPr>
                <w:rFonts w:eastAsia="標楷體"/>
                <w:sz w:val="22"/>
                <w:szCs w:val="22"/>
              </w:rPr>
              <w:t>0</w:t>
            </w:r>
            <w:r w:rsidRPr="00CB0E75">
              <w:rPr>
                <w:rFonts w:eastAsia="標楷體"/>
                <w:sz w:val="22"/>
                <w:szCs w:val="22"/>
              </w:rPr>
              <w:t>萬以上（含</w:t>
            </w:r>
            <w:r w:rsidRPr="00CB0E75">
              <w:rPr>
                <w:rFonts w:eastAsia="標楷體" w:hint="eastAsia"/>
                <w:sz w:val="22"/>
                <w:szCs w:val="22"/>
              </w:rPr>
              <w:t>8</w:t>
            </w:r>
            <w:r w:rsidRPr="00CB0E75">
              <w:rPr>
                <w:rFonts w:eastAsia="標楷體"/>
                <w:sz w:val="22"/>
                <w:szCs w:val="22"/>
              </w:rPr>
              <w:t>0</w:t>
            </w:r>
            <w:r w:rsidRPr="00CB0E75">
              <w:rPr>
                <w:rFonts w:eastAsia="標楷體"/>
                <w:sz w:val="22"/>
                <w:szCs w:val="22"/>
              </w:rPr>
              <w:t>萬）每件</w:t>
            </w:r>
            <w:r w:rsidRPr="00CB0E75">
              <w:rPr>
                <w:rFonts w:eastAsia="標楷體"/>
                <w:sz w:val="22"/>
                <w:szCs w:val="22"/>
              </w:rPr>
              <w:t>9</w:t>
            </w:r>
            <w:r w:rsidRPr="00CB0E75">
              <w:rPr>
                <w:rFonts w:eastAsia="標楷體"/>
                <w:sz w:val="22"/>
                <w:szCs w:val="22"/>
              </w:rPr>
              <w:t>分</w:t>
            </w:r>
            <w:r w:rsidRPr="00CB0E75">
              <w:rPr>
                <w:rFonts w:eastAsia="標楷體" w:hint="eastAsia"/>
                <w:sz w:val="22"/>
                <w:szCs w:val="22"/>
              </w:rPr>
              <w:t>。</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6-2</w:t>
            </w:r>
            <w:r w:rsidRPr="00CB0E75">
              <w:rPr>
                <w:rFonts w:eastAsia="標楷體" w:hint="eastAsia"/>
                <w:sz w:val="22"/>
                <w:szCs w:val="22"/>
              </w:rPr>
              <w:t>：</w:t>
            </w:r>
            <w:r w:rsidRPr="00CB0E75">
              <w:rPr>
                <w:rFonts w:eastAsia="標楷體"/>
                <w:sz w:val="22"/>
                <w:szCs w:val="22"/>
              </w:rPr>
              <w:t>單件計畫金額未達</w:t>
            </w:r>
            <w:r w:rsidRPr="00CB0E75">
              <w:rPr>
                <w:rFonts w:eastAsia="標楷體"/>
                <w:sz w:val="22"/>
                <w:szCs w:val="22"/>
              </w:rPr>
              <w:t>20</w:t>
            </w:r>
            <w:r w:rsidRPr="00CB0E75">
              <w:rPr>
                <w:rFonts w:eastAsia="標楷體"/>
                <w:sz w:val="22"/>
                <w:szCs w:val="22"/>
              </w:rPr>
              <w:t>萬</w:t>
            </w:r>
            <w:r w:rsidRPr="00CB0E75">
              <w:rPr>
                <w:rFonts w:eastAsia="標楷體" w:hint="eastAsia"/>
                <w:sz w:val="22"/>
                <w:szCs w:val="22"/>
              </w:rPr>
              <w:t>者該年度得累計計畫經費，累計金額未達</w:t>
            </w:r>
            <w:r w:rsidRPr="00CB0E75">
              <w:rPr>
                <w:rFonts w:eastAsia="標楷體" w:hint="eastAsia"/>
                <w:sz w:val="22"/>
                <w:szCs w:val="22"/>
              </w:rPr>
              <w:t>10</w:t>
            </w:r>
            <w:r w:rsidRPr="00CB0E75">
              <w:rPr>
                <w:rFonts w:eastAsia="標楷體" w:hint="eastAsia"/>
                <w:sz w:val="22"/>
                <w:szCs w:val="22"/>
              </w:rPr>
              <w:t>萬</w:t>
            </w:r>
            <w:r w:rsidRPr="00CB0E75">
              <w:rPr>
                <w:rFonts w:eastAsia="標楷體" w:hint="eastAsia"/>
                <w:sz w:val="22"/>
                <w:szCs w:val="22"/>
              </w:rPr>
              <w:t>1</w:t>
            </w:r>
            <w:r w:rsidRPr="00CB0E75">
              <w:rPr>
                <w:rFonts w:eastAsia="標楷體" w:hint="eastAsia"/>
                <w:sz w:val="22"/>
                <w:szCs w:val="22"/>
              </w:rPr>
              <w:t>分、累計金額</w:t>
            </w:r>
            <w:r w:rsidRPr="00CB0E75">
              <w:rPr>
                <w:rFonts w:eastAsia="標楷體" w:hint="eastAsia"/>
                <w:sz w:val="22"/>
                <w:szCs w:val="22"/>
              </w:rPr>
              <w:t>10</w:t>
            </w:r>
            <w:r w:rsidRPr="00CB0E75">
              <w:rPr>
                <w:rFonts w:eastAsia="標楷體" w:hint="eastAsia"/>
                <w:sz w:val="22"/>
                <w:szCs w:val="22"/>
              </w:rPr>
              <w:t>萬</w:t>
            </w:r>
            <w:r w:rsidRPr="00CB0E75">
              <w:rPr>
                <w:rFonts w:eastAsia="標楷體"/>
                <w:sz w:val="22"/>
                <w:szCs w:val="22"/>
              </w:rPr>
              <w:t>以上</w:t>
            </w:r>
            <w:r w:rsidRPr="00CB0E75">
              <w:rPr>
                <w:rFonts w:eastAsia="標楷體" w:hint="eastAsia"/>
                <w:sz w:val="22"/>
                <w:szCs w:val="22"/>
              </w:rPr>
              <w:t>（含）未達</w:t>
            </w:r>
            <w:r w:rsidRPr="00CB0E75">
              <w:rPr>
                <w:rFonts w:eastAsia="標楷體" w:hint="eastAsia"/>
                <w:sz w:val="22"/>
                <w:szCs w:val="22"/>
              </w:rPr>
              <w:t>20</w:t>
            </w:r>
            <w:r w:rsidRPr="00CB0E75">
              <w:rPr>
                <w:rFonts w:eastAsia="標楷體" w:hint="eastAsia"/>
                <w:sz w:val="22"/>
                <w:szCs w:val="22"/>
              </w:rPr>
              <w:t>萬</w:t>
            </w:r>
            <w:r w:rsidRPr="00CB0E75">
              <w:rPr>
                <w:rFonts w:eastAsia="標楷體" w:hint="eastAsia"/>
                <w:sz w:val="22"/>
                <w:szCs w:val="22"/>
              </w:rPr>
              <w:t>2</w:t>
            </w:r>
            <w:r w:rsidRPr="00CB0E75">
              <w:rPr>
                <w:rFonts w:eastAsia="標楷體" w:hint="eastAsia"/>
                <w:sz w:val="22"/>
                <w:szCs w:val="22"/>
              </w:rPr>
              <w:t>分，累計金額每增加</w:t>
            </w:r>
            <w:r w:rsidRPr="00CB0E75">
              <w:rPr>
                <w:rFonts w:eastAsia="標楷體" w:hint="eastAsia"/>
                <w:sz w:val="22"/>
                <w:szCs w:val="22"/>
              </w:rPr>
              <w:t>10</w:t>
            </w:r>
            <w:r w:rsidRPr="00CB0E75">
              <w:rPr>
                <w:rFonts w:eastAsia="標楷體" w:hint="eastAsia"/>
                <w:sz w:val="22"/>
                <w:szCs w:val="22"/>
              </w:rPr>
              <w:t>萬元多</w:t>
            </w:r>
            <w:r w:rsidRPr="00CB0E75">
              <w:rPr>
                <w:rFonts w:eastAsia="標楷體" w:hint="eastAsia"/>
                <w:sz w:val="22"/>
                <w:szCs w:val="22"/>
              </w:rPr>
              <w:t>1</w:t>
            </w:r>
            <w:r w:rsidRPr="00CB0E75">
              <w:rPr>
                <w:rFonts w:eastAsia="標楷體" w:hint="eastAsia"/>
                <w:sz w:val="22"/>
                <w:szCs w:val="22"/>
              </w:rPr>
              <w:t>分，至累計金額</w:t>
            </w:r>
            <w:r w:rsidRPr="00CB0E75">
              <w:rPr>
                <w:rFonts w:eastAsia="標楷體" w:hint="eastAsia"/>
                <w:sz w:val="22"/>
                <w:szCs w:val="22"/>
              </w:rPr>
              <w:t>80</w:t>
            </w:r>
            <w:r w:rsidRPr="00CB0E75">
              <w:rPr>
                <w:rFonts w:eastAsia="標楷體" w:hint="eastAsia"/>
                <w:sz w:val="22"/>
                <w:szCs w:val="22"/>
              </w:rPr>
              <w:t>萬以上</w:t>
            </w:r>
            <w:r w:rsidRPr="00CB0E75">
              <w:rPr>
                <w:rFonts w:eastAsia="標楷體"/>
                <w:sz w:val="22"/>
                <w:szCs w:val="22"/>
              </w:rPr>
              <w:t>（含</w:t>
            </w:r>
            <w:r w:rsidRPr="00CB0E75">
              <w:rPr>
                <w:rFonts w:eastAsia="標楷體" w:hint="eastAsia"/>
                <w:sz w:val="22"/>
                <w:szCs w:val="22"/>
              </w:rPr>
              <w:t>8</w:t>
            </w:r>
            <w:r w:rsidRPr="00CB0E75">
              <w:rPr>
                <w:rFonts w:eastAsia="標楷體"/>
                <w:sz w:val="22"/>
                <w:szCs w:val="22"/>
              </w:rPr>
              <w:t>0</w:t>
            </w:r>
            <w:r w:rsidRPr="00CB0E75">
              <w:rPr>
                <w:rFonts w:eastAsia="標楷體"/>
                <w:sz w:val="22"/>
                <w:szCs w:val="22"/>
              </w:rPr>
              <w:t>萬）</w:t>
            </w:r>
            <w:r w:rsidRPr="00CB0E75">
              <w:rPr>
                <w:rFonts w:eastAsia="標楷體" w:hint="eastAsia"/>
                <w:sz w:val="22"/>
                <w:szCs w:val="22"/>
              </w:rPr>
              <w:t>9</w:t>
            </w:r>
            <w:r w:rsidRPr="00CB0E75">
              <w:rPr>
                <w:rFonts w:eastAsia="標楷體" w:hint="eastAsia"/>
                <w:sz w:val="22"/>
                <w:szCs w:val="22"/>
              </w:rPr>
              <w:t>分。</w:t>
            </w:r>
          </w:p>
          <w:p w:rsidR="00D66FB1" w:rsidRPr="00CB0E75" w:rsidRDefault="00D66FB1" w:rsidP="004D142B">
            <w:pPr>
              <w:snapToGrid w:val="0"/>
              <w:spacing w:line="200" w:lineRule="exact"/>
              <w:ind w:left="167" w:hangingChars="76" w:hanging="167"/>
              <w:jc w:val="both"/>
              <w:rPr>
                <w:rFonts w:eastAsia="標楷體"/>
                <w:sz w:val="22"/>
                <w:szCs w:val="22"/>
              </w:rPr>
            </w:pPr>
            <w:r w:rsidRPr="00CB0E75">
              <w:rPr>
                <w:rFonts w:eastAsia="標楷體" w:hint="eastAsia"/>
                <w:sz w:val="22"/>
                <w:szCs w:val="22"/>
              </w:rPr>
              <w:t>7.</w:t>
            </w:r>
            <w:r w:rsidRPr="00CB0E75">
              <w:rPr>
                <w:rFonts w:eastAsia="標楷體" w:hint="eastAsia"/>
                <w:sz w:val="22"/>
                <w:szCs w:val="22"/>
              </w:rPr>
              <w:t>參加國際性學術團體年會（含研討會）口頭或壁報發表論文，口頭發表每篇</w:t>
            </w:r>
            <w:r w:rsidRPr="00CB0E75">
              <w:rPr>
                <w:rFonts w:eastAsia="標楷體" w:hint="eastAsia"/>
                <w:sz w:val="22"/>
                <w:szCs w:val="22"/>
              </w:rPr>
              <w:t>4</w:t>
            </w:r>
            <w:r w:rsidRPr="00CB0E75">
              <w:rPr>
                <w:rFonts w:eastAsia="標楷體" w:hint="eastAsia"/>
                <w:sz w:val="22"/>
                <w:szCs w:val="22"/>
              </w:rPr>
              <w:t>分；壁報發表每篇</w:t>
            </w:r>
            <w:r w:rsidRPr="00CB0E75">
              <w:rPr>
                <w:rFonts w:eastAsia="標楷體" w:hint="eastAsia"/>
                <w:sz w:val="22"/>
                <w:szCs w:val="22"/>
              </w:rPr>
              <w:t>2</w:t>
            </w:r>
            <w:r w:rsidRPr="00CB0E75">
              <w:rPr>
                <w:rFonts w:eastAsia="標楷體" w:hint="eastAsia"/>
                <w:sz w:val="22"/>
                <w:szCs w:val="22"/>
              </w:rPr>
              <w:t>分。皆依作者順位權數給分。</w:t>
            </w:r>
          </w:p>
          <w:p w:rsidR="00D66FB1" w:rsidRPr="00CB0E75" w:rsidRDefault="00D66FB1" w:rsidP="004D142B">
            <w:pPr>
              <w:snapToGrid w:val="0"/>
              <w:spacing w:line="200" w:lineRule="exact"/>
              <w:ind w:left="191" w:hangingChars="87" w:hanging="191"/>
              <w:jc w:val="both"/>
              <w:rPr>
                <w:rFonts w:eastAsia="標楷體"/>
                <w:sz w:val="22"/>
                <w:szCs w:val="22"/>
              </w:rPr>
            </w:pPr>
            <w:r w:rsidRPr="00CB0E75">
              <w:rPr>
                <w:rFonts w:eastAsia="標楷體" w:hint="eastAsia"/>
                <w:sz w:val="22"/>
                <w:szCs w:val="22"/>
              </w:rPr>
              <w:t>8.</w:t>
            </w:r>
            <w:r w:rsidRPr="00CB0E75">
              <w:rPr>
                <w:rFonts w:eastAsia="標楷體" w:hint="eastAsia"/>
                <w:sz w:val="22"/>
                <w:szCs w:val="22"/>
              </w:rPr>
              <w:t>參加全國性或海峽兩岸學術團體年會（含研討會）口頭或壁報發表論文，口頭發表每篇</w:t>
            </w:r>
            <w:r w:rsidRPr="00CB0E75">
              <w:rPr>
                <w:rFonts w:eastAsia="標楷體" w:hint="eastAsia"/>
                <w:sz w:val="22"/>
                <w:szCs w:val="22"/>
              </w:rPr>
              <w:t>2</w:t>
            </w:r>
            <w:r w:rsidRPr="00CB0E75">
              <w:rPr>
                <w:rFonts w:eastAsia="標楷體" w:hint="eastAsia"/>
                <w:sz w:val="22"/>
                <w:szCs w:val="22"/>
              </w:rPr>
              <w:t>分；壁報發表每篇</w:t>
            </w:r>
            <w:r w:rsidRPr="00CB0E75">
              <w:rPr>
                <w:rFonts w:eastAsia="標楷體" w:hint="eastAsia"/>
                <w:sz w:val="22"/>
                <w:szCs w:val="22"/>
              </w:rPr>
              <w:t>1</w:t>
            </w:r>
            <w:r w:rsidRPr="00CB0E75">
              <w:rPr>
                <w:rFonts w:eastAsia="標楷體" w:hint="eastAsia"/>
                <w:sz w:val="22"/>
                <w:szCs w:val="22"/>
              </w:rPr>
              <w:t>分。皆依作者順位權數給分。</w:t>
            </w:r>
          </w:p>
          <w:p w:rsidR="00D66FB1" w:rsidRPr="00CB0E75" w:rsidRDefault="00D66FB1" w:rsidP="004D142B">
            <w:pPr>
              <w:spacing w:line="200" w:lineRule="exact"/>
              <w:ind w:left="154" w:hangingChars="70" w:hanging="154"/>
              <w:rPr>
                <w:rFonts w:eastAsia="標楷體"/>
                <w:sz w:val="22"/>
                <w:szCs w:val="22"/>
              </w:rPr>
            </w:pPr>
            <w:r w:rsidRPr="00CB0E75">
              <w:rPr>
                <w:rFonts w:eastAsia="標楷體" w:hint="eastAsia"/>
                <w:sz w:val="22"/>
                <w:szCs w:val="22"/>
              </w:rPr>
              <w:t xml:space="preserve"> 9.</w:t>
            </w:r>
            <w:r w:rsidRPr="00CB0E75">
              <w:rPr>
                <w:rFonts w:eastAsia="標楷體" w:hint="eastAsia"/>
                <w:sz w:val="22"/>
                <w:szCs w:val="22"/>
              </w:rPr>
              <w:t>參與國際或全國展會獲獎之藝術或技術類作品，比照學術專門著作升等之期刊分級等級，並依作者順位權數給分。</w:t>
            </w:r>
          </w:p>
        </w:tc>
        <w:tc>
          <w:tcPr>
            <w:tcW w:w="1108" w:type="dxa"/>
            <w:gridSpan w:val="2"/>
            <w:tcBorders>
              <w:left w:val="single" w:sz="6" w:space="0" w:color="auto"/>
              <w:bottom w:val="single" w:sz="12" w:space="0" w:color="auto"/>
            </w:tcBorders>
            <w:shd w:val="clear" w:color="auto" w:fill="auto"/>
          </w:tcPr>
          <w:p w:rsidR="00D66FB1" w:rsidRPr="00CB0E75" w:rsidRDefault="00D66FB1" w:rsidP="004D142B">
            <w:pPr>
              <w:spacing w:line="200" w:lineRule="exact"/>
              <w:rPr>
                <w:rFonts w:eastAsia="標楷體"/>
                <w:sz w:val="22"/>
                <w:szCs w:val="22"/>
              </w:rPr>
            </w:pPr>
          </w:p>
        </w:tc>
        <w:tc>
          <w:tcPr>
            <w:tcW w:w="1069" w:type="dxa"/>
            <w:tcBorders>
              <w:top w:val="single" w:sz="6" w:space="0" w:color="auto"/>
              <w:bottom w:val="single" w:sz="12" w:space="0" w:color="auto"/>
            </w:tcBorders>
            <w:shd w:val="clear" w:color="auto" w:fill="auto"/>
          </w:tcPr>
          <w:p w:rsidR="00D66FB1" w:rsidRPr="00CB0E75" w:rsidRDefault="00D66FB1" w:rsidP="004D142B">
            <w:pPr>
              <w:spacing w:line="200" w:lineRule="exact"/>
              <w:rPr>
                <w:rFonts w:eastAsia="標楷體"/>
                <w:sz w:val="22"/>
                <w:szCs w:val="22"/>
              </w:rPr>
            </w:pPr>
          </w:p>
        </w:tc>
        <w:tc>
          <w:tcPr>
            <w:tcW w:w="1087" w:type="dxa"/>
            <w:vMerge/>
            <w:shd w:val="clear" w:color="auto" w:fill="auto"/>
          </w:tcPr>
          <w:p w:rsidR="00D66FB1" w:rsidRPr="00CB0E75" w:rsidRDefault="00D66FB1" w:rsidP="004D142B">
            <w:pPr>
              <w:spacing w:line="200" w:lineRule="exact"/>
              <w:rPr>
                <w:rFonts w:eastAsia="標楷體"/>
                <w:sz w:val="22"/>
                <w:szCs w:val="22"/>
              </w:rPr>
            </w:pPr>
          </w:p>
        </w:tc>
      </w:tr>
      <w:tr w:rsidR="00CB0E75" w:rsidRPr="00CB0E75" w:rsidTr="00D66FB1">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vAlign w:val="center"/>
          </w:tcPr>
          <w:p w:rsidR="00D66FB1" w:rsidRPr="00CB0E75" w:rsidRDefault="00D66FB1" w:rsidP="004D142B">
            <w:pPr>
              <w:spacing w:line="260" w:lineRule="exact"/>
              <w:jc w:val="center"/>
              <w:rPr>
                <w:rFonts w:eastAsia="標楷體"/>
                <w:sz w:val="22"/>
                <w:szCs w:val="22"/>
              </w:rPr>
            </w:pPr>
          </w:p>
        </w:tc>
        <w:tc>
          <w:tcPr>
            <w:tcW w:w="3622" w:type="dxa"/>
            <w:gridSpan w:val="2"/>
            <w:vMerge w:val="restart"/>
            <w:tcBorders>
              <w:top w:val="single" w:sz="12" w:space="0" w:color="auto"/>
              <w:left w:val="single" w:sz="6" w:space="0" w:color="auto"/>
              <w:right w:val="single" w:sz="6" w:space="0" w:color="auto"/>
            </w:tcBorders>
            <w:shd w:val="clear" w:color="auto" w:fill="auto"/>
          </w:tcPr>
          <w:p w:rsidR="00D66FB1" w:rsidRPr="00CB0E75" w:rsidRDefault="00D66FB1" w:rsidP="004D142B">
            <w:pPr>
              <w:snapToGrid w:val="0"/>
              <w:spacing w:line="200" w:lineRule="exact"/>
              <w:jc w:val="both"/>
              <w:rPr>
                <w:rFonts w:eastAsia="標楷體"/>
                <w:sz w:val="22"/>
                <w:szCs w:val="22"/>
              </w:rPr>
            </w:pPr>
            <w:r w:rsidRPr="00CB0E75">
              <w:rPr>
                <w:rFonts w:eastAsia="標楷體" w:hint="eastAsia"/>
                <w:sz w:val="22"/>
                <w:szCs w:val="22"/>
              </w:rPr>
              <w:t>A</w:t>
            </w:r>
            <w:r w:rsidRPr="00CB0E75">
              <w:rPr>
                <w:rFonts w:eastAsia="標楷體"/>
                <w:sz w:val="22"/>
                <w:szCs w:val="22"/>
              </w:rPr>
              <w:t>b</w:t>
            </w:r>
            <w:r w:rsidRPr="00CB0E75">
              <w:rPr>
                <w:rFonts w:eastAsia="標楷體" w:hint="eastAsia"/>
                <w:sz w:val="22"/>
                <w:szCs w:val="22"/>
              </w:rPr>
              <w:t>系審分數（合計之總分不得超過配分上限）</w:t>
            </w:r>
          </w:p>
        </w:tc>
        <w:tc>
          <w:tcPr>
            <w:tcW w:w="1108" w:type="dxa"/>
            <w:gridSpan w:val="2"/>
            <w:tcBorders>
              <w:top w:val="single" w:sz="12" w:space="0" w:color="auto"/>
              <w:left w:val="single" w:sz="6" w:space="0" w:color="auto"/>
              <w:bottom w:val="nil"/>
              <w:right w:val="single" w:sz="6" w:space="0" w:color="auto"/>
            </w:tcBorders>
            <w:shd w:val="clear" w:color="auto" w:fill="auto"/>
          </w:tcPr>
          <w:p w:rsidR="00D66FB1" w:rsidRPr="00CB0E75" w:rsidRDefault="00D66FB1" w:rsidP="004D142B">
            <w:pPr>
              <w:spacing w:line="200" w:lineRule="exact"/>
              <w:rPr>
                <w:rFonts w:eastAsia="標楷體"/>
                <w:sz w:val="22"/>
                <w:szCs w:val="22"/>
              </w:rPr>
            </w:pPr>
          </w:p>
        </w:tc>
        <w:tc>
          <w:tcPr>
            <w:tcW w:w="1069" w:type="dxa"/>
            <w:vMerge w:val="restart"/>
            <w:tcBorders>
              <w:top w:val="single" w:sz="4" w:space="0" w:color="FFFFFF" w:themeColor="background1"/>
              <w:left w:val="single" w:sz="6" w:space="0" w:color="auto"/>
              <w:bottom w:val="nil"/>
            </w:tcBorders>
            <w:shd w:val="clear" w:color="auto" w:fill="auto"/>
          </w:tcPr>
          <w:p w:rsidR="00D66FB1" w:rsidRPr="00CB0E75" w:rsidRDefault="00D66FB1" w:rsidP="004D142B">
            <w:pPr>
              <w:spacing w:line="200" w:lineRule="exact"/>
              <w:rPr>
                <w:rFonts w:eastAsia="標楷體"/>
                <w:sz w:val="22"/>
                <w:szCs w:val="22"/>
              </w:rPr>
            </w:pPr>
          </w:p>
        </w:tc>
        <w:tc>
          <w:tcPr>
            <w:tcW w:w="1087" w:type="dxa"/>
            <w:vMerge/>
            <w:shd w:val="clear" w:color="auto" w:fill="auto"/>
          </w:tcPr>
          <w:p w:rsidR="00D66FB1" w:rsidRPr="00CB0E75" w:rsidRDefault="00D66FB1" w:rsidP="004D142B">
            <w:pPr>
              <w:spacing w:line="200" w:lineRule="exact"/>
              <w:rPr>
                <w:rFonts w:eastAsia="標楷體"/>
                <w:sz w:val="22"/>
                <w:szCs w:val="22"/>
              </w:rPr>
            </w:pPr>
          </w:p>
        </w:tc>
      </w:tr>
      <w:tr w:rsidR="00CB0E75" w:rsidRPr="00CB0E75" w:rsidTr="00D66FB1">
        <w:tc>
          <w:tcPr>
            <w:tcW w:w="1359" w:type="dxa"/>
            <w:vMerge/>
            <w:shd w:val="clear" w:color="auto" w:fill="auto"/>
          </w:tcPr>
          <w:p w:rsidR="00D66FB1" w:rsidRPr="00CB0E75" w:rsidRDefault="00D66FB1" w:rsidP="004D142B">
            <w:pPr>
              <w:rPr>
                <w:rFonts w:eastAsia="標楷體"/>
              </w:rPr>
            </w:pPr>
          </w:p>
        </w:tc>
        <w:tc>
          <w:tcPr>
            <w:tcW w:w="1254" w:type="dxa"/>
            <w:vMerge/>
            <w:shd w:val="clear" w:color="auto" w:fill="auto"/>
          </w:tcPr>
          <w:p w:rsidR="00D66FB1" w:rsidRPr="00CB0E75" w:rsidRDefault="00D66FB1" w:rsidP="004D142B">
            <w:pPr>
              <w:rPr>
                <w:rFonts w:eastAsia="標楷體"/>
              </w:rPr>
            </w:pPr>
          </w:p>
        </w:tc>
        <w:tc>
          <w:tcPr>
            <w:tcW w:w="1052" w:type="dxa"/>
            <w:vMerge/>
            <w:tcBorders>
              <w:right w:val="single" w:sz="6" w:space="0" w:color="auto"/>
            </w:tcBorders>
            <w:shd w:val="clear" w:color="auto" w:fill="auto"/>
            <w:vAlign w:val="center"/>
          </w:tcPr>
          <w:p w:rsidR="00D66FB1" w:rsidRPr="00CB0E75" w:rsidRDefault="00D66FB1" w:rsidP="004D142B">
            <w:pPr>
              <w:spacing w:line="260" w:lineRule="exact"/>
              <w:jc w:val="center"/>
              <w:rPr>
                <w:rFonts w:eastAsia="標楷體"/>
                <w:sz w:val="22"/>
                <w:szCs w:val="22"/>
              </w:rPr>
            </w:pPr>
          </w:p>
        </w:tc>
        <w:tc>
          <w:tcPr>
            <w:tcW w:w="3622" w:type="dxa"/>
            <w:gridSpan w:val="2"/>
            <w:vMerge/>
            <w:tcBorders>
              <w:left w:val="single" w:sz="6" w:space="0" w:color="auto"/>
              <w:right w:val="single" w:sz="6" w:space="0" w:color="auto"/>
            </w:tcBorders>
            <w:shd w:val="clear" w:color="auto" w:fill="auto"/>
          </w:tcPr>
          <w:p w:rsidR="00D66FB1" w:rsidRPr="00CB0E75" w:rsidRDefault="00D66FB1" w:rsidP="004D142B">
            <w:pPr>
              <w:snapToGrid w:val="0"/>
              <w:spacing w:line="200" w:lineRule="exact"/>
              <w:jc w:val="both"/>
              <w:rPr>
                <w:rFonts w:eastAsia="標楷體"/>
                <w:sz w:val="22"/>
                <w:szCs w:val="22"/>
              </w:rPr>
            </w:pPr>
          </w:p>
        </w:tc>
        <w:tc>
          <w:tcPr>
            <w:tcW w:w="1108" w:type="dxa"/>
            <w:gridSpan w:val="2"/>
            <w:tcBorders>
              <w:top w:val="nil"/>
              <w:left w:val="single" w:sz="6" w:space="0" w:color="auto"/>
              <w:right w:val="single" w:sz="6" w:space="0" w:color="auto"/>
            </w:tcBorders>
            <w:shd w:val="clear" w:color="auto" w:fill="auto"/>
          </w:tcPr>
          <w:p w:rsidR="00D66FB1" w:rsidRPr="00CB0E75" w:rsidRDefault="00D66FB1" w:rsidP="004D142B">
            <w:pPr>
              <w:spacing w:line="200" w:lineRule="exact"/>
              <w:rPr>
                <w:rFonts w:eastAsia="標楷體"/>
                <w:sz w:val="22"/>
                <w:szCs w:val="22"/>
              </w:rPr>
            </w:pPr>
          </w:p>
        </w:tc>
        <w:tc>
          <w:tcPr>
            <w:tcW w:w="1069" w:type="dxa"/>
            <w:vMerge/>
            <w:tcBorders>
              <w:top w:val="nil"/>
              <w:left w:val="single" w:sz="6" w:space="0" w:color="auto"/>
              <w:bottom w:val="nil"/>
            </w:tcBorders>
            <w:shd w:val="clear" w:color="auto" w:fill="auto"/>
          </w:tcPr>
          <w:p w:rsidR="00D66FB1" w:rsidRPr="00CB0E75" w:rsidRDefault="00D66FB1" w:rsidP="004D142B">
            <w:pPr>
              <w:spacing w:line="200" w:lineRule="exact"/>
              <w:rPr>
                <w:rFonts w:eastAsia="標楷體"/>
                <w:sz w:val="22"/>
                <w:szCs w:val="22"/>
              </w:rPr>
            </w:pPr>
          </w:p>
        </w:tc>
        <w:tc>
          <w:tcPr>
            <w:tcW w:w="1087" w:type="dxa"/>
            <w:vMerge/>
            <w:shd w:val="clear" w:color="auto" w:fill="auto"/>
          </w:tcPr>
          <w:p w:rsidR="00D66FB1" w:rsidRPr="00CB0E75" w:rsidRDefault="00D66FB1" w:rsidP="004D142B">
            <w:pPr>
              <w:spacing w:line="200" w:lineRule="exact"/>
              <w:rPr>
                <w:rFonts w:eastAsia="標楷體"/>
                <w:sz w:val="22"/>
                <w:szCs w:val="22"/>
              </w:rPr>
            </w:pPr>
          </w:p>
        </w:tc>
      </w:tr>
      <w:tr w:rsidR="00CB0E75" w:rsidRPr="00CB0E75" w:rsidTr="004144D3">
        <w:tc>
          <w:tcPr>
            <w:tcW w:w="2613" w:type="dxa"/>
            <w:gridSpan w:val="2"/>
            <w:vMerge w:val="restart"/>
            <w:tcBorders>
              <w:top w:val="single" w:sz="18" w:space="0" w:color="auto"/>
            </w:tcBorders>
            <w:shd w:val="clear" w:color="auto" w:fill="auto"/>
            <w:vAlign w:val="center"/>
          </w:tcPr>
          <w:p w:rsidR="004144D3" w:rsidRPr="00CB0E75" w:rsidRDefault="004144D3" w:rsidP="004D142B">
            <w:pPr>
              <w:spacing w:line="220" w:lineRule="exact"/>
              <w:jc w:val="both"/>
              <w:rPr>
                <w:rFonts w:eastAsia="標楷體"/>
              </w:rPr>
            </w:pPr>
            <w:r w:rsidRPr="00CB0E75">
              <w:rPr>
                <w:rFonts w:eastAsia="標楷體"/>
              </w:rPr>
              <w:t>B.</w:t>
            </w:r>
            <w:r w:rsidRPr="00CB0E75">
              <w:rPr>
                <w:rFonts w:eastAsia="標楷體"/>
              </w:rPr>
              <w:t>教學</w:t>
            </w:r>
            <w:r w:rsidRPr="00CB0E75">
              <w:rPr>
                <w:rFonts w:eastAsia="標楷體" w:hint="eastAsia"/>
              </w:rPr>
              <w:t>30</w:t>
            </w:r>
            <w:r w:rsidRPr="00CB0E75">
              <w:rPr>
                <w:rFonts w:eastAsia="標楷體" w:hint="eastAsia"/>
              </w:rPr>
              <w:t>﹪</w:t>
            </w:r>
          </w:p>
        </w:tc>
        <w:tc>
          <w:tcPr>
            <w:tcW w:w="5391" w:type="dxa"/>
            <w:gridSpan w:val="4"/>
            <w:vMerge w:val="restart"/>
            <w:tcBorders>
              <w:top w:val="single" w:sz="18" w:space="0" w:color="auto"/>
            </w:tcBorders>
            <w:shd w:val="clear" w:color="auto" w:fill="auto"/>
            <w:vAlign w:val="center"/>
          </w:tcPr>
          <w:p w:rsidR="004144D3" w:rsidRPr="00CB0E75" w:rsidRDefault="004144D3" w:rsidP="004D142B">
            <w:pPr>
              <w:spacing w:line="200" w:lineRule="exact"/>
              <w:rPr>
                <w:rFonts w:eastAsia="標楷體"/>
                <w:spacing w:val="-4"/>
                <w:sz w:val="22"/>
                <w:szCs w:val="22"/>
              </w:rPr>
            </w:pPr>
            <w:r w:rsidRPr="00CB0E75">
              <w:rPr>
                <w:rFonts w:eastAsia="標楷體"/>
                <w:spacing w:val="-4"/>
                <w:sz w:val="22"/>
                <w:szCs w:val="22"/>
              </w:rPr>
              <w:t>依據本校教師</w:t>
            </w:r>
            <w:r w:rsidRPr="00CB0E75">
              <w:rPr>
                <w:rFonts w:eastAsia="標楷體" w:hint="eastAsia"/>
                <w:spacing w:val="-4"/>
                <w:sz w:val="22"/>
                <w:szCs w:val="22"/>
              </w:rPr>
              <w:t>教學服務成績考核辦法</w:t>
            </w:r>
            <w:r w:rsidRPr="00CB0E75">
              <w:rPr>
                <w:rFonts w:eastAsia="標楷體"/>
                <w:spacing w:val="-4"/>
                <w:sz w:val="22"/>
                <w:szCs w:val="22"/>
              </w:rPr>
              <w:t>（教學部分）評定分數</w:t>
            </w:r>
          </w:p>
        </w:tc>
        <w:tc>
          <w:tcPr>
            <w:tcW w:w="1460" w:type="dxa"/>
            <w:gridSpan w:val="2"/>
            <w:tcBorders>
              <w:top w:val="single" w:sz="18" w:space="0" w:color="auto"/>
            </w:tcBorders>
            <w:shd w:val="clear" w:color="auto" w:fill="auto"/>
            <w:vAlign w:val="center"/>
          </w:tcPr>
          <w:p w:rsidR="004144D3" w:rsidRPr="00CB0E75" w:rsidRDefault="004144D3" w:rsidP="004D142B">
            <w:pPr>
              <w:snapToGrid w:val="0"/>
              <w:spacing w:line="200" w:lineRule="exact"/>
              <w:jc w:val="center"/>
              <w:rPr>
                <w:rFonts w:eastAsia="標楷體"/>
                <w:sz w:val="22"/>
                <w:szCs w:val="22"/>
              </w:rPr>
            </w:pPr>
            <w:r w:rsidRPr="00CB0E75">
              <w:rPr>
                <w:rFonts w:eastAsia="標楷體" w:hint="eastAsia"/>
                <w:sz w:val="22"/>
                <w:szCs w:val="22"/>
              </w:rPr>
              <w:t>系審分數</w:t>
            </w:r>
          </w:p>
        </w:tc>
        <w:tc>
          <w:tcPr>
            <w:tcW w:w="1087" w:type="dxa"/>
            <w:vMerge w:val="restart"/>
            <w:tcBorders>
              <w:top w:val="single" w:sz="18" w:space="0" w:color="auto"/>
            </w:tcBorders>
            <w:shd w:val="clear" w:color="auto" w:fill="auto"/>
            <w:vAlign w:val="center"/>
          </w:tcPr>
          <w:p w:rsidR="004144D3" w:rsidRPr="00CB0E75" w:rsidRDefault="004144D3" w:rsidP="004D142B">
            <w:pPr>
              <w:snapToGrid w:val="0"/>
              <w:spacing w:line="200" w:lineRule="exact"/>
              <w:jc w:val="both"/>
              <w:rPr>
                <w:rFonts w:eastAsia="標楷體"/>
                <w:sz w:val="22"/>
                <w:szCs w:val="22"/>
              </w:rPr>
            </w:pPr>
            <w:r w:rsidRPr="00CB0E75">
              <w:rPr>
                <w:rFonts w:eastAsia="標楷體" w:hint="eastAsia"/>
                <w:sz w:val="22"/>
                <w:szCs w:val="22"/>
              </w:rPr>
              <w:t>教學部分實得分數</w:t>
            </w:r>
            <w:r w:rsidRPr="00CB0E75">
              <w:rPr>
                <w:rFonts w:eastAsia="標楷體"/>
                <w:sz w:val="22"/>
                <w:szCs w:val="22"/>
              </w:rPr>
              <w:t>B</w:t>
            </w:r>
            <w:r w:rsidRPr="00CB0E75">
              <w:rPr>
                <w:rFonts w:eastAsia="標楷體" w:hint="eastAsia"/>
                <w:sz w:val="22"/>
                <w:szCs w:val="22"/>
              </w:rPr>
              <w:t>＝</w:t>
            </w:r>
            <w:r w:rsidRPr="00CB0E75">
              <w:rPr>
                <w:rFonts w:eastAsia="標楷體" w:hint="eastAsia"/>
                <w:sz w:val="22"/>
                <w:szCs w:val="22"/>
              </w:rPr>
              <w:t>b2</w:t>
            </w:r>
            <w:r w:rsidRPr="00CB0E75">
              <w:rPr>
                <w:rFonts w:eastAsia="標楷體"/>
                <w:bCs/>
                <w:sz w:val="22"/>
                <w:szCs w:val="22"/>
              </w:rPr>
              <w:t>×</w:t>
            </w:r>
            <w:r w:rsidRPr="00CB0E75">
              <w:rPr>
                <w:rFonts w:eastAsia="標楷體" w:hint="eastAsia"/>
                <w:sz w:val="22"/>
                <w:szCs w:val="22"/>
              </w:rPr>
              <w:t>30</w:t>
            </w:r>
            <w:r w:rsidRPr="00CB0E75">
              <w:rPr>
                <w:rFonts w:eastAsia="標楷體" w:hint="eastAsia"/>
                <w:sz w:val="22"/>
                <w:szCs w:val="22"/>
              </w:rPr>
              <w:t>％</w:t>
            </w:r>
          </w:p>
        </w:tc>
      </w:tr>
      <w:tr w:rsidR="00CB0E75" w:rsidRPr="00CB0E75" w:rsidTr="004144D3">
        <w:trPr>
          <w:trHeight w:val="613"/>
        </w:trPr>
        <w:tc>
          <w:tcPr>
            <w:tcW w:w="2613" w:type="dxa"/>
            <w:gridSpan w:val="2"/>
            <w:vMerge/>
            <w:tcBorders>
              <w:bottom w:val="single" w:sz="18" w:space="0" w:color="auto"/>
            </w:tcBorders>
            <w:shd w:val="clear" w:color="auto" w:fill="auto"/>
            <w:vAlign w:val="center"/>
          </w:tcPr>
          <w:p w:rsidR="004144D3" w:rsidRPr="00CB0E75" w:rsidRDefault="004144D3" w:rsidP="004D142B">
            <w:pPr>
              <w:spacing w:line="220" w:lineRule="exact"/>
              <w:jc w:val="both"/>
              <w:rPr>
                <w:rFonts w:eastAsia="標楷體"/>
              </w:rPr>
            </w:pPr>
          </w:p>
        </w:tc>
        <w:tc>
          <w:tcPr>
            <w:tcW w:w="5391" w:type="dxa"/>
            <w:gridSpan w:val="4"/>
            <w:vMerge/>
            <w:tcBorders>
              <w:bottom w:val="single" w:sz="18" w:space="0" w:color="auto"/>
            </w:tcBorders>
            <w:shd w:val="clear" w:color="auto" w:fill="auto"/>
            <w:vAlign w:val="center"/>
          </w:tcPr>
          <w:p w:rsidR="004144D3" w:rsidRPr="00CB0E75" w:rsidRDefault="004144D3" w:rsidP="004D142B">
            <w:pPr>
              <w:spacing w:line="200" w:lineRule="exact"/>
              <w:rPr>
                <w:rFonts w:eastAsia="標楷體"/>
                <w:spacing w:val="-4"/>
                <w:sz w:val="22"/>
                <w:szCs w:val="22"/>
              </w:rPr>
            </w:pPr>
          </w:p>
        </w:tc>
        <w:tc>
          <w:tcPr>
            <w:tcW w:w="1460" w:type="dxa"/>
            <w:gridSpan w:val="2"/>
            <w:tcBorders>
              <w:bottom w:val="single" w:sz="18" w:space="0" w:color="auto"/>
            </w:tcBorders>
            <w:shd w:val="clear" w:color="auto" w:fill="auto"/>
            <w:vAlign w:val="center"/>
          </w:tcPr>
          <w:p w:rsidR="004144D3" w:rsidRPr="00CB0E75" w:rsidRDefault="004144D3" w:rsidP="004D142B">
            <w:pPr>
              <w:snapToGrid w:val="0"/>
              <w:spacing w:line="200" w:lineRule="exact"/>
              <w:jc w:val="center"/>
              <w:rPr>
                <w:rFonts w:eastAsia="標楷體"/>
                <w:sz w:val="22"/>
                <w:szCs w:val="22"/>
              </w:rPr>
            </w:pPr>
            <w:r w:rsidRPr="00CB0E75">
              <w:rPr>
                <w:rFonts w:eastAsia="標楷體" w:hint="eastAsia"/>
                <w:sz w:val="22"/>
                <w:szCs w:val="22"/>
              </w:rPr>
              <w:t>b1</w:t>
            </w:r>
          </w:p>
        </w:tc>
        <w:tc>
          <w:tcPr>
            <w:tcW w:w="1087" w:type="dxa"/>
            <w:vMerge/>
            <w:tcBorders>
              <w:bottom w:val="single" w:sz="18" w:space="0" w:color="auto"/>
            </w:tcBorders>
            <w:shd w:val="clear" w:color="auto" w:fill="auto"/>
            <w:vAlign w:val="center"/>
          </w:tcPr>
          <w:p w:rsidR="004144D3" w:rsidRPr="00CB0E75" w:rsidRDefault="004144D3" w:rsidP="004D142B">
            <w:pPr>
              <w:spacing w:line="200" w:lineRule="exact"/>
              <w:rPr>
                <w:rFonts w:eastAsia="標楷體"/>
                <w:sz w:val="22"/>
                <w:szCs w:val="22"/>
              </w:rPr>
            </w:pPr>
          </w:p>
        </w:tc>
      </w:tr>
      <w:tr w:rsidR="00CB0E75" w:rsidRPr="00CB0E75" w:rsidTr="004144D3">
        <w:trPr>
          <w:trHeight w:val="561"/>
        </w:trPr>
        <w:tc>
          <w:tcPr>
            <w:tcW w:w="2613" w:type="dxa"/>
            <w:gridSpan w:val="2"/>
            <w:tcBorders>
              <w:top w:val="single" w:sz="18" w:space="0" w:color="auto"/>
              <w:bottom w:val="single" w:sz="18" w:space="0" w:color="auto"/>
            </w:tcBorders>
            <w:shd w:val="clear" w:color="auto" w:fill="auto"/>
            <w:vAlign w:val="center"/>
          </w:tcPr>
          <w:p w:rsidR="004144D3" w:rsidRPr="00CB0E75" w:rsidRDefault="004144D3" w:rsidP="004D142B">
            <w:pPr>
              <w:spacing w:line="220" w:lineRule="exact"/>
              <w:jc w:val="both"/>
              <w:rPr>
                <w:rFonts w:eastAsia="標楷體"/>
              </w:rPr>
            </w:pPr>
            <w:r w:rsidRPr="00CB0E75">
              <w:rPr>
                <w:rFonts w:eastAsia="標楷體"/>
              </w:rPr>
              <w:t>C.</w:t>
            </w:r>
            <w:r w:rsidRPr="00CB0E75">
              <w:rPr>
                <w:rFonts w:eastAsia="標楷體"/>
              </w:rPr>
              <w:t>服務</w:t>
            </w:r>
            <w:r w:rsidRPr="00CB0E75">
              <w:rPr>
                <w:rFonts w:eastAsia="標楷體" w:hint="eastAsia"/>
              </w:rPr>
              <w:t>15</w:t>
            </w:r>
            <w:r w:rsidRPr="00CB0E75">
              <w:rPr>
                <w:rFonts w:eastAsia="標楷體" w:hint="eastAsia"/>
              </w:rPr>
              <w:t>﹪</w:t>
            </w:r>
          </w:p>
        </w:tc>
        <w:tc>
          <w:tcPr>
            <w:tcW w:w="5391" w:type="dxa"/>
            <w:gridSpan w:val="4"/>
            <w:tcBorders>
              <w:top w:val="single" w:sz="18" w:space="0" w:color="auto"/>
              <w:bottom w:val="single" w:sz="18" w:space="0" w:color="auto"/>
            </w:tcBorders>
            <w:shd w:val="clear" w:color="auto" w:fill="auto"/>
            <w:vAlign w:val="center"/>
          </w:tcPr>
          <w:p w:rsidR="004144D3" w:rsidRPr="00CB0E75" w:rsidRDefault="004144D3" w:rsidP="004D142B">
            <w:pPr>
              <w:spacing w:line="200" w:lineRule="exact"/>
              <w:rPr>
                <w:rFonts w:eastAsia="標楷體"/>
                <w:spacing w:val="-10"/>
                <w:sz w:val="22"/>
                <w:szCs w:val="22"/>
              </w:rPr>
            </w:pPr>
            <w:r w:rsidRPr="00CB0E75">
              <w:rPr>
                <w:rFonts w:eastAsia="標楷體"/>
                <w:spacing w:val="-10"/>
                <w:sz w:val="22"/>
                <w:szCs w:val="22"/>
              </w:rPr>
              <w:t>依依據本校教師</w:t>
            </w:r>
            <w:r w:rsidRPr="00CB0E75">
              <w:rPr>
                <w:rFonts w:eastAsia="標楷體" w:hint="eastAsia"/>
                <w:spacing w:val="-10"/>
                <w:sz w:val="22"/>
                <w:szCs w:val="22"/>
              </w:rPr>
              <w:t>教學服務成績考核辦法</w:t>
            </w:r>
            <w:r w:rsidRPr="00CB0E75">
              <w:rPr>
                <w:rFonts w:eastAsia="標楷體"/>
                <w:spacing w:val="-10"/>
                <w:sz w:val="22"/>
                <w:szCs w:val="22"/>
              </w:rPr>
              <w:t>（</w:t>
            </w:r>
            <w:r w:rsidRPr="00CB0E75">
              <w:rPr>
                <w:rFonts w:eastAsia="標楷體" w:hint="eastAsia"/>
                <w:spacing w:val="-10"/>
                <w:sz w:val="22"/>
                <w:szCs w:val="22"/>
              </w:rPr>
              <w:t>服務</w:t>
            </w:r>
            <w:r w:rsidRPr="00CB0E75">
              <w:rPr>
                <w:rFonts w:eastAsia="標楷體"/>
                <w:spacing w:val="-10"/>
                <w:sz w:val="22"/>
                <w:szCs w:val="22"/>
              </w:rPr>
              <w:t>部分）評定分數</w:t>
            </w:r>
          </w:p>
        </w:tc>
        <w:tc>
          <w:tcPr>
            <w:tcW w:w="1460" w:type="dxa"/>
            <w:gridSpan w:val="2"/>
            <w:tcBorders>
              <w:top w:val="single" w:sz="18" w:space="0" w:color="auto"/>
              <w:bottom w:val="single" w:sz="18" w:space="0" w:color="auto"/>
            </w:tcBorders>
            <w:shd w:val="clear" w:color="auto" w:fill="auto"/>
            <w:vAlign w:val="center"/>
          </w:tcPr>
          <w:p w:rsidR="004144D3" w:rsidRPr="00CB0E75" w:rsidRDefault="004144D3" w:rsidP="004D142B">
            <w:pPr>
              <w:snapToGrid w:val="0"/>
              <w:spacing w:line="200" w:lineRule="exact"/>
              <w:jc w:val="center"/>
              <w:rPr>
                <w:rFonts w:eastAsia="標楷體"/>
                <w:sz w:val="22"/>
                <w:szCs w:val="22"/>
              </w:rPr>
            </w:pPr>
            <w:r w:rsidRPr="00CB0E75">
              <w:rPr>
                <w:rFonts w:eastAsia="標楷體" w:hint="eastAsia"/>
                <w:sz w:val="22"/>
                <w:szCs w:val="22"/>
              </w:rPr>
              <w:t>c1</w:t>
            </w:r>
          </w:p>
        </w:tc>
        <w:tc>
          <w:tcPr>
            <w:tcW w:w="1087" w:type="dxa"/>
            <w:tcBorders>
              <w:top w:val="single" w:sz="18" w:space="0" w:color="auto"/>
              <w:bottom w:val="single" w:sz="18" w:space="0" w:color="auto"/>
            </w:tcBorders>
            <w:shd w:val="clear" w:color="auto" w:fill="auto"/>
            <w:vAlign w:val="center"/>
          </w:tcPr>
          <w:p w:rsidR="004144D3" w:rsidRPr="00CB0E75" w:rsidRDefault="004144D3" w:rsidP="004D142B">
            <w:pPr>
              <w:snapToGrid w:val="0"/>
              <w:spacing w:line="200" w:lineRule="exact"/>
              <w:jc w:val="both"/>
              <w:rPr>
                <w:rFonts w:eastAsia="標楷體"/>
                <w:bCs/>
                <w:sz w:val="22"/>
                <w:szCs w:val="22"/>
              </w:rPr>
            </w:pPr>
            <w:r w:rsidRPr="00CB0E75">
              <w:rPr>
                <w:rFonts w:eastAsia="標楷體" w:hint="eastAsia"/>
                <w:sz w:val="22"/>
                <w:szCs w:val="22"/>
              </w:rPr>
              <w:t>服務部分實得分數</w:t>
            </w:r>
            <w:r w:rsidRPr="00CB0E75">
              <w:rPr>
                <w:rFonts w:eastAsia="標楷體"/>
                <w:sz w:val="22"/>
                <w:szCs w:val="22"/>
              </w:rPr>
              <w:t>C</w:t>
            </w:r>
            <w:r w:rsidRPr="00CB0E75">
              <w:rPr>
                <w:rFonts w:eastAsia="標楷體" w:hint="eastAsia"/>
                <w:sz w:val="22"/>
                <w:szCs w:val="22"/>
              </w:rPr>
              <w:t>＝</w:t>
            </w:r>
            <w:r w:rsidRPr="00CB0E75">
              <w:rPr>
                <w:rFonts w:eastAsia="標楷體" w:hint="eastAsia"/>
                <w:sz w:val="22"/>
                <w:szCs w:val="22"/>
              </w:rPr>
              <w:t>c2</w:t>
            </w:r>
            <w:r w:rsidRPr="00CB0E75">
              <w:rPr>
                <w:rFonts w:eastAsia="標楷體"/>
                <w:bCs/>
                <w:sz w:val="22"/>
                <w:szCs w:val="22"/>
              </w:rPr>
              <w:t>×</w:t>
            </w:r>
            <w:r w:rsidRPr="00CB0E75">
              <w:rPr>
                <w:rFonts w:eastAsia="標楷體" w:hint="eastAsia"/>
                <w:sz w:val="22"/>
                <w:szCs w:val="22"/>
              </w:rPr>
              <w:t>15</w:t>
            </w:r>
            <w:r w:rsidRPr="00CB0E75">
              <w:rPr>
                <w:rFonts w:eastAsia="標楷體" w:hint="eastAsia"/>
                <w:sz w:val="22"/>
                <w:szCs w:val="22"/>
              </w:rPr>
              <w:t>﹪</w:t>
            </w:r>
          </w:p>
        </w:tc>
      </w:tr>
      <w:tr w:rsidR="00CB0E75" w:rsidRPr="00CB0E75" w:rsidTr="004144D3">
        <w:tc>
          <w:tcPr>
            <w:tcW w:w="2613" w:type="dxa"/>
            <w:gridSpan w:val="2"/>
            <w:tcBorders>
              <w:top w:val="single" w:sz="18" w:space="0" w:color="auto"/>
              <w:bottom w:val="single" w:sz="18" w:space="0" w:color="auto"/>
            </w:tcBorders>
            <w:shd w:val="clear" w:color="auto" w:fill="auto"/>
          </w:tcPr>
          <w:p w:rsidR="004D142B" w:rsidRPr="00CB0E75" w:rsidRDefault="004D142B" w:rsidP="004D142B">
            <w:pPr>
              <w:spacing w:line="400" w:lineRule="exact"/>
              <w:rPr>
                <w:rFonts w:eastAsia="標楷體"/>
              </w:rPr>
            </w:pPr>
            <w:r w:rsidRPr="00CB0E75">
              <w:rPr>
                <w:rFonts w:eastAsia="標楷體" w:hint="eastAsia"/>
              </w:rPr>
              <w:t>D.</w:t>
            </w:r>
            <w:r w:rsidRPr="00CB0E75">
              <w:rPr>
                <w:rFonts w:eastAsia="標楷體" w:hint="eastAsia"/>
              </w:rPr>
              <w:t>總成績</w:t>
            </w:r>
            <w:r w:rsidRPr="00CB0E75">
              <w:rPr>
                <w:rFonts w:eastAsia="標楷體" w:hint="eastAsia"/>
              </w:rPr>
              <w:t>100</w:t>
            </w:r>
            <w:r w:rsidRPr="00CB0E75">
              <w:rPr>
                <w:rFonts w:eastAsia="標楷體" w:hint="eastAsia"/>
              </w:rPr>
              <w:t>分</w:t>
            </w:r>
          </w:p>
        </w:tc>
        <w:tc>
          <w:tcPr>
            <w:tcW w:w="7938" w:type="dxa"/>
            <w:gridSpan w:val="7"/>
            <w:tcBorders>
              <w:top w:val="single" w:sz="18" w:space="0" w:color="auto"/>
              <w:bottom w:val="single" w:sz="18" w:space="0" w:color="auto"/>
            </w:tcBorders>
            <w:shd w:val="clear" w:color="auto" w:fill="auto"/>
          </w:tcPr>
          <w:p w:rsidR="004D142B" w:rsidRPr="00CB0E75" w:rsidRDefault="004D142B" w:rsidP="004D142B">
            <w:pPr>
              <w:spacing w:line="260" w:lineRule="exact"/>
              <w:jc w:val="center"/>
              <w:rPr>
                <w:rFonts w:eastAsia="標楷體"/>
                <w:sz w:val="22"/>
                <w:szCs w:val="22"/>
              </w:rPr>
            </w:pPr>
            <w:r w:rsidRPr="00CB0E75">
              <w:rPr>
                <w:rFonts w:eastAsia="標楷體" w:hint="eastAsia"/>
                <w:sz w:val="22"/>
                <w:szCs w:val="22"/>
              </w:rPr>
              <w:t>D</w:t>
            </w:r>
            <w:r w:rsidRPr="00CB0E75">
              <w:rPr>
                <w:rFonts w:eastAsia="標楷體" w:hint="eastAsia"/>
                <w:sz w:val="22"/>
                <w:szCs w:val="22"/>
              </w:rPr>
              <w:t>＝</w:t>
            </w:r>
            <w:r w:rsidRPr="00CB0E75">
              <w:rPr>
                <w:rFonts w:eastAsia="標楷體" w:hint="eastAsia"/>
                <w:sz w:val="22"/>
                <w:szCs w:val="22"/>
              </w:rPr>
              <w:t>A</w:t>
            </w:r>
            <w:r w:rsidRPr="00CB0E75">
              <w:rPr>
                <w:rFonts w:eastAsia="標楷體" w:hint="eastAsia"/>
                <w:sz w:val="22"/>
                <w:szCs w:val="22"/>
              </w:rPr>
              <w:t>＋</w:t>
            </w:r>
            <w:r w:rsidRPr="00CB0E75">
              <w:rPr>
                <w:rFonts w:eastAsia="標楷體" w:hint="eastAsia"/>
                <w:sz w:val="22"/>
                <w:szCs w:val="22"/>
              </w:rPr>
              <w:t>B</w:t>
            </w:r>
            <w:r w:rsidRPr="00CB0E75">
              <w:rPr>
                <w:rFonts w:eastAsia="標楷體" w:hint="eastAsia"/>
                <w:sz w:val="22"/>
                <w:szCs w:val="22"/>
              </w:rPr>
              <w:t>＋</w:t>
            </w:r>
            <w:r w:rsidRPr="00CB0E75">
              <w:rPr>
                <w:rFonts w:eastAsia="標楷體" w:hint="eastAsia"/>
                <w:sz w:val="22"/>
                <w:szCs w:val="22"/>
              </w:rPr>
              <w:t>C</w:t>
            </w:r>
          </w:p>
        </w:tc>
      </w:tr>
      <w:tr w:rsidR="004D142B" w:rsidRPr="00CB0E75" w:rsidTr="004144D3">
        <w:trPr>
          <w:trHeight w:val="641"/>
        </w:trPr>
        <w:tc>
          <w:tcPr>
            <w:tcW w:w="2613" w:type="dxa"/>
            <w:gridSpan w:val="2"/>
            <w:tcBorders>
              <w:top w:val="single" w:sz="18" w:space="0" w:color="auto"/>
            </w:tcBorders>
            <w:shd w:val="clear" w:color="auto" w:fill="auto"/>
            <w:vAlign w:val="center"/>
          </w:tcPr>
          <w:p w:rsidR="004D142B" w:rsidRPr="00CB0E75" w:rsidRDefault="00300B1B" w:rsidP="004144D3">
            <w:pPr>
              <w:spacing w:line="400" w:lineRule="exact"/>
              <w:rPr>
                <w:rFonts w:eastAsia="標楷體"/>
                <w:sz w:val="26"/>
                <w:szCs w:val="26"/>
              </w:rPr>
            </w:pPr>
            <w:r w:rsidRPr="00CB0E75">
              <w:rPr>
                <w:rFonts w:eastAsia="標楷體"/>
                <w:bCs/>
                <w:sz w:val="26"/>
                <w:szCs w:val="26"/>
              </w:rPr>
              <w:t>系教評會召集人</w:t>
            </w:r>
            <w:r w:rsidRPr="00CB0E75">
              <w:rPr>
                <w:rFonts w:eastAsia="標楷體"/>
                <w:spacing w:val="-20"/>
                <w:sz w:val="26"/>
                <w:szCs w:val="26"/>
              </w:rPr>
              <w:t>核章</w:t>
            </w:r>
          </w:p>
        </w:tc>
        <w:tc>
          <w:tcPr>
            <w:tcW w:w="7938" w:type="dxa"/>
            <w:gridSpan w:val="7"/>
            <w:tcBorders>
              <w:top w:val="single" w:sz="18" w:space="0" w:color="auto"/>
            </w:tcBorders>
            <w:shd w:val="clear" w:color="auto" w:fill="auto"/>
          </w:tcPr>
          <w:p w:rsidR="004D142B" w:rsidRPr="00CB0E75" w:rsidRDefault="004D142B" w:rsidP="004D142B">
            <w:pPr>
              <w:spacing w:line="260" w:lineRule="exact"/>
              <w:rPr>
                <w:rFonts w:eastAsia="標楷體"/>
                <w:sz w:val="22"/>
                <w:szCs w:val="22"/>
              </w:rPr>
            </w:pPr>
          </w:p>
        </w:tc>
      </w:tr>
    </w:tbl>
    <w:p w:rsidR="00D66FB1" w:rsidRPr="00CB0E75" w:rsidRDefault="00D66FB1" w:rsidP="004D142B">
      <w:pPr>
        <w:rPr>
          <w:rFonts w:eastAsia="標楷體"/>
          <w:sz w:val="20"/>
          <w:szCs w:val="20"/>
        </w:rPr>
      </w:pPr>
    </w:p>
    <w:tbl>
      <w:tblPr>
        <w:tblpPr w:leftFromText="180" w:rightFromText="180" w:vertAnchor="text" w:tblpX="8542" w:tblpY="-6519"/>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28" w:type="dxa"/>
          <w:right w:w="28" w:type="dxa"/>
        </w:tblCellMar>
        <w:tblLook w:val="0000" w:firstRow="0" w:lastRow="0" w:firstColumn="0" w:lastColumn="0" w:noHBand="0" w:noVBand="0"/>
      </w:tblPr>
      <w:tblGrid>
        <w:gridCol w:w="495"/>
      </w:tblGrid>
      <w:tr w:rsidR="00CB0E75" w:rsidRPr="00CB0E75" w:rsidTr="00D66FB1">
        <w:trPr>
          <w:trHeight w:val="23"/>
        </w:trPr>
        <w:tc>
          <w:tcPr>
            <w:tcW w:w="495" w:type="dxa"/>
          </w:tcPr>
          <w:p w:rsidR="00D66FB1" w:rsidRPr="00CB0E75" w:rsidRDefault="00D66FB1" w:rsidP="00D66FB1">
            <w:pPr>
              <w:rPr>
                <w:rFonts w:eastAsia="標楷體"/>
                <w:sz w:val="20"/>
                <w:szCs w:val="20"/>
              </w:rPr>
            </w:pPr>
          </w:p>
        </w:tc>
      </w:tr>
    </w:tbl>
    <w:p w:rsidR="004D142B" w:rsidRPr="00CB0E75" w:rsidRDefault="004D142B" w:rsidP="004D142B">
      <w:pPr>
        <w:rPr>
          <w:rFonts w:eastAsia="標楷體"/>
          <w:sz w:val="20"/>
          <w:szCs w:val="20"/>
        </w:rPr>
      </w:pPr>
      <w:r w:rsidRPr="00CB0E75">
        <w:rPr>
          <w:rFonts w:eastAsia="標楷體"/>
          <w:sz w:val="20"/>
          <w:szCs w:val="20"/>
        </w:rPr>
        <w:t>填表說明</w:t>
      </w:r>
      <w:r w:rsidRPr="00CB0E75">
        <w:rPr>
          <w:rFonts w:eastAsia="標楷體" w:hint="eastAsia"/>
          <w:sz w:val="20"/>
          <w:szCs w:val="20"/>
        </w:rPr>
        <w:t>：</w:t>
      </w:r>
    </w:p>
    <w:p w:rsidR="004D142B" w:rsidRPr="00CB0E75" w:rsidRDefault="004D142B" w:rsidP="004D142B">
      <w:pPr>
        <w:spacing w:line="300" w:lineRule="exact"/>
        <w:ind w:left="162" w:hangingChars="81" w:hanging="162"/>
        <w:rPr>
          <w:rFonts w:eastAsia="標楷體"/>
          <w:sz w:val="20"/>
          <w:szCs w:val="20"/>
        </w:rPr>
      </w:pPr>
      <w:r w:rsidRPr="00CB0E75">
        <w:rPr>
          <w:rFonts w:eastAsia="標楷體" w:hint="eastAsia"/>
          <w:sz w:val="20"/>
          <w:szCs w:val="20"/>
        </w:rPr>
        <w:t>1.</w:t>
      </w:r>
      <w:r w:rsidRPr="00CB0E75">
        <w:rPr>
          <w:rFonts w:eastAsia="標楷體"/>
          <w:sz w:val="20"/>
          <w:szCs w:val="20"/>
        </w:rPr>
        <w:t>Aa</w:t>
      </w:r>
      <w:r w:rsidRPr="00CB0E75">
        <w:rPr>
          <w:rFonts w:eastAsia="標楷體" w:hint="eastAsia"/>
          <w:sz w:val="20"/>
          <w:szCs w:val="20"/>
        </w:rPr>
        <w:t>及</w:t>
      </w:r>
      <w:r w:rsidRPr="00CB0E75">
        <w:rPr>
          <w:rFonts w:eastAsia="標楷體" w:hint="eastAsia"/>
          <w:sz w:val="20"/>
          <w:szCs w:val="20"/>
        </w:rPr>
        <w:t>Ab</w:t>
      </w:r>
      <w:r w:rsidRPr="00CB0E75">
        <w:rPr>
          <w:rFonts w:eastAsia="標楷體"/>
          <w:sz w:val="20"/>
          <w:szCs w:val="20"/>
        </w:rPr>
        <w:t>表共同說明：計畫主持人、共同主持人及協同主持人之分數採計比</w:t>
      </w:r>
      <w:r w:rsidRPr="00CB0E75">
        <w:rPr>
          <w:rFonts w:ascii="標楷體" w:eastAsia="標楷體" w:hAnsi="標楷體"/>
          <w:sz w:val="20"/>
          <w:szCs w:val="20"/>
        </w:rPr>
        <w:t>率</w:t>
      </w:r>
      <w:r w:rsidRPr="00CB0E75">
        <w:rPr>
          <w:rFonts w:eastAsia="標楷體"/>
          <w:sz w:val="20"/>
          <w:szCs w:val="20"/>
        </w:rPr>
        <w:t>為主持人</w:t>
      </w:r>
      <w:r w:rsidRPr="00CB0E75">
        <w:rPr>
          <w:rFonts w:eastAsia="標楷體"/>
          <w:sz w:val="20"/>
          <w:szCs w:val="20"/>
        </w:rPr>
        <w:t>100</w:t>
      </w:r>
      <w:r w:rsidRPr="00CB0E75">
        <w:rPr>
          <w:rFonts w:eastAsia="標楷體"/>
          <w:sz w:val="20"/>
          <w:szCs w:val="20"/>
        </w:rPr>
        <w:t>％；共同主持人</w:t>
      </w:r>
      <w:r w:rsidRPr="00CB0E75">
        <w:rPr>
          <w:rFonts w:eastAsia="標楷體"/>
          <w:sz w:val="20"/>
          <w:szCs w:val="20"/>
        </w:rPr>
        <w:t>50</w:t>
      </w:r>
      <w:r w:rsidRPr="00CB0E75">
        <w:rPr>
          <w:rFonts w:eastAsia="標楷體"/>
          <w:sz w:val="20"/>
          <w:szCs w:val="20"/>
        </w:rPr>
        <w:t>％；協同主持人</w:t>
      </w:r>
      <w:r w:rsidRPr="00CB0E75">
        <w:rPr>
          <w:rFonts w:eastAsia="標楷體"/>
          <w:sz w:val="20"/>
          <w:szCs w:val="20"/>
        </w:rPr>
        <w:t>25</w:t>
      </w:r>
      <w:r w:rsidRPr="00CB0E75">
        <w:rPr>
          <w:rFonts w:eastAsia="標楷體"/>
          <w:sz w:val="20"/>
          <w:szCs w:val="20"/>
        </w:rPr>
        <w:t>％。（若計畫經費未撥入共同</w:t>
      </w:r>
      <w:r w:rsidRPr="00CB0E75">
        <w:rPr>
          <w:rFonts w:eastAsia="標楷體"/>
          <w:sz w:val="20"/>
          <w:szCs w:val="20"/>
        </w:rPr>
        <w:t>/</w:t>
      </w:r>
      <w:r w:rsidRPr="00CB0E75">
        <w:rPr>
          <w:rFonts w:eastAsia="標楷體"/>
          <w:sz w:val="20"/>
          <w:szCs w:val="20"/>
        </w:rPr>
        <w:t>協同主持人帳戶下，每件研究計畫有數位共同、協同主持人時，由其平均分配該項分數數</w:t>
      </w:r>
      <w:r w:rsidRPr="00CB0E75">
        <w:rPr>
          <w:rFonts w:ascii="標楷體" w:eastAsia="標楷體" w:hAnsi="標楷體"/>
        </w:rPr>
        <w:t>；</w:t>
      </w:r>
      <w:r w:rsidRPr="00CB0E75">
        <w:rPr>
          <w:rFonts w:ascii="標楷體" w:eastAsia="標楷體" w:hAnsi="標楷體"/>
          <w:sz w:val="20"/>
          <w:szCs w:val="20"/>
        </w:rPr>
        <w:t>惟國家科學及技術委員會計畫有核予共同主持人主持費者，共同主持人之分數依共同主持人主持費占計畫主持人主持費之比率採計，如主持人不支領主持費則以專題研究計畫主持人主持費為計算基礎。</w:t>
      </w:r>
      <w:r w:rsidRPr="00CB0E75">
        <w:rPr>
          <w:rFonts w:eastAsia="標楷體"/>
          <w:sz w:val="20"/>
          <w:szCs w:val="20"/>
        </w:rPr>
        <w:t>）</w:t>
      </w:r>
    </w:p>
    <w:p w:rsidR="004D142B" w:rsidRPr="00CB0E75" w:rsidRDefault="004D142B" w:rsidP="004D142B">
      <w:pPr>
        <w:tabs>
          <w:tab w:val="left" w:pos="284"/>
        </w:tabs>
        <w:autoSpaceDE w:val="0"/>
        <w:autoSpaceDN w:val="0"/>
        <w:adjustRightInd w:val="0"/>
        <w:ind w:left="142" w:hangingChars="71" w:hanging="142"/>
        <w:rPr>
          <w:rFonts w:ascii="標楷體" w:eastAsia="標楷體" w:cs="標楷體"/>
          <w:kern w:val="0"/>
          <w:sz w:val="20"/>
          <w:szCs w:val="20"/>
        </w:rPr>
      </w:pPr>
      <w:r w:rsidRPr="00CB0E75">
        <w:rPr>
          <w:rFonts w:ascii="標楷體" w:eastAsia="標楷體" w:cs="標楷體" w:hint="eastAsia"/>
          <w:kern w:val="0"/>
          <w:sz w:val="20"/>
          <w:szCs w:val="20"/>
        </w:rPr>
        <w:t>2.教師升等之評審標準，以研究項目</w:t>
      </w:r>
      <w:r w:rsidRPr="00CB0E75">
        <w:rPr>
          <w:rFonts w:eastAsia="標楷體" w:hint="eastAsia"/>
          <w:sz w:val="18"/>
          <w:szCs w:val="18"/>
        </w:rPr>
        <w:t>占</w:t>
      </w:r>
      <w:r w:rsidRPr="00CB0E75">
        <w:rPr>
          <w:rFonts w:ascii="標楷體" w:eastAsia="標楷體" w:cs="標楷體" w:hint="eastAsia"/>
          <w:kern w:val="0"/>
          <w:sz w:val="20"/>
          <w:szCs w:val="20"/>
        </w:rPr>
        <w:t>55﹪，教學項目</w:t>
      </w:r>
      <w:r w:rsidRPr="00CB0E75">
        <w:rPr>
          <w:rFonts w:eastAsia="標楷體" w:hint="eastAsia"/>
          <w:sz w:val="18"/>
          <w:szCs w:val="18"/>
        </w:rPr>
        <w:t>占</w:t>
      </w:r>
      <w:r w:rsidRPr="00CB0E75">
        <w:rPr>
          <w:rFonts w:ascii="標楷體" w:eastAsia="標楷體" w:cs="標楷體" w:hint="eastAsia"/>
          <w:kern w:val="0"/>
          <w:sz w:val="20"/>
          <w:szCs w:val="20"/>
        </w:rPr>
        <w:t>30﹪，服務項目</w:t>
      </w:r>
      <w:r w:rsidRPr="00CB0E75">
        <w:rPr>
          <w:rFonts w:eastAsia="標楷體" w:hint="eastAsia"/>
          <w:sz w:val="18"/>
          <w:szCs w:val="18"/>
        </w:rPr>
        <w:t>占</w:t>
      </w:r>
      <w:r w:rsidRPr="00CB0E75">
        <w:rPr>
          <w:rFonts w:ascii="標楷體" w:eastAsia="標楷體" w:cs="標楷體" w:hint="eastAsia"/>
          <w:kern w:val="0"/>
          <w:sz w:val="20"/>
          <w:szCs w:val="20"/>
        </w:rPr>
        <w:t>百分之15﹪，滿分為100分。研究、教學、服務等三項成績均應分別達70分(含)以上，惟升等為教授者，其「研究」成績應達七十五分以上（均計算至小數點第一位，第二位四捨五入）</w:t>
      </w:r>
      <w:r w:rsidRPr="00CB0E75">
        <w:rPr>
          <w:rFonts w:ascii="標楷體" w:eastAsia="標楷體" w:hAnsi="標楷體" w:cs="標楷體" w:hint="eastAsia"/>
          <w:kern w:val="0"/>
          <w:sz w:val="20"/>
          <w:szCs w:val="20"/>
        </w:rPr>
        <w:t>，</w:t>
      </w:r>
      <w:r w:rsidRPr="00CB0E75">
        <w:rPr>
          <w:rFonts w:ascii="標楷體" w:eastAsia="標楷體" w:cs="標楷體" w:hint="eastAsia"/>
          <w:kern w:val="0"/>
          <w:sz w:val="20"/>
          <w:szCs w:val="20"/>
        </w:rPr>
        <w:t>經院教評會審議通過後，始予提送本校教師評審委員會審議</w:t>
      </w:r>
      <w:r w:rsidRPr="00CB0E75">
        <w:rPr>
          <w:rFonts w:ascii="標楷體" w:eastAsia="標楷體" w:cs="標楷體"/>
          <w:kern w:val="0"/>
          <w:sz w:val="20"/>
          <w:szCs w:val="20"/>
        </w:rPr>
        <w:t>。</w:t>
      </w:r>
    </w:p>
    <w:p w:rsidR="004D142B" w:rsidRPr="00CB0E75" w:rsidRDefault="004D142B" w:rsidP="004D142B">
      <w:pPr>
        <w:snapToGrid w:val="0"/>
        <w:spacing w:line="300" w:lineRule="exact"/>
        <w:ind w:left="300" w:hangingChars="150" w:hanging="300"/>
        <w:jc w:val="both"/>
        <w:rPr>
          <w:rFonts w:eastAsia="標楷體"/>
          <w:sz w:val="20"/>
          <w:szCs w:val="20"/>
        </w:rPr>
      </w:pPr>
      <w:r w:rsidRPr="00CB0E75">
        <w:rPr>
          <w:rFonts w:eastAsia="標楷體"/>
          <w:sz w:val="20"/>
          <w:szCs w:val="20"/>
        </w:rPr>
        <w:t>3</w:t>
      </w:r>
      <w:r w:rsidRPr="00CB0E75">
        <w:rPr>
          <w:rFonts w:eastAsia="標楷體" w:hint="eastAsia"/>
          <w:sz w:val="20"/>
          <w:szCs w:val="20"/>
        </w:rPr>
        <w:t>.</w:t>
      </w:r>
      <w:r w:rsidRPr="00CB0E75">
        <w:rPr>
          <w:rFonts w:eastAsia="標楷體" w:hint="eastAsia"/>
          <w:sz w:val="20"/>
          <w:szCs w:val="20"/>
        </w:rPr>
        <w:t>「</w:t>
      </w:r>
      <w:r w:rsidRPr="00CB0E75">
        <w:rPr>
          <w:rFonts w:eastAsia="標楷體" w:hint="eastAsia"/>
          <w:sz w:val="20"/>
          <w:szCs w:val="20"/>
        </w:rPr>
        <w:t>A.</w:t>
      </w:r>
      <w:r w:rsidRPr="00CB0E75">
        <w:rPr>
          <w:rFonts w:eastAsia="標楷體" w:hint="eastAsia"/>
          <w:sz w:val="20"/>
          <w:szCs w:val="20"/>
        </w:rPr>
        <w:t>研究」部分，其代表作及參考作已列入「</w:t>
      </w:r>
      <w:r w:rsidRPr="00CB0E75">
        <w:rPr>
          <w:rFonts w:eastAsia="標楷體" w:hint="eastAsia"/>
          <w:sz w:val="20"/>
          <w:szCs w:val="20"/>
        </w:rPr>
        <w:t>A1.</w:t>
      </w:r>
      <w:r w:rsidRPr="00CB0E75">
        <w:rPr>
          <w:rFonts w:eastAsia="標楷體" w:hint="eastAsia"/>
          <w:sz w:val="20"/>
          <w:szCs w:val="20"/>
        </w:rPr>
        <w:t>外審成績」之評分，不得再重複列入「</w:t>
      </w:r>
      <w:r w:rsidRPr="00CB0E75">
        <w:rPr>
          <w:rFonts w:eastAsia="標楷體" w:hint="eastAsia"/>
          <w:sz w:val="20"/>
          <w:szCs w:val="20"/>
        </w:rPr>
        <w:t>A2.</w:t>
      </w:r>
      <w:r w:rsidRPr="00CB0E75">
        <w:rPr>
          <w:rFonts w:eastAsia="標楷體" w:hint="eastAsia"/>
          <w:sz w:val="20"/>
          <w:szCs w:val="20"/>
        </w:rPr>
        <w:t>非外審成績</w:t>
      </w:r>
      <w:r w:rsidRPr="00CB0E75">
        <w:rPr>
          <w:rFonts w:eastAsia="標楷體"/>
          <w:sz w:val="20"/>
          <w:szCs w:val="20"/>
        </w:rPr>
        <w:t>研究計畫獎助</w:t>
      </w:r>
      <w:r w:rsidRPr="00CB0E75">
        <w:rPr>
          <w:rFonts w:eastAsia="標楷體" w:hint="eastAsia"/>
          <w:sz w:val="20"/>
          <w:szCs w:val="20"/>
        </w:rPr>
        <w:t>、產學合作</w:t>
      </w:r>
      <w:r w:rsidRPr="00CB0E75">
        <w:rPr>
          <w:rFonts w:eastAsia="標楷體"/>
          <w:sz w:val="20"/>
          <w:szCs w:val="20"/>
        </w:rPr>
        <w:t>及其他學術</w:t>
      </w:r>
      <w:r w:rsidRPr="00CB0E75">
        <w:rPr>
          <w:rFonts w:eastAsia="標楷體" w:hint="eastAsia"/>
          <w:sz w:val="20"/>
          <w:szCs w:val="20"/>
        </w:rPr>
        <w:t>研究成果」項下評分。</w:t>
      </w:r>
    </w:p>
    <w:p w:rsidR="002D0E3A" w:rsidRDefault="004D142B" w:rsidP="002D0E3A">
      <w:pPr>
        <w:spacing w:line="300" w:lineRule="exact"/>
        <w:ind w:left="300" w:hangingChars="150" w:hanging="300"/>
        <w:jc w:val="both"/>
        <w:rPr>
          <w:rFonts w:eastAsia="標楷體"/>
          <w:sz w:val="20"/>
          <w:szCs w:val="20"/>
        </w:rPr>
      </w:pPr>
      <w:r w:rsidRPr="00CB0E75">
        <w:rPr>
          <w:rFonts w:eastAsia="標楷體"/>
          <w:sz w:val="20"/>
          <w:szCs w:val="20"/>
        </w:rPr>
        <w:t>4</w:t>
      </w:r>
      <w:r w:rsidRPr="00CB0E75">
        <w:rPr>
          <w:rFonts w:eastAsia="標楷體" w:hint="eastAsia"/>
          <w:sz w:val="20"/>
          <w:szCs w:val="20"/>
        </w:rPr>
        <w:t>.</w:t>
      </w:r>
      <w:r w:rsidRPr="00CB0E75">
        <w:rPr>
          <w:rFonts w:eastAsia="標楷體" w:hint="eastAsia"/>
          <w:sz w:val="20"/>
          <w:szCs w:val="20"/>
        </w:rPr>
        <w:t>國際性【即</w:t>
      </w:r>
      <w:r w:rsidRPr="00CB0E75">
        <w:rPr>
          <w:rFonts w:eastAsia="標楷體"/>
          <w:sz w:val="20"/>
          <w:szCs w:val="20"/>
        </w:rPr>
        <w:t>參與發表或評論之學者須</w:t>
      </w:r>
      <w:r w:rsidRPr="00CB0E75">
        <w:rPr>
          <w:rFonts w:eastAsia="標楷體" w:hint="eastAsia"/>
          <w:sz w:val="20"/>
          <w:szCs w:val="20"/>
        </w:rPr>
        <w:t>有</w:t>
      </w:r>
      <w:r w:rsidRPr="00CB0E75">
        <w:rPr>
          <w:rFonts w:eastAsia="標楷體"/>
          <w:sz w:val="20"/>
          <w:szCs w:val="20"/>
        </w:rPr>
        <w:t>3</w:t>
      </w:r>
      <w:r w:rsidRPr="00CB0E75">
        <w:rPr>
          <w:rFonts w:eastAsia="標楷體" w:hint="eastAsia"/>
          <w:sz w:val="20"/>
          <w:szCs w:val="20"/>
        </w:rPr>
        <w:t>個</w:t>
      </w:r>
      <w:r w:rsidRPr="00CB0E75">
        <w:rPr>
          <w:rFonts w:eastAsia="標楷體"/>
          <w:sz w:val="20"/>
          <w:szCs w:val="20"/>
        </w:rPr>
        <w:t>國</w:t>
      </w:r>
      <w:r w:rsidRPr="00CB0E75">
        <w:rPr>
          <w:rFonts w:eastAsia="標楷體" w:hint="eastAsia"/>
          <w:sz w:val="20"/>
          <w:szCs w:val="20"/>
        </w:rPr>
        <w:t>家</w:t>
      </w:r>
      <w:r w:rsidRPr="00CB0E75">
        <w:rPr>
          <w:rFonts w:eastAsia="標楷體"/>
          <w:sz w:val="20"/>
          <w:szCs w:val="20"/>
        </w:rPr>
        <w:t>以上</w:t>
      </w:r>
      <w:r w:rsidRPr="00CB0E75">
        <w:rPr>
          <w:rFonts w:eastAsia="標楷體"/>
          <w:sz w:val="20"/>
          <w:szCs w:val="20"/>
        </w:rPr>
        <w:t xml:space="preserve"> (</w:t>
      </w:r>
      <w:r w:rsidRPr="00CB0E75">
        <w:rPr>
          <w:rFonts w:eastAsia="標楷體"/>
          <w:sz w:val="20"/>
          <w:szCs w:val="20"/>
        </w:rPr>
        <w:t>含</w:t>
      </w:r>
      <w:r w:rsidRPr="00CB0E75">
        <w:rPr>
          <w:rFonts w:eastAsia="標楷體"/>
          <w:sz w:val="20"/>
          <w:szCs w:val="20"/>
        </w:rPr>
        <w:t>)</w:t>
      </w:r>
      <w:r w:rsidRPr="00CB0E75">
        <w:rPr>
          <w:rFonts w:eastAsia="標楷體" w:hint="eastAsia"/>
          <w:sz w:val="20"/>
          <w:szCs w:val="20"/>
        </w:rPr>
        <w:t>】學術團體年會（含研討會）。</w:t>
      </w:r>
    </w:p>
    <w:p w:rsidR="002D0E3A" w:rsidRDefault="004D142B" w:rsidP="002D0E3A">
      <w:pPr>
        <w:spacing w:line="300" w:lineRule="exact"/>
        <w:ind w:left="300" w:hangingChars="150" w:hanging="300"/>
        <w:jc w:val="both"/>
        <w:rPr>
          <w:rFonts w:eastAsia="標楷體"/>
          <w:sz w:val="20"/>
          <w:szCs w:val="20"/>
        </w:rPr>
      </w:pPr>
      <w:r w:rsidRPr="00CB0E75">
        <w:rPr>
          <w:rFonts w:eastAsia="標楷體"/>
          <w:sz w:val="20"/>
          <w:szCs w:val="20"/>
        </w:rPr>
        <w:t>5</w:t>
      </w:r>
      <w:r w:rsidRPr="00CB0E75">
        <w:rPr>
          <w:rFonts w:eastAsia="標楷體" w:hint="eastAsia"/>
          <w:sz w:val="20"/>
          <w:szCs w:val="20"/>
        </w:rPr>
        <w:t>.</w:t>
      </w:r>
      <w:r w:rsidRPr="00CB0E75">
        <w:rPr>
          <w:rFonts w:eastAsia="標楷體" w:hint="eastAsia"/>
          <w:sz w:val="20"/>
          <w:szCs w:val="20"/>
        </w:rPr>
        <w:t>凡藝術或技術類作品之計分，由申請人或系提出固定之國際或全國展會資訊證明資料，經系教評及院教評審議通過公布，作為升等</w:t>
      </w:r>
      <w:r w:rsidRPr="00CB0E75">
        <w:rPr>
          <w:rFonts w:eastAsia="標楷體" w:hint="eastAsia"/>
          <w:sz w:val="20"/>
          <w:szCs w:val="20"/>
        </w:rPr>
        <w:t>Ab</w:t>
      </w:r>
      <w:r w:rsidRPr="00CB0E75">
        <w:rPr>
          <w:rFonts w:eastAsia="標楷體" w:hint="eastAsia"/>
          <w:sz w:val="20"/>
          <w:szCs w:val="20"/>
        </w:rPr>
        <w:t>項計分之標準。</w:t>
      </w:r>
    </w:p>
    <w:p w:rsidR="004D142B" w:rsidRPr="00CB0E75" w:rsidRDefault="004D142B" w:rsidP="002D0E3A">
      <w:pPr>
        <w:spacing w:line="300" w:lineRule="exact"/>
        <w:ind w:left="300" w:hangingChars="150" w:hanging="300"/>
        <w:jc w:val="both"/>
        <w:rPr>
          <w:rFonts w:eastAsia="標楷體"/>
          <w:sz w:val="20"/>
          <w:szCs w:val="20"/>
        </w:rPr>
      </w:pPr>
      <w:r w:rsidRPr="00CB0E75">
        <w:rPr>
          <w:rFonts w:eastAsia="標楷體"/>
          <w:sz w:val="20"/>
          <w:szCs w:val="20"/>
        </w:rPr>
        <w:t>6</w:t>
      </w:r>
      <w:r w:rsidRPr="00CB0E75">
        <w:rPr>
          <w:rFonts w:eastAsia="標楷體" w:hint="eastAsia"/>
          <w:sz w:val="20"/>
          <w:szCs w:val="20"/>
        </w:rPr>
        <w:t>.</w:t>
      </w:r>
      <w:r w:rsidRPr="00CB0E75">
        <w:rPr>
          <w:rFonts w:eastAsia="標楷體" w:hint="eastAsia"/>
          <w:sz w:val="20"/>
          <w:szCs w:val="20"/>
        </w:rPr>
        <w:t>教學及服務成績均以院審分數為該項目之成績。</w:t>
      </w:r>
    </w:p>
    <w:p w:rsidR="004D142B" w:rsidRPr="00CB0E75" w:rsidRDefault="004D142B" w:rsidP="004D142B">
      <w:pPr>
        <w:snapToGrid w:val="0"/>
        <w:ind w:leftChars="-75" w:left="180" w:hangingChars="180" w:hanging="360"/>
        <w:rPr>
          <w:rFonts w:eastAsia="標楷體"/>
          <w:sz w:val="20"/>
          <w:szCs w:val="20"/>
        </w:rPr>
      </w:pPr>
    </w:p>
    <w:p w:rsidR="004D142B" w:rsidRPr="0092754F" w:rsidRDefault="004D142B" w:rsidP="004D142B">
      <w:pPr>
        <w:snapToGrid w:val="0"/>
        <w:spacing w:line="300" w:lineRule="exact"/>
        <w:rPr>
          <w:rFonts w:eastAsia="標楷體"/>
          <w:sz w:val="20"/>
          <w:szCs w:val="20"/>
        </w:rPr>
      </w:pPr>
      <w:r w:rsidRPr="00CB0E75">
        <w:rPr>
          <w:rFonts w:eastAsia="標楷體" w:hint="eastAsia"/>
          <w:sz w:val="20"/>
          <w:szCs w:val="20"/>
        </w:rPr>
        <w:t>附表、作者順位權數</w:t>
      </w:r>
      <w:r w:rsidRPr="00CB0E75">
        <w:rPr>
          <w:rFonts w:eastAsia="標楷體" w:hint="eastAsia"/>
          <w:sz w:val="20"/>
          <w:szCs w:val="20"/>
        </w:rPr>
        <w:t xml:space="preserve"> </w:t>
      </w:r>
      <w:r w:rsidRPr="0092754F">
        <w:rPr>
          <w:rFonts w:eastAsia="標楷體" w:hint="eastAsia"/>
          <w:sz w:val="20"/>
          <w:szCs w:val="20"/>
        </w:rPr>
        <w:t>(</w:t>
      </w:r>
      <w:r w:rsidRPr="0092754F">
        <w:rPr>
          <w:rFonts w:eastAsia="標楷體" w:hint="eastAsia"/>
          <w:sz w:val="20"/>
          <w:szCs w:val="20"/>
        </w:rPr>
        <w:t>著作作者人數及作者順位給分比</w:t>
      </w:r>
      <w:r w:rsidRPr="0092754F">
        <w:rPr>
          <w:rFonts w:eastAsia="標楷體"/>
          <w:sz w:val="20"/>
          <w:szCs w:val="20"/>
        </w:rPr>
        <w:t>率</w:t>
      </w:r>
      <w:r w:rsidRPr="0092754F">
        <w:rPr>
          <w:rFonts w:eastAsia="標楷體" w:hint="eastAsia"/>
          <w:sz w:val="20"/>
          <w:szCs w:val="20"/>
        </w:rPr>
        <w:t>表</w:t>
      </w:r>
      <w:r w:rsidRPr="0092754F">
        <w:rPr>
          <w:rFonts w:eastAsia="標楷體" w:hint="eastAsia"/>
          <w:sz w:val="20"/>
          <w:szCs w:val="20"/>
        </w:rPr>
        <w:t>)</w:t>
      </w:r>
    </w:p>
    <w:tbl>
      <w:tblPr>
        <w:tblW w:w="92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26"/>
        <w:gridCol w:w="1559"/>
        <w:gridCol w:w="1559"/>
        <w:gridCol w:w="1418"/>
        <w:gridCol w:w="1417"/>
      </w:tblGrid>
      <w:tr w:rsidR="00CB0E75" w:rsidRPr="0092754F" w:rsidTr="004D142B">
        <w:tc>
          <w:tcPr>
            <w:tcW w:w="1800" w:type="dxa"/>
            <w:tcBorders>
              <w:tl2br w:val="single" w:sz="4" w:space="0" w:color="auto"/>
            </w:tcBorders>
          </w:tcPr>
          <w:p w:rsidR="004D142B" w:rsidRPr="0092754F" w:rsidRDefault="004D142B" w:rsidP="004D142B">
            <w:pPr>
              <w:snapToGrid w:val="0"/>
              <w:ind w:right="204"/>
              <w:jc w:val="right"/>
              <w:rPr>
                <w:rFonts w:eastAsia="標楷體"/>
                <w:sz w:val="20"/>
                <w:szCs w:val="20"/>
              </w:rPr>
            </w:pPr>
            <w:r w:rsidRPr="0092754F">
              <w:rPr>
                <w:rFonts w:eastAsia="標楷體" w:hint="eastAsia"/>
                <w:sz w:val="20"/>
                <w:szCs w:val="20"/>
              </w:rPr>
              <w:t>順位</w:t>
            </w:r>
          </w:p>
          <w:p w:rsidR="004D142B" w:rsidRPr="0092754F" w:rsidRDefault="004D142B" w:rsidP="004D142B">
            <w:pPr>
              <w:snapToGrid w:val="0"/>
              <w:rPr>
                <w:rFonts w:eastAsia="標楷體"/>
                <w:sz w:val="20"/>
                <w:szCs w:val="20"/>
              </w:rPr>
            </w:pPr>
            <w:r w:rsidRPr="0092754F">
              <w:rPr>
                <w:rFonts w:eastAsia="標楷體" w:hint="eastAsia"/>
                <w:sz w:val="20"/>
                <w:szCs w:val="20"/>
              </w:rPr>
              <w:t>作者人數</w:t>
            </w:r>
          </w:p>
        </w:tc>
        <w:tc>
          <w:tcPr>
            <w:tcW w:w="1526"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第一</w:t>
            </w:r>
          </w:p>
          <w:p w:rsidR="004D142B" w:rsidRPr="0092754F" w:rsidRDefault="004D142B" w:rsidP="004D142B">
            <w:pPr>
              <w:snapToGrid w:val="0"/>
              <w:jc w:val="center"/>
              <w:rPr>
                <w:rFonts w:eastAsia="標楷體"/>
                <w:sz w:val="20"/>
                <w:szCs w:val="20"/>
              </w:rPr>
            </w:pPr>
            <w:r w:rsidRPr="0092754F">
              <w:rPr>
                <w:rFonts w:eastAsia="標楷體" w:hint="eastAsia"/>
                <w:sz w:val="20"/>
                <w:szCs w:val="20"/>
              </w:rPr>
              <w:t>或通訊作者</w:t>
            </w:r>
          </w:p>
        </w:tc>
        <w:tc>
          <w:tcPr>
            <w:tcW w:w="1559"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第二</w:t>
            </w:r>
          </w:p>
        </w:tc>
        <w:tc>
          <w:tcPr>
            <w:tcW w:w="1559"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第三</w:t>
            </w:r>
          </w:p>
        </w:tc>
        <w:tc>
          <w:tcPr>
            <w:tcW w:w="1418"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第四</w:t>
            </w:r>
          </w:p>
        </w:tc>
        <w:tc>
          <w:tcPr>
            <w:tcW w:w="1417"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第五</w:t>
            </w: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1 </w:t>
            </w:r>
            <w:r w:rsidRPr="0092754F">
              <w:rPr>
                <w:rFonts w:eastAsia="標楷體" w:hint="eastAsia"/>
                <w:sz w:val="20"/>
                <w:szCs w:val="20"/>
              </w:rPr>
              <w:t>人</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p>
        </w:tc>
        <w:tc>
          <w:tcPr>
            <w:tcW w:w="1559" w:type="dxa"/>
          </w:tcPr>
          <w:p w:rsidR="004D142B" w:rsidRPr="0092754F" w:rsidRDefault="004D142B" w:rsidP="004D142B">
            <w:pPr>
              <w:snapToGrid w:val="0"/>
              <w:jc w:val="center"/>
              <w:rPr>
                <w:rFonts w:eastAsia="標楷體"/>
                <w:sz w:val="20"/>
                <w:szCs w:val="20"/>
              </w:rPr>
            </w:pPr>
          </w:p>
        </w:tc>
        <w:tc>
          <w:tcPr>
            <w:tcW w:w="1418" w:type="dxa"/>
          </w:tcPr>
          <w:p w:rsidR="004D142B" w:rsidRPr="0092754F" w:rsidRDefault="004D142B" w:rsidP="004D142B">
            <w:pPr>
              <w:snapToGrid w:val="0"/>
              <w:jc w:val="center"/>
              <w:rPr>
                <w:rFonts w:eastAsia="標楷體"/>
                <w:sz w:val="20"/>
                <w:szCs w:val="20"/>
              </w:rPr>
            </w:pPr>
          </w:p>
        </w:tc>
        <w:tc>
          <w:tcPr>
            <w:tcW w:w="1417" w:type="dxa"/>
          </w:tcPr>
          <w:p w:rsidR="004D142B" w:rsidRPr="0092754F" w:rsidRDefault="004D142B" w:rsidP="004D142B">
            <w:pPr>
              <w:snapToGrid w:val="0"/>
              <w:rPr>
                <w:rFonts w:eastAsia="標楷體"/>
                <w:sz w:val="20"/>
                <w:szCs w:val="20"/>
              </w:rPr>
            </w:pP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2 </w:t>
            </w:r>
            <w:r w:rsidRPr="0092754F">
              <w:rPr>
                <w:rFonts w:eastAsia="標楷體" w:hint="eastAsia"/>
                <w:sz w:val="20"/>
                <w:szCs w:val="20"/>
              </w:rPr>
              <w:t>人</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40%</w:t>
            </w:r>
          </w:p>
        </w:tc>
        <w:tc>
          <w:tcPr>
            <w:tcW w:w="1559" w:type="dxa"/>
          </w:tcPr>
          <w:p w:rsidR="004D142B" w:rsidRPr="0092754F" w:rsidRDefault="004D142B" w:rsidP="004D142B">
            <w:pPr>
              <w:snapToGrid w:val="0"/>
              <w:jc w:val="center"/>
              <w:rPr>
                <w:rFonts w:eastAsia="標楷體"/>
                <w:sz w:val="20"/>
                <w:szCs w:val="20"/>
              </w:rPr>
            </w:pPr>
          </w:p>
        </w:tc>
        <w:tc>
          <w:tcPr>
            <w:tcW w:w="1418" w:type="dxa"/>
          </w:tcPr>
          <w:p w:rsidR="004D142B" w:rsidRPr="0092754F" w:rsidRDefault="004D142B" w:rsidP="004D142B">
            <w:pPr>
              <w:snapToGrid w:val="0"/>
              <w:rPr>
                <w:rFonts w:eastAsia="標楷體"/>
                <w:sz w:val="20"/>
                <w:szCs w:val="20"/>
              </w:rPr>
            </w:pPr>
          </w:p>
        </w:tc>
        <w:tc>
          <w:tcPr>
            <w:tcW w:w="1417" w:type="dxa"/>
          </w:tcPr>
          <w:p w:rsidR="004D142B" w:rsidRPr="0092754F" w:rsidRDefault="004D142B" w:rsidP="004D142B">
            <w:pPr>
              <w:snapToGrid w:val="0"/>
              <w:rPr>
                <w:rFonts w:eastAsia="標楷體"/>
                <w:sz w:val="20"/>
                <w:szCs w:val="20"/>
              </w:rPr>
            </w:pP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3 </w:t>
            </w:r>
            <w:r w:rsidRPr="0092754F">
              <w:rPr>
                <w:rFonts w:eastAsia="標楷體" w:hint="eastAsia"/>
                <w:sz w:val="20"/>
                <w:szCs w:val="20"/>
              </w:rPr>
              <w:t>人</w:t>
            </w:r>
            <w:r w:rsidRPr="0092754F">
              <w:rPr>
                <w:rFonts w:eastAsia="標楷體"/>
                <w:sz w:val="20"/>
                <w:szCs w:val="20"/>
              </w:rPr>
              <w:t xml:space="preserve"> </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30%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20%</w:t>
            </w:r>
          </w:p>
        </w:tc>
        <w:tc>
          <w:tcPr>
            <w:tcW w:w="1418" w:type="dxa"/>
          </w:tcPr>
          <w:p w:rsidR="004D142B" w:rsidRPr="0092754F" w:rsidRDefault="004D142B" w:rsidP="004D142B">
            <w:pPr>
              <w:snapToGrid w:val="0"/>
              <w:rPr>
                <w:rFonts w:eastAsia="標楷體"/>
                <w:sz w:val="20"/>
                <w:szCs w:val="20"/>
              </w:rPr>
            </w:pPr>
          </w:p>
        </w:tc>
        <w:tc>
          <w:tcPr>
            <w:tcW w:w="1417" w:type="dxa"/>
          </w:tcPr>
          <w:p w:rsidR="004D142B" w:rsidRPr="0092754F" w:rsidRDefault="004D142B" w:rsidP="004D142B">
            <w:pPr>
              <w:snapToGrid w:val="0"/>
              <w:rPr>
                <w:rFonts w:eastAsia="標楷體"/>
                <w:sz w:val="20"/>
                <w:szCs w:val="20"/>
              </w:rPr>
            </w:pP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4 </w:t>
            </w:r>
            <w:r w:rsidRPr="0092754F">
              <w:rPr>
                <w:rFonts w:eastAsia="標楷體" w:hint="eastAsia"/>
                <w:sz w:val="20"/>
                <w:szCs w:val="20"/>
              </w:rPr>
              <w:t>人</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25%</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15%</w:t>
            </w:r>
          </w:p>
        </w:tc>
        <w:tc>
          <w:tcPr>
            <w:tcW w:w="1418" w:type="dxa"/>
          </w:tcPr>
          <w:p w:rsidR="004D142B" w:rsidRPr="0092754F" w:rsidRDefault="004D142B" w:rsidP="004D142B">
            <w:pPr>
              <w:snapToGrid w:val="0"/>
              <w:jc w:val="center"/>
              <w:rPr>
                <w:rFonts w:eastAsia="標楷體"/>
                <w:sz w:val="20"/>
                <w:szCs w:val="20"/>
              </w:rPr>
            </w:pPr>
            <w:r w:rsidRPr="0092754F">
              <w:rPr>
                <w:rFonts w:eastAsia="標楷體"/>
                <w:sz w:val="20"/>
                <w:szCs w:val="20"/>
              </w:rPr>
              <w:t>10%</w:t>
            </w:r>
          </w:p>
        </w:tc>
        <w:tc>
          <w:tcPr>
            <w:tcW w:w="1417" w:type="dxa"/>
          </w:tcPr>
          <w:p w:rsidR="004D142B" w:rsidRPr="0092754F" w:rsidRDefault="004D142B" w:rsidP="004D142B">
            <w:pPr>
              <w:snapToGrid w:val="0"/>
              <w:jc w:val="center"/>
              <w:rPr>
                <w:rFonts w:eastAsia="標楷體"/>
                <w:sz w:val="20"/>
                <w:szCs w:val="20"/>
              </w:rPr>
            </w:pPr>
            <w:r w:rsidRPr="0092754F">
              <w:rPr>
                <w:rFonts w:eastAsia="標楷體"/>
                <w:sz w:val="20"/>
                <w:szCs w:val="20"/>
              </w:rPr>
              <w:t>5%</w:t>
            </w:r>
          </w:p>
        </w:tc>
      </w:tr>
    </w:tbl>
    <w:p w:rsidR="004D142B" w:rsidRPr="0092754F" w:rsidRDefault="004D142B" w:rsidP="00C91803">
      <w:pPr>
        <w:snapToGrid w:val="0"/>
        <w:spacing w:beforeLines="50" w:before="180" w:after="120"/>
        <w:ind w:firstLineChars="142" w:firstLine="256"/>
        <w:rPr>
          <w:rFonts w:eastAsia="標楷體"/>
          <w:sz w:val="18"/>
          <w:szCs w:val="18"/>
        </w:rPr>
      </w:pPr>
      <w:r w:rsidRPr="0092754F">
        <w:rPr>
          <w:rFonts w:eastAsia="標楷體" w:hint="eastAsia"/>
          <w:sz w:val="18"/>
          <w:szCs w:val="18"/>
        </w:rPr>
        <w:t>附加說明：</w:t>
      </w:r>
    </w:p>
    <w:p w:rsidR="004D142B" w:rsidRPr="0092754F" w:rsidRDefault="004D142B" w:rsidP="004D142B">
      <w:pPr>
        <w:spacing w:line="300" w:lineRule="exact"/>
        <w:ind w:left="840"/>
        <w:jc w:val="both"/>
        <w:rPr>
          <w:rFonts w:eastAsia="標楷體"/>
          <w:sz w:val="16"/>
          <w:szCs w:val="16"/>
        </w:rPr>
      </w:pPr>
      <w:r w:rsidRPr="0092754F">
        <w:rPr>
          <w:rFonts w:eastAsia="標楷體" w:hint="eastAsia"/>
          <w:sz w:val="16"/>
          <w:szCs w:val="16"/>
        </w:rPr>
        <w:t>一</w:t>
      </w:r>
      <w:r w:rsidRPr="0092754F">
        <w:rPr>
          <w:rFonts w:ascii="新細明體" w:hAnsi="新細明體" w:hint="eastAsia"/>
          <w:sz w:val="16"/>
          <w:szCs w:val="16"/>
        </w:rPr>
        <w:t>、</w:t>
      </w:r>
      <w:r w:rsidRPr="0092754F">
        <w:rPr>
          <w:rFonts w:eastAsia="標楷體" w:hint="eastAsia"/>
          <w:sz w:val="16"/>
          <w:szCs w:val="16"/>
        </w:rPr>
        <w:t>單一</w:t>
      </w:r>
      <w:r w:rsidRPr="0092754F">
        <w:rPr>
          <w:rFonts w:eastAsia="標楷體"/>
          <w:sz w:val="16"/>
          <w:szCs w:val="16"/>
        </w:rPr>
        <w:t>第一作者</w:t>
      </w:r>
      <w:r w:rsidRPr="0092754F">
        <w:rPr>
          <w:rFonts w:eastAsia="標楷體" w:hint="eastAsia"/>
          <w:sz w:val="16"/>
          <w:szCs w:val="16"/>
        </w:rPr>
        <w:t>或</w:t>
      </w:r>
      <w:r w:rsidRPr="0092754F">
        <w:rPr>
          <w:rFonts w:eastAsia="標楷體"/>
          <w:sz w:val="16"/>
          <w:szCs w:val="16"/>
        </w:rPr>
        <w:t>通訊作者</w:t>
      </w:r>
      <w:r w:rsidRPr="0092754F">
        <w:rPr>
          <w:rFonts w:eastAsia="標楷體" w:hint="eastAsia"/>
          <w:sz w:val="16"/>
          <w:szCs w:val="16"/>
        </w:rPr>
        <w:t>皆以</w:t>
      </w:r>
      <w:r w:rsidRPr="0092754F">
        <w:rPr>
          <w:rFonts w:eastAsia="標楷體" w:hint="eastAsia"/>
          <w:sz w:val="16"/>
          <w:szCs w:val="16"/>
        </w:rPr>
        <w:t>100%</w:t>
      </w:r>
      <w:r w:rsidRPr="0092754F">
        <w:rPr>
          <w:rFonts w:eastAsia="標楷體" w:hint="eastAsia"/>
          <w:sz w:val="16"/>
          <w:szCs w:val="16"/>
        </w:rPr>
        <w:t>計分</w:t>
      </w:r>
      <w:r w:rsidRPr="0092754F">
        <w:rPr>
          <w:rFonts w:eastAsia="標楷體"/>
          <w:sz w:val="16"/>
          <w:szCs w:val="16"/>
        </w:rPr>
        <w:t>。</w:t>
      </w:r>
    </w:p>
    <w:p w:rsidR="004D142B" w:rsidRPr="0092754F" w:rsidRDefault="004D142B" w:rsidP="004D142B">
      <w:pPr>
        <w:spacing w:line="300" w:lineRule="exact"/>
        <w:ind w:leftChars="350" w:left="840"/>
        <w:jc w:val="both"/>
        <w:rPr>
          <w:rFonts w:eastAsia="標楷體"/>
          <w:sz w:val="16"/>
          <w:szCs w:val="16"/>
        </w:rPr>
      </w:pPr>
      <w:r w:rsidRPr="0092754F">
        <w:rPr>
          <w:rFonts w:eastAsia="標楷體" w:hint="eastAsia"/>
          <w:sz w:val="16"/>
          <w:szCs w:val="16"/>
        </w:rPr>
        <w:t>二</w:t>
      </w:r>
      <w:r w:rsidRPr="0092754F">
        <w:rPr>
          <w:rFonts w:ascii="新細明體" w:hAnsi="新細明體" w:hint="eastAsia"/>
          <w:sz w:val="16"/>
          <w:szCs w:val="16"/>
        </w:rPr>
        <w:t>、</w:t>
      </w:r>
      <w:r w:rsidRPr="0092754F">
        <w:rPr>
          <w:rFonts w:eastAsia="標楷體"/>
          <w:sz w:val="16"/>
          <w:szCs w:val="16"/>
        </w:rPr>
        <w:t>第一作者</w:t>
      </w:r>
      <w:r w:rsidRPr="0092754F">
        <w:rPr>
          <w:rFonts w:eastAsia="標楷體" w:hint="eastAsia"/>
          <w:sz w:val="16"/>
          <w:szCs w:val="16"/>
        </w:rPr>
        <w:t>或</w:t>
      </w:r>
      <w:r w:rsidRPr="0092754F">
        <w:rPr>
          <w:rFonts w:eastAsia="標楷體"/>
          <w:sz w:val="16"/>
          <w:szCs w:val="16"/>
        </w:rPr>
        <w:t>通訊作者</w:t>
      </w:r>
      <w:r w:rsidRPr="0092754F">
        <w:rPr>
          <w:rFonts w:eastAsia="標楷體" w:hint="eastAsia"/>
          <w:sz w:val="16"/>
          <w:szCs w:val="16"/>
        </w:rPr>
        <w:t>有</w:t>
      </w:r>
      <w:r w:rsidRPr="0092754F">
        <w:rPr>
          <w:rFonts w:eastAsia="標楷體"/>
          <w:sz w:val="16"/>
          <w:szCs w:val="16"/>
        </w:rPr>
        <w:t>二位共同</w:t>
      </w:r>
      <w:r w:rsidRPr="0092754F">
        <w:rPr>
          <w:rFonts w:eastAsia="標楷體" w:hint="eastAsia"/>
          <w:sz w:val="16"/>
          <w:szCs w:val="16"/>
        </w:rPr>
        <w:t>擔任者</w:t>
      </w:r>
      <w:r w:rsidRPr="0092754F">
        <w:rPr>
          <w:rFonts w:eastAsia="標楷體"/>
          <w:sz w:val="16"/>
          <w:szCs w:val="16"/>
        </w:rPr>
        <w:t>，每位權重</w:t>
      </w:r>
      <w:r w:rsidRPr="0092754F">
        <w:rPr>
          <w:rFonts w:eastAsia="標楷體"/>
          <w:sz w:val="16"/>
          <w:szCs w:val="16"/>
        </w:rPr>
        <w:t>70%</w:t>
      </w:r>
      <w:r w:rsidRPr="0092754F">
        <w:rPr>
          <w:rFonts w:eastAsia="標楷體" w:hint="eastAsia"/>
          <w:sz w:val="16"/>
          <w:szCs w:val="16"/>
        </w:rPr>
        <w:t>，</w:t>
      </w:r>
      <w:r w:rsidRPr="0092754F">
        <w:rPr>
          <w:rFonts w:eastAsia="標楷體"/>
          <w:sz w:val="16"/>
          <w:szCs w:val="16"/>
        </w:rPr>
        <w:t xml:space="preserve"> </w:t>
      </w:r>
      <w:r w:rsidRPr="0092754F">
        <w:rPr>
          <w:rFonts w:eastAsia="標楷體"/>
          <w:sz w:val="16"/>
          <w:szCs w:val="16"/>
        </w:rPr>
        <w:t>三位</w:t>
      </w:r>
      <w:r w:rsidRPr="0092754F">
        <w:rPr>
          <w:rFonts w:eastAsia="標楷體" w:hint="eastAsia"/>
          <w:sz w:val="16"/>
          <w:szCs w:val="16"/>
        </w:rPr>
        <w:t>(</w:t>
      </w:r>
      <w:r w:rsidRPr="0092754F">
        <w:rPr>
          <w:rFonts w:eastAsia="標楷體" w:hint="eastAsia"/>
          <w:sz w:val="16"/>
          <w:szCs w:val="16"/>
        </w:rPr>
        <w:t>含以上</w:t>
      </w:r>
      <w:r w:rsidRPr="0092754F">
        <w:rPr>
          <w:rFonts w:eastAsia="標楷體" w:hint="eastAsia"/>
          <w:sz w:val="16"/>
          <w:szCs w:val="16"/>
        </w:rPr>
        <w:t>)</w:t>
      </w:r>
      <w:r w:rsidRPr="0092754F">
        <w:rPr>
          <w:rFonts w:eastAsia="標楷體"/>
          <w:sz w:val="16"/>
          <w:szCs w:val="16"/>
        </w:rPr>
        <w:t>共同</w:t>
      </w:r>
      <w:r w:rsidRPr="0092754F">
        <w:rPr>
          <w:rFonts w:eastAsia="標楷體" w:hint="eastAsia"/>
          <w:sz w:val="16"/>
          <w:szCs w:val="16"/>
        </w:rPr>
        <w:t>擔任者</w:t>
      </w:r>
      <w:r w:rsidRPr="0092754F">
        <w:rPr>
          <w:rFonts w:eastAsia="標楷體"/>
          <w:sz w:val="16"/>
          <w:szCs w:val="16"/>
        </w:rPr>
        <w:t>，每位權重</w:t>
      </w:r>
      <w:r w:rsidRPr="0092754F">
        <w:rPr>
          <w:rFonts w:eastAsia="標楷體"/>
          <w:sz w:val="16"/>
          <w:szCs w:val="16"/>
        </w:rPr>
        <w:t>50%</w:t>
      </w:r>
      <w:r w:rsidRPr="0092754F">
        <w:rPr>
          <w:rFonts w:eastAsia="標楷體"/>
          <w:sz w:val="16"/>
          <w:szCs w:val="16"/>
        </w:rPr>
        <w:t>。</w:t>
      </w:r>
    </w:p>
    <w:p w:rsidR="004D142B" w:rsidRPr="0092754F" w:rsidRDefault="004D142B" w:rsidP="004D142B">
      <w:pPr>
        <w:tabs>
          <w:tab w:val="left" w:pos="851"/>
        </w:tabs>
        <w:snapToGrid w:val="0"/>
        <w:spacing w:line="300" w:lineRule="exact"/>
        <w:ind w:leftChars="350" w:left="840"/>
        <w:rPr>
          <w:rFonts w:eastAsia="標楷體"/>
          <w:sz w:val="16"/>
          <w:szCs w:val="16"/>
        </w:rPr>
      </w:pPr>
      <w:r w:rsidRPr="0092754F">
        <w:rPr>
          <w:rFonts w:eastAsia="標楷體" w:hint="eastAsia"/>
          <w:sz w:val="16"/>
          <w:szCs w:val="16"/>
        </w:rPr>
        <w:t>三</w:t>
      </w:r>
      <w:r w:rsidRPr="0092754F">
        <w:rPr>
          <w:rFonts w:ascii="新細明體" w:hAnsi="新細明體" w:hint="eastAsia"/>
          <w:sz w:val="16"/>
          <w:szCs w:val="16"/>
        </w:rPr>
        <w:t>、</w:t>
      </w:r>
      <w:r w:rsidRPr="0092754F">
        <w:rPr>
          <w:rFonts w:eastAsia="標楷體" w:hint="eastAsia"/>
          <w:sz w:val="16"/>
          <w:szCs w:val="16"/>
        </w:rPr>
        <w:t>非第一作者依作者人數及作者順位比率表計分。</w:t>
      </w:r>
    </w:p>
    <w:p w:rsidR="004D142B" w:rsidRPr="00CB0E75" w:rsidRDefault="004D142B" w:rsidP="00C91803">
      <w:pPr>
        <w:tabs>
          <w:tab w:val="left" w:pos="709"/>
          <w:tab w:val="left" w:pos="851"/>
        </w:tabs>
        <w:ind w:leftChars="235" w:left="564" w:firstLineChars="143" w:firstLine="229"/>
        <w:rPr>
          <w:rFonts w:eastAsia="標楷體"/>
          <w:sz w:val="16"/>
          <w:szCs w:val="16"/>
        </w:rPr>
      </w:pPr>
      <w:r w:rsidRPr="0092754F">
        <w:rPr>
          <w:rFonts w:eastAsia="標楷體" w:hint="eastAsia"/>
          <w:sz w:val="16"/>
          <w:szCs w:val="16"/>
        </w:rPr>
        <w:t>四、作者人數在五人以</w:t>
      </w:r>
      <w:r w:rsidRPr="00CB0E75">
        <w:rPr>
          <w:rFonts w:eastAsia="標楷體" w:hint="eastAsia"/>
          <w:sz w:val="16"/>
          <w:szCs w:val="16"/>
        </w:rPr>
        <w:t>上者，比照四人核分標準辦理，第五順位以後作者概以百分之五計算。</w:t>
      </w:r>
    </w:p>
    <w:p w:rsidR="004D142B" w:rsidRPr="00CB0E75" w:rsidRDefault="004D142B" w:rsidP="004D142B">
      <w:pPr>
        <w:snapToGrid w:val="0"/>
        <w:spacing w:line="240" w:lineRule="exact"/>
        <w:rPr>
          <w:rFonts w:eastAsia="標楷體"/>
          <w:sz w:val="20"/>
        </w:rPr>
      </w:pPr>
    </w:p>
    <w:p w:rsidR="004D142B" w:rsidRPr="00CB0E75" w:rsidRDefault="004D142B" w:rsidP="004D142B">
      <w:pPr>
        <w:snapToGrid w:val="0"/>
        <w:spacing w:line="240" w:lineRule="exact"/>
        <w:rPr>
          <w:rFonts w:eastAsia="標楷體"/>
          <w:sz w:val="22"/>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4D142B" w:rsidRPr="00CB0E75" w:rsidRDefault="004D142B" w:rsidP="004D142B">
      <w:pPr>
        <w:rPr>
          <w:rFonts w:eastAsia="標楷體"/>
          <w:sz w:val="20"/>
          <w:szCs w:val="20"/>
        </w:rPr>
      </w:pPr>
    </w:p>
    <w:p w:rsidR="00643DCC" w:rsidRPr="00CB0E75" w:rsidRDefault="00643DCC">
      <w:pPr>
        <w:widowControl/>
        <w:rPr>
          <w:rFonts w:eastAsia="標楷體"/>
          <w:spacing w:val="-2"/>
          <w:sz w:val="32"/>
          <w:szCs w:val="32"/>
        </w:rPr>
      </w:pPr>
      <w:r w:rsidRPr="00CB0E75">
        <w:rPr>
          <w:rFonts w:eastAsia="標楷體"/>
          <w:spacing w:val="-2"/>
          <w:sz w:val="32"/>
          <w:szCs w:val="32"/>
        </w:rPr>
        <w:br w:type="page"/>
      </w:r>
    </w:p>
    <w:p w:rsidR="004D142B" w:rsidRPr="00CB0E75" w:rsidRDefault="004D142B" w:rsidP="004D142B">
      <w:pPr>
        <w:snapToGrid w:val="0"/>
        <w:jc w:val="center"/>
        <w:rPr>
          <w:rFonts w:eastAsia="標楷體"/>
          <w:bCs/>
          <w:sz w:val="32"/>
          <w:szCs w:val="32"/>
        </w:rPr>
      </w:pPr>
      <w:r w:rsidRPr="00CB0E75">
        <w:rPr>
          <w:rFonts w:eastAsia="標楷體"/>
          <w:spacing w:val="-2"/>
          <w:sz w:val="32"/>
          <w:szCs w:val="32"/>
        </w:rPr>
        <w:t>國立</w:t>
      </w:r>
      <w:r w:rsidRPr="00CB0E75">
        <w:rPr>
          <w:rFonts w:eastAsia="標楷體" w:hint="eastAsia"/>
          <w:spacing w:val="-2"/>
          <w:sz w:val="32"/>
          <w:szCs w:val="32"/>
        </w:rPr>
        <w:t>嘉義</w:t>
      </w:r>
      <w:r w:rsidRPr="00CB0E75">
        <w:rPr>
          <w:rFonts w:eastAsia="標楷體"/>
          <w:spacing w:val="-2"/>
          <w:sz w:val="32"/>
          <w:szCs w:val="32"/>
        </w:rPr>
        <w:t>大學</w:t>
      </w:r>
      <w:r w:rsidRPr="00CB0E75">
        <w:rPr>
          <w:rFonts w:eastAsia="標楷體" w:hint="eastAsia"/>
          <w:spacing w:val="-2"/>
          <w:sz w:val="32"/>
          <w:szCs w:val="32"/>
        </w:rPr>
        <w:t>農學院</w:t>
      </w:r>
      <w:r w:rsidR="00643DCC" w:rsidRPr="00CB0E75">
        <w:rPr>
          <w:rFonts w:eastAsia="標楷體" w:hint="eastAsia"/>
          <w:spacing w:val="-2"/>
          <w:sz w:val="32"/>
          <w:szCs w:val="32"/>
        </w:rPr>
        <w:t>園藝學系</w:t>
      </w:r>
      <w:r w:rsidRPr="00CB0E75">
        <w:rPr>
          <w:rFonts w:eastAsia="標楷體"/>
          <w:spacing w:val="-2"/>
          <w:sz w:val="32"/>
          <w:szCs w:val="32"/>
        </w:rPr>
        <w:t>教師</w:t>
      </w:r>
      <w:r w:rsidRPr="0092754F">
        <w:rPr>
          <w:rFonts w:eastAsia="標楷體" w:hint="eastAsia"/>
          <w:spacing w:val="-2"/>
          <w:sz w:val="32"/>
          <w:szCs w:val="32"/>
        </w:rPr>
        <w:t>以</w:t>
      </w:r>
      <w:r w:rsidRPr="0092754F">
        <w:rPr>
          <w:rFonts w:eastAsia="標楷體"/>
          <w:spacing w:val="-2"/>
          <w:sz w:val="32"/>
          <w:szCs w:val="32"/>
        </w:rPr>
        <w:t>教學實踐研究</w:t>
      </w:r>
      <w:r w:rsidRPr="0092754F">
        <w:rPr>
          <w:rFonts w:eastAsia="標楷體"/>
          <w:spacing w:val="-2"/>
          <w:sz w:val="32"/>
          <w:szCs w:val="32"/>
        </w:rPr>
        <w:t>(</w:t>
      </w:r>
      <w:r w:rsidRPr="0092754F">
        <w:rPr>
          <w:rFonts w:eastAsia="標楷體"/>
          <w:spacing w:val="-2"/>
          <w:sz w:val="32"/>
          <w:szCs w:val="32"/>
        </w:rPr>
        <w:t>發</w:t>
      </w:r>
      <w:r w:rsidRPr="0092754F">
        <w:rPr>
          <w:rFonts w:eastAsia="標楷體"/>
          <w:spacing w:val="-2"/>
          <w:sz w:val="32"/>
          <w:szCs w:val="32"/>
        </w:rPr>
        <w:t>)</w:t>
      </w:r>
      <w:r w:rsidRPr="0092754F">
        <w:rPr>
          <w:rFonts w:eastAsia="標楷體" w:hint="eastAsia"/>
          <w:spacing w:val="-2"/>
          <w:sz w:val="32"/>
          <w:szCs w:val="32"/>
        </w:rPr>
        <w:t>升等</w:t>
      </w:r>
      <w:r w:rsidRPr="0092754F">
        <w:rPr>
          <w:rFonts w:eastAsia="標楷體" w:hint="eastAsia"/>
          <w:spacing w:val="-2"/>
          <w:sz w:val="32"/>
          <w:szCs w:val="32"/>
        </w:rPr>
        <w:t>Ab</w:t>
      </w:r>
      <w:r w:rsidRPr="0092754F">
        <w:rPr>
          <w:rFonts w:eastAsia="標楷體" w:hint="eastAsia"/>
          <w:spacing w:val="-2"/>
          <w:sz w:val="32"/>
          <w:szCs w:val="32"/>
        </w:rPr>
        <w:t>研</w:t>
      </w:r>
      <w:r w:rsidRPr="00CB0E75">
        <w:rPr>
          <w:rFonts w:eastAsia="標楷體" w:hint="eastAsia"/>
          <w:spacing w:val="-2"/>
          <w:sz w:val="32"/>
          <w:szCs w:val="32"/>
        </w:rPr>
        <w:t>究成果評分表</w:t>
      </w:r>
    </w:p>
    <w:p w:rsidR="006E71BF" w:rsidRPr="00CB0E75" w:rsidRDefault="006E71BF" w:rsidP="006E71BF">
      <w:pPr>
        <w:spacing w:beforeLines="50" w:before="180" w:afterLines="25" w:after="90" w:line="400" w:lineRule="exact"/>
        <w:rPr>
          <w:rFonts w:eastAsia="標楷體"/>
          <w:sz w:val="28"/>
        </w:rPr>
      </w:pPr>
      <w:r w:rsidRPr="00CB0E75">
        <w:rPr>
          <w:rFonts w:eastAsia="標楷體"/>
          <w:sz w:val="28"/>
        </w:rPr>
        <w:t xml:space="preserve">教師姓名：　　　　　</w:t>
      </w:r>
      <w:r w:rsidRPr="00CB0E75">
        <w:rPr>
          <w:rFonts w:eastAsia="標楷體"/>
          <w:sz w:val="28"/>
        </w:rPr>
        <w:t xml:space="preserve">           </w:t>
      </w:r>
    </w:p>
    <w:p w:rsidR="006E71BF" w:rsidRPr="00CB0E75" w:rsidRDefault="006E71BF" w:rsidP="006E71BF">
      <w:pPr>
        <w:spacing w:beforeLines="25" w:before="90" w:line="400" w:lineRule="exact"/>
        <w:rPr>
          <w:rFonts w:eastAsia="標楷體"/>
          <w:sz w:val="28"/>
        </w:rPr>
      </w:pPr>
      <w:r w:rsidRPr="00CB0E75">
        <w:rPr>
          <w:rFonts w:eastAsia="標楷體"/>
          <w:sz w:val="28"/>
        </w:rPr>
        <w:t>擬升等等級：</w:t>
      </w:r>
      <w:r w:rsidRPr="00CB0E75">
        <w:rPr>
          <w:rFonts w:eastAsia="標楷體"/>
          <w:sz w:val="28"/>
        </w:rPr>
        <w:t xml:space="preserve">      </w:t>
      </w:r>
      <w:r w:rsidRPr="00CB0E75">
        <w:rPr>
          <w:rFonts w:eastAsia="標楷體"/>
          <w:sz w:val="28"/>
        </w:rPr>
        <w:t xml:space="preserve">　</w:t>
      </w:r>
      <w:r w:rsidRPr="00CB0E75">
        <w:rPr>
          <w:rFonts w:eastAsia="標楷體"/>
          <w:sz w:val="28"/>
        </w:rPr>
        <w:t xml:space="preserve">              </w:t>
      </w:r>
      <w:r w:rsidRPr="00CB0E75">
        <w:rPr>
          <w:rFonts w:eastAsia="標楷體" w:hint="eastAsia"/>
          <w:sz w:val="28"/>
        </w:rPr>
        <w:t xml:space="preserve">  </w:t>
      </w:r>
      <w:r w:rsidRPr="00CB0E75">
        <w:rPr>
          <w:rFonts w:eastAsia="標楷體"/>
          <w:sz w:val="28"/>
        </w:rPr>
        <w:t>本職級生效日：</w:t>
      </w:r>
      <w:r w:rsidRPr="00CB0E75">
        <w:rPr>
          <w:rFonts w:eastAsia="標楷體"/>
          <w:sz w:val="28"/>
        </w:rPr>
        <w:t xml:space="preserve">    </w:t>
      </w:r>
      <w:r w:rsidRPr="00CB0E75">
        <w:rPr>
          <w:rFonts w:eastAsia="標楷體"/>
          <w:sz w:val="28"/>
        </w:rPr>
        <w:t>年</w:t>
      </w:r>
      <w:r w:rsidRPr="00CB0E75">
        <w:rPr>
          <w:rFonts w:eastAsia="標楷體"/>
          <w:sz w:val="28"/>
        </w:rPr>
        <w:t xml:space="preserve">    </w:t>
      </w:r>
      <w:r w:rsidRPr="00CB0E75">
        <w:rPr>
          <w:rFonts w:eastAsia="標楷體"/>
          <w:sz w:val="28"/>
        </w:rPr>
        <w:t>月</w:t>
      </w:r>
      <w:r w:rsidRPr="00CB0E75">
        <w:rPr>
          <w:rFonts w:eastAsia="標楷體"/>
          <w:sz w:val="28"/>
        </w:rPr>
        <w:t xml:space="preserve">    </w:t>
      </w:r>
      <w:r w:rsidRPr="00CB0E75">
        <w:rPr>
          <w:rFonts w:eastAsia="標楷體"/>
          <w:sz w:val="28"/>
        </w:rPr>
        <w:t>日</w:t>
      </w:r>
    </w:p>
    <w:p w:rsidR="00726BF0" w:rsidRPr="00CB0E75" w:rsidRDefault="00726BF0" w:rsidP="00726BF0">
      <w:pPr>
        <w:spacing w:line="160" w:lineRule="exact"/>
        <w:ind w:leftChars="2480" w:left="5952" w:rightChars="-177" w:right="-425" w:firstLineChars="200" w:firstLine="240"/>
        <w:rPr>
          <w:rFonts w:eastAsia="標楷體"/>
          <w:sz w:val="12"/>
          <w:szCs w:val="12"/>
        </w:rPr>
      </w:pPr>
      <w:r w:rsidRPr="00CB0E75">
        <w:rPr>
          <w:rFonts w:eastAsia="標楷體"/>
          <w:sz w:val="12"/>
          <w:szCs w:val="12"/>
        </w:rPr>
        <w:t>中華民國</w:t>
      </w:r>
      <w:r w:rsidRPr="00CB0E75">
        <w:rPr>
          <w:rFonts w:eastAsia="標楷體"/>
          <w:sz w:val="12"/>
          <w:szCs w:val="12"/>
        </w:rPr>
        <w:t>109</w:t>
      </w:r>
      <w:r w:rsidRPr="00CB0E75">
        <w:rPr>
          <w:rFonts w:eastAsia="標楷體"/>
          <w:sz w:val="12"/>
          <w:szCs w:val="12"/>
        </w:rPr>
        <w:t>年</w:t>
      </w:r>
      <w:r w:rsidRPr="00CB0E75">
        <w:rPr>
          <w:rFonts w:eastAsia="標楷體"/>
          <w:sz w:val="12"/>
          <w:szCs w:val="12"/>
        </w:rPr>
        <w:t>10</w:t>
      </w:r>
      <w:r w:rsidRPr="00CB0E75">
        <w:rPr>
          <w:rFonts w:eastAsia="標楷體"/>
          <w:sz w:val="12"/>
          <w:szCs w:val="12"/>
        </w:rPr>
        <w:t>月</w:t>
      </w:r>
      <w:r w:rsidRPr="00CB0E75">
        <w:rPr>
          <w:rFonts w:eastAsia="標楷體"/>
          <w:sz w:val="12"/>
          <w:szCs w:val="12"/>
        </w:rPr>
        <w:t>28</w:t>
      </w:r>
      <w:r w:rsidRPr="00CB0E75">
        <w:rPr>
          <w:rFonts w:eastAsia="標楷體"/>
          <w:sz w:val="12"/>
          <w:szCs w:val="12"/>
        </w:rPr>
        <w:t>日</w:t>
      </w:r>
      <w:r w:rsidRPr="00CB0E75">
        <w:rPr>
          <w:rFonts w:eastAsia="標楷體"/>
          <w:sz w:val="12"/>
          <w:szCs w:val="12"/>
        </w:rPr>
        <w:t>109</w:t>
      </w:r>
      <w:r w:rsidRPr="00CB0E75">
        <w:rPr>
          <w:rFonts w:eastAsia="標楷體"/>
          <w:sz w:val="12"/>
          <w:szCs w:val="12"/>
        </w:rPr>
        <w:t>學年度第</w:t>
      </w:r>
      <w:r w:rsidRPr="00CB0E75">
        <w:rPr>
          <w:rFonts w:eastAsia="標楷體" w:hint="eastAsia"/>
          <w:sz w:val="12"/>
          <w:szCs w:val="12"/>
        </w:rPr>
        <w:t>3</w:t>
      </w:r>
      <w:r w:rsidRPr="00CB0E75">
        <w:rPr>
          <w:rFonts w:eastAsia="標楷體"/>
          <w:sz w:val="12"/>
          <w:szCs w:val="12"/>
        </w:rPr>
        <w:t>次系教評會議修正</w:t>
      </w:r>
      <w:r w:rsidRPr="00CB0E75">
        <w:rPr>
          <w:rFonts w:eastAsia="標楷體" w:hint="eastAsia"/>
          <w:sz w:val="12"/>
          <w:szCs w:val="12"/>
        </w:rPr>
        <w:t>通過</w:t>
      </w:r>
    </w:p>
    <w:p w:rsidR="00726BF0" w:rsidRPr="00CB0E75" w:rsidRDefault="00726BF0" w:rsidP="00726BF0">
      <w:pPr>
        <w:spacing w:line="160" w:lineRule="exact"/>
        <w:jc w:val="right"/>
        <w:rPr>
          <w:rFonts w:eastAsia="標楷體"/>
          <w:sz w:val="12"/>
          <w:szCs w:val="12"/>
        </w:rPr>
      </w:pPr>
      <w:r w:rsidRPr="00CB0E75">
        <w:rPr>
          <w:rFonts w:eastAsia="標楷體" w:hint="eastAsia"/>
          <w:sz w:val="12"/>
          <w:szCs w:val="12"/>
        </w:rPr>
        <w:t>中華民國</w:t>
      </w:r>
      <w:r w:rsidRPr="00CB0E75">
        <w:rPr>
          <w:rFonts w:eastAsia="標楷體"/>
          <w:sz w:val="12"/>
          <w:szCs w:val="12"/>
        </w:rPr>
        <w:t>109</w:t>
      </w:r>
      <w:r w:rsidRPr="00CB0E75">
        <w:rPr>
          <w:rFonts w:eastAsia="標楷體" w:hint="eastAsia"/>
          <w:sz w:val="12"/>
          <w:szCs w:val="12"/>
        </w:rPr>
        <w:t>年</w:t>
      </w:r>
      <w:r w:rsidRPr="00CB0E75">
        <w:rPr>
          <w:rFonts w:eastAsia="標楷體"/>
          <w:sz w:val="12"/>
          <w:szCs w:val="12"/>
        </w:rPr>
        <w:t>12</w:t>
      </w:r>
      <w:r w:rsidRPr="00CB0E75">
        <w:rPr>
          <w:rFonts w:eastAsia="標楷體" w:hint="eastAsia"/>
          <w:sz w:val="12"/>
          <w:szCs w:val="12"/>
        </w:rPr>
        <w:t>月</w:t>
      </w:r>
      <w:r w:rsidRPr="00CB0E75">
        <w:rPr>
          <w:rFonts w:eastAsia="標楷體"/>
          <w:sz w:val="12"/>
          <w:szCs w:val="12"/>
        </w:rPr>
        <w:t>16</w:t>
      </w:r>
      <w:r w:rsidRPr="00CB0E75">
        <w:rPr>
          <w:rFonts w:eastAsia="標楷體" w:hint="eastAsia"/>
          <w:sz w:val="12"/>
          <w:szCs w:val="12"/>
        </w:rPr>
        <w:t>日</w:t>
      </w:r>
      <w:r w:rsidRPr="00CB0E75">
        <w:rPr>
          <w:rFonts w:eastAsia="標楷體"/>
          <w:sz w:val="12"/>
          <w:szCs w:val="12"/>
        </w:rPr>
        <w:t>109</w:t>
      </w:r>
      <w:r w:rsidRPr="00CB0E75">
        <w:rPr>
          <w:rFonts w:eastAsia="標楷體" w:hint="eastAsia"/>
          <w:sz w:val="12"/>
          <w:szCs w:val="12"/>
        </w:rPr>
        <w:t>學年度第</w:t>
      </w:r>
      <w:r w:rsidRPr="00CB0E75">
        <w:rPr>
          <w:rFonts w:eastAsia="標楷體"/>
          <w:sz w:val="12"/>
          <w:szCs w:val="12"/>
        </w:rPr>
        <w:t>5</w:t>
      </w:r>
      <w:r w:rsidRPr="00CB0E75">
        <w:rPr>
          <w:rFonts w:eastAsia="標楷體" w:hint="eastAsia"/>
          <w:sz w:val="12"/>
          <w:szCs w:val="12"/>
        </w:rPr>
        <w:t>次院教評會議通過</w:t>
      </w:r>
    </w:p>
    <w:p w:rsidR="00726BF0" w:rsidRPr="00CB0E75" w:rsidRDefault="00726BF0" w:rsidP="00726BF0">
      <w:pPr>
        <w:spacing w:line="180" w:lineRule="exact"/>
        <w:ind w:firstLineChars="3150" w:firstLine="3780"/>
        <w:jc w:val="right"/>
        <w:rPr>
          <w:rFonts w:eastAsia="標楷體"/>
          <w:sz w:val="12"/>
          <w:szCs w:val="12"/>
        </w:rPr>
      </w:pPr>
      <w:r w:rsidRPr="00CB0E75">
        <w:rPr>
          <w:rFonts w:eastAsia="標楷體" w:hint="eastAsia"/>
          <w:sz w:val="12"/>
          <w:szCs w:val="12"/>
        </w:rPr>
        <w:t xml:space="preserve"> </w:t>
      </w:r>
      <w:r w:rsidRPr="00CB0E75">
        <w:rPr>
          <w:rFonts w:eastAsia="標楷體" w:hint="eastAsia"/>
          <w:sz w:val="12"/>
          <w:szCs w:val="12"/>
        </w:rPr>
        <w:t>中華民國</w:t>
      </w:r>
      <w:r w:rsidRPr="00CB0E75">
        <w:rPr>
          <w:rFonts w:eastAsia="標楷體" w:hint="eastAsia"/>
          <w:sz w:val="12"/>
          <w:szCs w:val="12"/>
        </w:rPr>
        <w:t>109</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29</w:t>
      </w:r>
      <w:r w:rsidRPr="00CB0E75">
        <w:rPr>
          <w:rFonts w:eastAsia="標楷體" w:hint="eastAsia"/>
          <w:sz w:val="12"/>
          <w:szCs w:val="12"/>
        </w:rPr>
        <w:t>日</w:t>
      </w:r>
      <w:r w:rsidRPr="00CB0E75">
        <w:rPr>
          <w:rFonts w:eastAsia="標楷體" w:hint="eastAsia"/>
          <w:sz w:val="12"/>
          <w:szCs w:val="12"/>
        </w:rPr>
        <w:t>109</w:t>
      </w:r>
      <w:r w:rsidRPr="00CB0E75">
        <w:rPr>
          <w:rFonts w:eastAsia="標楷體" w:hint="eastAsia"/>
          <w:sz w:val="12"/>
          <w:szCs w:val="12"/>
        </w:rPr>
        <w:t>學年度第</w:t>
      </w:r>
      <w:r w:rsidRPr="00CB0E75">
        <w:rPr>
          <w:rFonts w:eastAsia="標楷體" w:hint="eastAsia"/>
          <w:sz w:val="12"/>
          <w:szCs w:val="12"/>
        </w:rPr>
        <w:t>4</w:t>
      </w:r>
      <w:r w:rsidRPr="00CB0E75">
        <w:rPr>
          <w:rFonts w:eastAsia="標楷體" w:hint="eastAsia"/>
          <w:sz w:val="12"/>
          <w:szCs w:val="12"/>
        </w:rPr>
        <w:t>次校教評會議通過</w:t>
      </w:r>
    </w:p>
    <w:p w:rsidR="00726BF0" w:rsidRPr="00CB0E75" w:rsidRDefault="00726BF0" w:rsidP="00726BF0">
      <w:pPr>
        <w:spacing w:line="180" w:lineRule="exact"/>
        <w:ind w:right="-2"/>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3</w:t>
      </w:r>
      <w:r w:rsidRPr="00CB0E75">
        <w:rPr>
          <w:rFonts w:eastAsia="標楷體" w:hint="eastAsia"/>
          <w:sz w:val="12"/>
          <w:szCs w:val="12"/>
        </w:rPr>
        <w:t>次系教評會議</w:t>
      </w:r>
      <w:r w:rsidR="0026727B" w:rsidRPr="00CB0E75">
        <w:rPr>
          <w:rFonts w:eastAsia="標楷體" w:hint="eastAsia"/>
          <w:sz w:val="12"/>
          <w:szCs w:val="12"/>
        </w:rPr>
        <w:t>通過</w:t>
      </w:r>
    </w:p>
    <w:p w:rsidR="00726BF0" w:rsidRPr="00CB0E75" w:rsidRDefault="00726BF0" w:rsidP="00CB0E75">
      <w:pPr>
        <w:spacing w:line="180" w:lineRule="exact"/>
        <w:ind w:firstLineChars="3150" w:firstLine="3780"/>
        <w:jc w:val="right"/>
        <w:rPr>
          <w:rFonts w:eastAsia="標楷體"/>
          <w:sz w:val="12"/>
          <w:szCs w:val="12"/>
        </w:rPr>
      </w:pP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00C57D23" w:rsidRPr="00CB0E75">
        <w:rPr>
          <w:rFonts w:eastAsia="標楷體" w:hint="eastAsia"/>
          <w:sz w:val="12"/>
          <w:szCs w:val="12"/>
        </w:rPr>
        <w:t>11</w:t>
      </w:r>
      <w:r w:rsidR="00C57D23" w:rsidRPr="00CB0E75">
        <w:rPr>
          <w:rFonts w:eastAsia="標楷體" w:hint="eastAsia"/>
          <w:sz w:val="12"/>
          <w:szCs w:val="12"/>
        </w:rPr>
        <w:t>月</w:t>
      </w:r>
      <w:r w:rsidR="00C57D23" w:rsidRPr="00CB0E75">
        <w:rPr>
          <w:rFonts w:eastAsia="標楷體" w:hint="eastAsia"/>
          <w:sz w:val="12"/>
          <w:szCs w:val="12"/>
        </w:rPr>
        <w:t>27</w:t>
      </w:r>
      <w:r w:rsidR="00C57D23"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5</w:t>
      </w:r>
      <w:r w:rsidRPr="00CB0E75">
        <w:rPr>
          <w:rFonts w:eastAsia="標楷體" w:hint="eastAsia"/>
          <w:sz w:val="12"/>
          <w:szCs w:val="12"/>
        </w:rPr>
        <w:t>次系務會議</w:t>
      </w:r>
      <w:r w:rsidR="0026727B" w:rsidRPr="00CB0E75">
        <w:rPr>
          <w:rFonts w:eastAsia="標楷體" w:hint="eastAsia"/>
          <w:sz w:val="12"/>
          <w:szCs w:val="12"/>
        </w:rPr>
        <w:t>通過</w:t>
      </w:r>
    </w:p>
    <w:p w:rsidR="006E71BF" w:rsidRPr="00CB0E75" w:rsidRDefault="006E71BF" w:rsidP="00CB0E75">
      <w:pPr>
        <w:spacing w:line="180" w:lineRule="exact"/>
        <w:ind w:right="-285" w:firstLineChars="4843" w:firstLine="5812"/>
        <w:jc w:val="center"/>
        <w:rPr>
          <w:rFonts w:eastAsia="標楷體"/>
          <w:sz w:val="12"/>
          <w:szCs w:val="12"/>
        </w:rPr>
      </w:pPr>
      <w:r w:rsidRPr="00CB0E75">
        <w:rPr>
          <w:rFonts w:eastAsia="標楷體" w:hint="eastAsia"/>
          <w:sz w:val="12"/>
          <w:szCs w:val="12"/>
        </w:rPr>
        <w:t xml:space="preserve"> </w:t>
      </w:r>
      <w:r w:rsidRPr="00CB0E75">
        <w:rPr>
          <w:rFonts w:eastAsia="標楷體"/>
          <w:sz w:val="12"/>
          <w:szCs w:val="12"/>
        </w:rPr>
        <w:t xml:space="preserve">      </w:t>
      </w:r>
      <w:r w:rsidRPr="00CB0E75">
        <w:rPr>
          <w:rFonts w:eastAsia="標楷體" w:hint="eastAsia"/>
          <w:sz w:val="12"/>
          <w:szCs w:val="12"/>
        </w:rPr>
        <w:t>中華民國</w:t>
      </w:r>
      <w:r w:rsidRPr="00CB0E75">
        <w:rPr>
          <w:rFonts w:eastAsia="標楷體" w:hint="eastAsia"/>
          <w:sz w:val="12"/>
          <w:szCs w:val="12"/>
        </w:rPr>
        <w:t>112</w:t>
      </w:r>
      <w:r w:rsidRPr="00CB0E75">
        <w:rPr>
          <w:rFonts w:eastAsia="標楷體" w:hint="eastAsia"/>
          <w:sz w:val="12"/>
          <w:szCs w:val="12"/>
        </w:rPr>
        <w:t>年</w:t>
      </w:r>
      <w:r w:rsidRPr="00CB0E75">
        <w:rPr>
          <w:rFonts w:eastAsia="標楷體" w:hint="eastAsia"/>
          <w:sz w:val="12"/>
          <w:szCs w:val="12"/>
        </w:rPr>
        <w:t>12</w:t>
      </w:r>
      <w:r w:rsidRPr="00CB0E75">
        <w:rPr>
          <w:rFonts w:eastAsia="標楷體" w:hint="eastAsia"/>
          <w:sz w:val="12"/>
          <w:szCs w:val="12"/>
        </w:rPr>
        <w:t>月</w:t>
      </w:r>
      <w:r w:rsidRPr="00CB0E75">
        <w:rPr>
          <w:rFonts w:eastAsia="標楷體" w:hint="eastAsia"/>
          <w:sz w:val="12"/>
          <w:szCs w:val="12"/>
        </w:rPr>
        <w:t>11</w:t>
      </w:r>
      <w:r w:rsidRPr="00CB0E75">
        <w:rPr>
          <w:rFonts w:eastAsia="標楷體" w:hint="eastAsia"/>
          <w:sz w:val="12"/>
          <w:szCs w:val="12"/>
        </w:rPr>
        <w:t>日</w:t>
      </w:r>
      <w:r w:rsidRPr="00CB0E75">
        <w:rPr>
          <w:rFonts w:eastAsia="標楷體" w:hint="eastAsia"/>
          <w:sz w:val="12"/>
          <w:szCs w:val="12"/>
        </w:rPr>
        <w:t>112</w:t>
      </w:r>
      <w:r w:rsidRPr="00CB0E75">
        <w:rPr>
          <w:rFonts w:eastAsia="標楷體" w:hint="eastAsia"/>
          <w:sz w:val="12"/>
          <w:szCs w:val="12"/>
        </w:rPr>
        <w:t>學年度第</w:t>
      </w:r>
      <w:r w:rsidRPr="00CB0E75">
        <w:rPr>
          <w:rFonts w:eastAsia="標楷體" w:hint="eastAsia"/>
          <w:sz w:val="12"/>
          <w:szCs w:val="12"/>
        </w:rPr>
        <w:t>3</w:t>
      </w:r>
      <w:r w:rsidRPr="00CB0E75">
        <w:rPr>
          <w:rFonts w:eastAsia="標楷體" w:hint="eastAsia"/>
          <w:sz w:val="12"/>
          <w:szCs w:val="12"/>
        </w:rPr>
        <w:t>次院教評會議通過</w:t>
      </w:r>
    </w:p>
    <w:p w:rsidR="00A65139" w:rsidRPr="00CB0E75" w:rsidRDefault="004D142B" w:rsidP="00A65139">
      <w:pPr>
        <w:spacing w:line="180" w:lineRule="exact"/>
        <w:ind w:right="-143" w:firstLineChars="3898" w:firstLine="6237"/>
        <w:jc w:val="center"/>
        <w:rPr>
          <w:rFonts w:eastAsia="標楷體"/>
          <w:sz w:val="12"/>
          <w:szCs w:val="12"/>
        </w:rPr>
      </w:pPr>
      <w:r w:rsidRPr="00CB0E75">
        <w:rPr>
          <w:rFonts w:eastAsia="標楷體" w:hint="eastAsia"/>
          <w:sz w:val="16"/>
          <w:szCs w:val="16"/>
        </w:rPr>
        <w:t xml:space="preserve">   </w:t>
      </w:r>
      <w:r w:rsidR="00A65139" w:rsidRPr="00CB0E75">
        <w:rPr>
          <w:rFonts w:eastAsia="標楷體" w:hint="eastAsia"/>
          <w:sz w:val="12"/>
          <w:szCs w:val="12"/>
        </w:rPr>
        <w:t>中華民國</w:t>
      </w:r>
      <w:r w:rsidR="00A65139" w:rsidRPr="00CB0E75">
        <w:rPr>
          <w:rFonts w:eastAsia="標楷體" w:hint="eastAsia"/>
          <w:sz w:val="12"/>
          <w:szCs w:val="12"/>
        </w:rPr>
        <w:t>112</w:t>
      </w:r>
      <w:r w:rsidR="00A65139" w:rsidRPr="00CB0E75">
        <w:rPr>
          <w:rFonts w:eastAsia="標楷體" w:hint="eastAsia"/>
          <w:sz w:val="12"/>
          <w:szCs w:val="12"/>
        </w:rPr>
        <w:t>年</w:t>
      </w:r>
      <w:r w:rsidR="00A65139" w:rsidRPr="00CB0E75">
        <w:rPr>
          <w:rFonts w:eastAsia="標楷體" w:hint="eastAsia"/>
          <w:sz w:val="12"/>
          <w:szCs w:val="12"/>
        </w:rPr>
        <w:t>12</w:t>
      </w:r>
      <w:r w:rsidR="00A65139" w:rsidRPr="00CB0E75">
        <w:rPr>
          <w:rFonts w:eastAsia="標楷體" w:hint="eastAsia"/>
          <w:sz w:val="12"/>
          <w:szCs w:val="12"/>
        </w:rPr>
        <w:t>月</w:t>
      </w:r>
      <w:r w:rsidR="00A65139" w:rsidRPr="00CB0E75">
        <w:rPr>
          <w:rFonts w:eastAsia="標楷體" w:hint="eastAsia"/>
          <w:sz w:val="12"/>
          <w:szCs w:val="12"/>
        </w:rPr>
        <w:t>26</w:t>
      </w:r>
      <w:r w:rsidR="00A65139" w:rsidRPr="00CB0E75">
        <w:rPr>
          <w:rFonts w:eastAsia="標楷體" w:hint="eastAsia"/>
          <w:sz w:val="12"/>
          <w:szCs w:val="12"/>
        </w:rPr>
        <w:t>日</w:t>
      </w:r>
      <w:r w:rsidR="00A65139" w:rsidRPr="00CB0E75">
        <w:rPr>
          <w:rFonts w:eastAsia="標楷體" w:hint="eastAsia"/>
          <w:sz w:val="12"/>
          <w:szCs w:val="12"/>
        </w:rPr>
        <w:t>112</w:t>
      </w:r>
      <w:r w:rsidR="00A65139" w:rsidRPr="00CB0E75">
        <w:rPr>
          <w:rFonts w:eastAsia="標楷體" w:hint="eastAsia"/>
          <w:sz w:val="12"/>
          <w:szCs w:val="12"/>
        </w:rPr>
        <w:t>學年度第</w:t>
      </w:r>
      <w:r w:rsidR="00A65139" w:rsidRPr="00CB0E75">
        <w:rPr>
          <w:rFonts w:eastAsia="標楷體" w:hint="eastAsia"/>
          <w:sz w:val="12"/>
          <w:szCs w:val="12"/>
        </w:rPr>
        <w:t>4</w:t>
      </w:r>
      <w:r w:rsidR="00A65139" w:rsidRPr="00CB0E75">
        <w:rPr>
          <w:rFonts w:eastAsia="標楷體" w:hint="eastAsia"/>
          <w:sz w:val="12"/>
          <w:szCs w:val="12"/>
        </w:rPr>
        <w:t>次校教評會議通過</w:t>
      </w:r>
    </w:p>
    <w:p w:rsidR="004D142B" w:rsidRPr="00CB0E75" w:rsidRDefault="004D142B" w:rsidP="004D142B">
      <w:pPr>
        <w:spacing w:line="200" w:lineRule="exact"/>
        <w:jc w:val="right"/>
        <w:rPr>
          <w:rFonts w:eastAsia="標楷體"/>
          <w:sz w:val="16"/>
          <w:szCs w:val="16"/>
        </w:rPr>
      </w:pPr>
      <w:r w:rsidRPr="00CB0E75">
        <w:rPr>
          <w:rFonts w:eastAsia="標楷體" w:hint="eastAsia"/>
          <w:sz w:val="16"/>
          <w:szCs w:val="16"/>
        </w:rPr>
        <w:t xml:space="preserve"> </w:t>
      </w:r>
    </w:p>
    <w:p w:rsidR="004D142B" w:rsidRPr="00CB0E75" w:rsidRDefault="004D142B" w:rsidP="006E71BF">
      <w:pPr>
        <w:spacing w:line="240" w:lineRule="exact"/>
        <w:ind w:rightChars="-177" w:right="-425"/>
        <w:rPr>
          <w:rFonts w:eastAsia="標楷體"/>
          <w:sz w:val="22"/>
          <w:szCs w:val="22"/>
        </w:rPr>
      </w:pPr>
      <w:r w:rsidRPr="00CB0E75">
        <w:rPr>
          <w:rFonts w:eastAsia="標楷體" w:hint="eastAsia"/>
          <w:sz w:val="22"/>
          <w:szCs w:val="22"/>
        </w:rPr>
        <w:t>＊採計年資：取得前一等級教師資格後之研究成果</w:t>
      </w:r>
    </w:p>
    <w:p w:rsidR="004D142B" w:rsidRPr="00CB0E75" w:rsidRDefault="004D142B" w:rsidP="004D142B">
      <w:pPr>
        <w:spacing w:line="240" w:lineRule="exact"/>
        <w:rPr>
          <w:rFonts w:eastAsia="標楷體"/>
          <w:sz w:val="22"/>
          <w:szCs w:val="22"/>
        </w:rPr>
      </w:pPr>
      <w:r w:rsidRPr="00CB0E75">
        <w:rPr>
          <w:rFonts w:eastAsia="標楷體" w:hint="eastAsia"/>
          <w:sz w:val="22"/>
          <w:szCs w:val="22"/>
        </w:rPr>
        <w:t>(</w:t>
      </w:r>
      <w:r w:rsidRPr="00CB0E75">
        <w:rPr>
          <w:rFonts w:eastAsia="標楷體" w:hint="eastAsia"/>
          <w:sz w:val="22"/>
          <w:szCs w:val="22"/>
        </w:rPr>
        <w:t>原</w:t>
      </w:r>
      <w:r w:rsidRPr="00CB0E75">
        <w:rPr>
          <w:rFonts w:eastAsia="標楷體" w:hint="eastAsia"/>
          <w:sz w:val="22"/>
          <w:szCs w:val="22"/>
        </w:rPr>
        <w:t>Aa</w:t>
      </w:r>
      <w:r w:rsidRPr="00CB0E75">
        <w:rPr>
          <w:rFonts w:eastAsia="標楷體" w:hint="eastAsia"/>
          <w:sz w:val="22"/>
          <w:szCs w:val="22"/>
        </w:rPr>
        <w:t>評審項目，因與</w:t>
      </w:r>
      <w:r w:rsidRPr="00CB0E75">
        <w:rPr>
          <w:rFonts w:eastAsia="標楷體" w:hint="eastAsia"/>
          <w:sz w:val="22"/>
          <w:szCs w:val="22"/>
        </w:rPr>
        <w:t>Aa</w:t>
      </w:r>
      <w:r w:rsidRPr="00CB0E75">
        <w:rPr>
          <w:rFonts w:eastAsia="標楷體" w:hint="eastAsia"/>
          <w:sz w:val="22"/>
          <w:szCs w:val="22"/>
        </w:rPr>
        <w:t>查核表重複，爰合併至修正之教師升等</w:t>
      </w:r>
      <w:r w:rsidRPr="00CB0E75">
        <w:rPr>
          <w:rFonts w:eastAsia="標楷體" w:hint="eastAsia"/>
          <w:sz w:val="22"/>
          <w:szCs w:val="22"/>
        </w:rPr>
        <w:t>Aa</w:t>
      </w:r>
      <w:r w:rsidRPr="00CB0E75">
        <w:rPr>
          <w:rFonts w:eastAsia="標楷體" w:hint="eastAsia"/>
          <w:sz w:val="22"/>
          <w:szCs w:val="22"/>
        </w:rPr>
        <w:t>研究計畫評分表，本評分表僅列</w:t>
      </w:r>
      <w:r w:rsidRPr="00CB0E75">
        <w:rPr>
          <w:rFonts w:eastAsia="標楷體" w:hint="eastAsia"/>
          <w:sz w:val="22"/>
          <w:szCs w:val="22"/>
        </w:rPr>
        <w:t>Ab</w:t>
      </w:r>
      <w:r w:rsidRPr="00CB0E75">
        <w:rPr>
          <w:rFonts w:eastAsia="標楷體" w:hint="eastAsia"/>
          <w:sz w:val="22"/>
          <w:szCs w:val="22"/>
        </w:rPr>
        <w:t>評審項目</w:t>
      </w:r>
      <w:r w:rsidRPr="00CB0E75">
        <w:rPr>
          <w:rFonts w:eastAsia="標楷體" w:hint="eastAsia"/>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1897"/>
        <w:gridCol w:w="3227"/>
        <w:gridCol w:w="322"/>
        <w:gridCol w:w="882"/>
        <w:gridCol w:w="1018"/>
        <w:gridCol w:w="1010"/>
      </w:tblGrid>
      <w:tr w:rsidR="00CB0E75" w:rsidRPr="00CB0E75" w:rsidTr="004D142B">
        <w:trPr>
          <w:trHeight w:val="257"/>
        </w:trPr>
        <w:tc>
          <w:tcPr>
            <w:tcW w:w="1271" w:type="dxa"/>
            <w:vMerge w:val="restart"/>
            <w:shd w:val="clear" w:color="auto" w:fill="auto"/>
            <w:vAlign w:val="center"/>
          </w:tcPr>
          <w:p w:rsidR="004D142B" w:rsidRPr="00CB0E75" w:rsidRDefault="004D142B" w:rsidP="004D142B">
            <w:pPr>
              <w:jc w:val="center"/>
              <w:rPr>
                <w:rFonts w:eastAsia="標楷體"/>
              </w:rPr>
            </w:pPr>
            <w:r w:rsidRPr="00CB0E75">
              <w:rPr>
                <w:rFonts w:eastAsia="標楷體" w:hint="eastAsia"/>
              </w:rPr>
              <w:t>Ab</w:t>
            </w:r>
          </w:p>
          <w:p w:rsidR="004D142B" w:rsidRPr="00CB0E75" w:rsidRDefault="004D142B" w:rsidP="004D142B">
            <w:pPr>
              <w:jc w:val="center"/>
              <w:rPr>
                <w:rFonts w:eastAsia="標楷體"/>
              </w:rPr>
            </w:pPr>
            <w:r w:rsidRPr="00CB0E75">
              <w:rPr>
                <w:rFonts w:eastAsia="標楷體" w:hint="eastAsia"/>
              </w:rPr>
              <w:t>（</w:t>
            </w:r>
            <w:r w:rsidRPr="00CB0E75">
              <w:rPr>
                <w:rFonts w:eastAsia="標楷體" w:hint="eastAsia"/>
              </w:rPr>
              <w:t>50</w:t>
            </w:r>
            <w:r w:rsidRPr="00CB0E75">
              <w:rPr>
                <w:rFonts w:eastAsia="標楷體" w:hint="eastAsia"/>
              </w:rPr>
              <w:t>分）</w:t>
            </w:r>
          </w:p>
        </w:tc>
        <w:tc>
          <w:tcPr>
            <w:tcW w:w="5652" w:type="dxa"/>
            <w:gridSpan w:val="3"/>
            <w:vMerge w:val="restart"/>
            <w:shd w:val="clear" w:color="auto" w:fill="auto"/>
            <w:vAlign w:val="center"/>
          </w:tcPr>
          <w:p w:rsidR="004D142B" w:rsidRPr="00CB0E75" w:rsidRDefault="004D142B" w:rsidP="004D142B">
            <w:pPr>
              <w:jc w:val="center"/>
              <w:rPr>
                <w:rFonts w:eastAsia="標楷體"/>
              </w:rPr>
            </w:pPr>
            <w:r w:rsidRPr="00CB0E75">
              <w:rPr>
                <w:rFonts w:eastAsia="標楷體" w:hint="eastAsia"/>
              </w:rPr>
              <w:t>評審項目</w:t>
            </w:r>
          </w:p>
        </w:tc>
        <w:tc>
          <w:tcPr>
            <w:tcW w:w="2988" w:type="dxa"/>
            <w:gridSpan w:val="3"/>
            <w:shd w:val="clear" w:color="auto" w:fill="auto"/>
          </w:tcPr>
          <w:p w:rsidR="004D142B" w:rsidRPr="00CB0E75" w:rsidRDefault="004D142B" w:rsidP="004D142B">
            <w:pPr>
              <w:jc w:val="center"/>
              <w:rPr>
                <w:rFonts w:eastAsia="標楷體"/>
              </w:rPr>
            </w:pPr>
            <w:r w:rsidRPr="00CB0E75">
              <w:rPr>
                <w:rFonts w:eastAsia="標楷體" w:hint="eastAsia"/>
              </w:rPr>
              <w:t>評分</w:t>
            </w:r>
          </w:p>
        </w:tc>
      </w:tr>
      <w:tr w:rsidR="00CB0E75" w:rsidRPr="00CB0E75" w:rsidTr="004D142B">
        <w:tc>
          <w:tcPr>
            <w:tcW w:w="1271" w:type="dxa"/>
            <w:vMerge/>
            <w:shd w:val="clear" w:color="auto" w:fill="auto"/>
          </w:tcPr>
          <w:p w:rsidR="004D142B" w:rsidRPr="00CB0E75" w:rsidRDefault="004D142B" w:rsidP="004D142B">
            <w:pPr>
              <w:rPr>
                <w:rFonts w:eastAsia="標楷體"/>
              </w:rPr>
            </w:pPr>
          </w:p>
        </w:tc>
        <w:tc>
          <w:tcPr>
            <w:tcW w:w="5652" w:type="dxa"/>
            <w:gridSpan w:val="3"/>
            <w:vMerge/>
            <w:shd w:val="clear" w:color="auto" w:fill="auto"/>
          </w:tcPr>
          <w:p w:rsidR="004D142B" w:rsidRPr="00CB0E75" w:rsidRDefault="004D142B" w:rsidP="004D142B">
            <w:pPr>
              <w:rPr>
                <w:rFonts w:eastAsia="標楷體"/>
              </w:rPr>
            </w:pPr>
          </w:p>
        </w:tc>
        <w:tc>
          <w:tcPr>
            <w:tcW w:w="891" w:type="dxa"/>
            <w:shd w:val="clear" w:color="auto" w:fill="auto"/>
            <w:vAlign w:val="center"/>
          </w:tcPr>
          <w:p w:rsidR="004D142B" w:rsidRPr="00CB0E75" w:rsidRDefault="004D142B" w:rsidP="004D142B">
            <w:pPr>
              <w:snapToGrid w:val="0"/>
              <w:spacing w:line="240" w:lineRule="atLeast"/>
              <w:jc w:val="center"/>
              <w:rPr>
                <w:rFonts w:eastAsia="標楷體"/>
              </w:rPr>
            </w:pPr>
            <w:r w:rsidRPr="00CB0E75">
              <w:rPr>
                <w:rFonts w:eastAsia="標楷體" w:hint="eastAsia"/>
              </w:rPr>
              <w:t>自評</w:t>
            </w:r>
          </w:p>
        </w:tc>
        <w:tc>
          <w:tcPr>
            <w:tcW w:w="1049" w:type="dxa"/>
            <w:shd w:val="clear" w:color="auto" w:fill="auto"/>
            <w:vAlign w:val="center"/>
          </w:tcPr>
          <w:p w:rsidR="004D142B" w:rsidRPr="00CB0E75" w:rsidRDefault="004D142B" w:rsidP="004D142B">
            <w:pPr>
              <w:snapToGrid w:val="0"/>
              <w:spacing w:line="240" w:lineRule="atLeast"/>
              <w:jc w:val="center"/>
              <w:rPr>
                <w:rFonts w:eastAsia="標楷體"/>
                <w:bCs/>
              </w:rPr>
            </w:pPr>
            <w:r w:rsidRPr="00CB0E75">
              <w:rPr>
                <w:rFonts w:eastAsia="標楷體" w:hint="eastAsia"/>
              </w:rPr>
              <w:t>系審核</w:t>
            </w:r>
          </w:p>
        </w:tc>
        <w:tc>
          <w:tcPr>
            <w:tcW w:w="1048" w:type="dxa"/>
            <w:shd w:val="clear" w:color="auto" w:fill="auto"/>
            <w:vAlign w:val="center"/>
          </w:tcPr>
          <w:p w:rsidR="004D142B" w:rsidRPr="00CB0E75" w:rsidRDefault="004D142B" w:rsidP="004D142B">
            <w:pPr>
              <w:snapToGrid w:val="0"/>
              <w:spacing w:line="240" w:lineRule="atLeast"/>
              <w:jc w:val="center"/>
              <w:rPr>
                <w:rFonts w:eastAsia="標楷體"/>
                <w:bCs/>
              </w:rPr>
            </w:pPr>
            <w:r w:rsidRPr="00CB0E75">
              <w:rPr>
                <w:rFonts w:eastAsia="標楷體" w:hint="eastAsia"/>
              </w:rPr>
              <w:t>院審核</w:t>
            </w: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tabs>
                <w:tab w:val="left" w:pos="1723"/>
              </w:tabs>
              <w:spacing w:line="220" w:lineRule="exact"/>
              <w:ind w:leftChars="-22" w:left="125" w:hangingChars="81" w:hanging="178"/>
              <w:rPr>
                <w:rFonts w:eastAsia="標楷體"/>
                <w:sz w:val="22"/>
                <w:szCs w:val="22"/>
              </w:rPr>
            </w:pPr>
            <w:r w:rsidRPr="00CB0E75">
              <w:rPr>
                <w:rFonts w:eastAsia="標楷體"/>
                <w:sz w:val="22"/>
                <w:szCs w:val="22"/>
              </w:rPr>
              <w:t>1.</w:t>
            </w:r>
            <w:r w:rsidRPr="00CB0E75">
              <w:rPr>
                <w:rFonts w:eastAsia="標楷體" w:hint="eastAsia"/>
                <w:sz w:val="22"/>
                <w:szCs w:val="22"/>
              </w:rPr>
              <w:t>現任職級其他研究著</w:t>
            </w:r>
            <w:r w:rsidRPr="0092754F">
              <w:rPr>
                <w:rFonts w:eastAsia="標楷體" w:hint="eastAsia"/>
                <w:sz w:val="22"/>
                <w:szCs w:val="22"/>
              </w:rPr>
              <w:t>作每篇得</w:t>
            </w:r>
            <w:r w:rsidRPr="0092754F">
              <w:rPr>
                <w:rFonts w:eastAsia="標楷體" w:hint="eastAsia"/>
                <w:sz w:val="22"/>
                <w:szCs w:val="22"/>
              </w:rPr>
              <w:t>4</w:t>
            </w:r>
            <w:r w:rsidRPr="0092754F">
              <w:rPr>
                <w:rFonts w:eastAsia="標楷體" w:hint="eastAsia"/>
                <w:sz w:val="22"/>
                <w:szCs w:val="22"/>
              </w:rPr>
              <w:t>～</w:t>
            </w:r>
            <w:r w:rsidRPr="0092754F">
              <w:rPr>
                <w:rFonts w:eastAsia="標楷體" w:hint="eastAsia"/>
                <w:sz w:val="22"/>
                <w:szCs w:val="22"/>
              </w:rPr>
              <w:t>40</w:t>
            </w:r>
            <w:r w:rsidRPr="0092754F">
              <w:rPr>
                <w:rFonts w:eastAsia="標楷體" w:hint="eastAsia"/>
                <w:sz w:val="22"/>
                <w:szCs w:val="22"/>
              </w:rPr>
              <w:t>分</w:t>
            </w:r>
            <w:r w:rsidRPr="0092754F">
              <w:rPr>
                <w:rFonts w:eastAsia="標楷體" w:hint="eastAsia"/>
                <w:sz w:val="22"/>
                <w:szCs w:val="22"/>
              </w:rPr>
              <w:t>,</w:t>
            </w:r>
            <w:r w:rsidRPr="0092754F">
              <w:rPr>
                <w:rFonts w:eastAsia="標楷體" w:hint="eastAsia"/>
                <w:sz w:val="22"/>
                <w:szCs w:val="22"/>
              </w:rPr>
              <w:t>依其刊登於該學術領域列名及院教評會期刊評量等級與作者排名順序</w:t>
            </w:r>
            <w:r w:rsidRPr="0092754F">
              <w:rPr>
                <w:rFonts w:eastAsia="標楷體" w:hint="eastAsia"/>
                <w:sz w:val="22"/>
                <w:szCs w:val="22"/>
              </w:rPr>
              <w:t>,</w:t>
            </w:r>
            <w:r w:rsidRPr="0092754F">
              <w:rPr>
                <w:rFonts w:eastAsia="標楷體" w:hint="eastAsia"/>
                <w:sz w:val="22"/>
                <w:szCs w:val="22"/>
              </w:rPr>
              <w:t>予以評分。如收錄於</w:t>
            </w:r>
            <w:r w:rsidRPr="00CB0E75">
              <w:rPr>
                <w:rFonts w:eastAsia="標楷體"/>
                <w:sz w:val="22"/>
                <w:szCs w:val="22"/>
              </w:rPr>
              <w:t>JCR (Journal Citation Reports)</w:t>
            </w:r>
            <w:r w:rsidRPr="00CB0E75">
              <w:rPr>
                <w:rFonts w:eastAsia="標楷體" w:hint="eastAsia"/>
                <w:sz w:val="22"/>
                <w:szCs w:val="22"/>
              </w:rPr>
              <w:t>之</w:t>
            </w:r>
            <w:r w:rsidRPr="00CB0E75">
              <w:rPr>
                <w:rFonts w:eastAsia="標楷體"/>
                <w:sz w:val="22"/>
                <w:szCs w:val="22"/>
              </w:rPr>
              <w:t>SCIE</w:t>
            </w:r>
            <w:r w:rsidRPr="00CB0E75">
              <w:rPr>
                <w:rFonts w:eastAsia="標楷體" w:hint="eastAsia"/>
                <w:sz w:val="22"/>
                <w:szCs w:val="22"/>
              </w:rPr>
              <w:t xml:space="preserve"> (SCI) </w:t>
            </w:r>
            <w:r w:rsidRPr="00CB0E75">
              <w:rPr>
                <w:rFonts w:eastAsia="標楷體" w:hint="eastAsia"/>
                <w:sz w:val="22"/>
                <w:szCs w:val="22"/>
              </w:rPr>
              <w:t>或</w:t>
            </w:r>
            <w:r w:rsidRPr="00CB0E75">
              <w:rPr>
                <w:rFonts w:eastAsia="標楷體" w:hint="eastAsia"/>
                <w:sz w:val="22"/>
                <w:szCs w:val="22"/>
              </w:rPr>
              <w:t>SSCI</w:t>
            </w:r>
            <w:r w:rsidRPr="00CB0E75">
              <w:rPr>
                <w:rFonts w:eastAsia="標楷體" w:hint="eastAsia"/>
                <w:sz w:val="22"/>
                <w:szCs w:val="22"/>
              </w:rPr>
              <w:t>等第一級期刊者得</w:t>
            </w:r>
            <w:r w:rsidRPr="00CB0E75">
              <w:rPr>
                <w:rFonts w:eastAsia="標楷體" w:hint="eastAsia"/>
                <w:sz w:val="22"/>
                <w:szCs w:val="22"/>
              </w:rPr>
              <w:t>40</w:t>
            </w:r>
            <w:r w:rsidRPr="00CB0E75">
              <w:rPr>
                <w:rFonts w:eastAsia="標楷體" w:hint="eastAsia"/>
                <w:sz w:val="22"/>
                <w:szCs w:val="22"/>
              </w:rPr>
              <w:t>分。屬院級第二級者得</w:t>
            </w:r>
            <w:r w:rsidRPr="00CB0E75">
              <w:rPr>
                <w:rFonts w:eastAsia="標楷體" w:hint="eastAsia"/>
                <w:sz w:val="22"/>
                <w:szCs w:val="22"/>
              </w:rPr>
              <w:t>21</w:t>
            </w:r>
            <w:r w:rsidRPr="00CB0E75">
              <w:rPr>
                <w:rFonts w:eastAsia="標楷體" w:hint="eastAsia"/>
                <w:sz w:val="22"/>
                <w:szCs w:val="22"/>
              </w:rPr>
              <w:t>分、第三級者得</w:t>
            </w:r>
            <w:r w:rsidRPr="00CB0E75">
              <w:rPr>
                <w:rFonts w:eastAsia="標楷體" w:hint="eastAsia"/>
                <w:sz w:val="22"/>
                <w:szCs w:val="22"/>
              </w:rPr>
              <w:t>12</w:t>
            </w:r>
            <w:r w:rsidRPr="00CB0E75">
              <w:rPr>
                <w:rFonts w:eastAsia="標楷體" w:hint="eastAsia"/>
                <w:sz w:val="22"/>
                <w:szCs w:val="22"/>
              </w:rPr>
              <w:t>分、第四級者得</w:t>
            </w:r>
            <w:r w:rsidRPr="00CB0E75">
              <w:rPr>
                <w:rFonts w:eastAsia="標楷體" w:hint="eastAsia"/>
                <w:sz w:val="22"/>
                <w:szCs w:val="22"/>
              </w:rPr>
              <w:t>4</w:t>
            </w:r>
            <w:r w:rsidRPr="00CB0E75">
              <w:rPr>
                <w:rFonts w:eastAsia="標楷體" w:hint="eastAsia"/>
                <w:sz w:val="22"/>
                <w:szCs w:val="22"/>
              </w:rPr>
              <w:t>分。又作者順位權數另規定如附表。</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tabs>
                <w:tab w:val="left" w:pos="1723"/>
              </w:tabs>
              <w:spacing w:line="220" w:lineRule="exact"/>
              <w:ind w:leftChars="-74" w:left="126" w:hangingChars="138" w:hanging="304"/>
              <w:rPr>
                <w:rFonts w:eastAsia="標楷體"/>
                <w:sz w:val="22"/>
                <w:szCs w:val="22"/>
              </w:rPr>
            </w:pPr>
            <w:r w:rsidRPr="00CB0E75">
              <w:rPr>
                <w:rFonts w:eastAsia="標楷體" w:hint="eastAsia"/>
                <w:sz w:val="22"/>
                <w:szCs w:val="22"/>
              </w:rPr>
              <w:t xml:space="preserve"> 2.</w:t>
            </w:r>
            <w:r w:rsidRPr="00CB0E75">
              <w:rPr>
                <w:rFonts w:eastAsia="標楷體" w:hint="eastAsia"/>
                <w:sz w:val="22"/>
                <w:szCs w:val="22"/>
              </w:rPr>
              <w:t>民國</w:t>
            </w:r>
            <w:smartTag w:uri="urn:schemas-microsoft-com:office:smarttags" w:element="chsdate">
              <w:smartTagPr>
                <w:attr w:name="IsROCDate" w:val="False"/>
                <w:attr w:name="IsLunarDate" w:val="False"/>
                <w:attr w:name="Day" w:val="21"/>
                <w:attr w:name="Month" w:val="3"/>
                <w:attr w:name="Year" w:val="1986"/>
              </w:smartTagPr>
              <w:r w:rsidRPr="00CB0E75">
                <w:rPr>
                  <w:rFonts w:eastAsia="標楷體"/>
                  <w:sz w:val="22"/>
                  <w:szCs w:val="22"/>
                </w:rPr>
                <w:t>86</w:t>
              </w:r>
              <w:r w:rsidRPr="00CB0E75">
                <w:rPr>
                  <w:rFonts w:eastAsia="標楷體" w:hint="eastAsia"/>
                  <w:sz w:val="22"/>
                  <w:szCs w:val="22"/>
                </w:rPr>
                <w:t>年</w:t>
              </w:r>
              <w:r w:rsidRPr="00CB0E75">
                <w:rPr>
                  <w:rFonts w:eastAsia="標楷體"/>
                  <w:sz w:val="22"/>
                  <w:szCs w:val="22"/>
                </w:rPr>
                <w:t>3</w:t>
              </w:r>
              <w:r w:rsidRPr="00CB0E75">
                <w:rPr>
                  <w:rFonts w:eastAsia="標楷體" w:hint="eastAsia"/>
                  <w:sz w:val="22"/>
                  <w:szCs w:val="22"/>
                </w:rPr>
                <w:t>月</w:t>
              </w:r>
              <w:r w:rsidRPr="00CB0E75">
                <w:rPr>
                  <w:rFonts w:eastAsia="標楷體"/>
                  <w:sz w:val="22"/>
                  <w:szCs w:val="22"/>
                </w:rPr>
                <w:t>21</w:t>
              </w:r>
              <w:r w:rsidRPr="00CB0E75">
                <w:rPr>
                  <w:rFonts w:eastAsia="標楷體" w:hint="eastAsia"/>
                  <w:sz w:val="22"/>
                  <w:szCs w:val="22"/>
                </w:rPr>
                <w:t>日</w:t>
              </w:r>
            </w:smartTag>
            <w:r w:rsidRPr="00CB0E75">
              <w:rPr>
                <w:rFonts w:eastAsia="標楷體" w:hint="eastAsia"/>
                <w:sz w:val="22"/>
                <w:szCs w:val="22"/>
              </w:rPr>
              <w:t>以前已取的講師講師取得博士學位申請升等副教授得另核加</w:t>
            </w:r>
            <w:r w:rsidRPr="00CB0E75">
              <w:rPr>
                <w:rFonts w:eastAsia="標楷體"/>
                <w:sz w:val="22"/>
                <w:szCs w:val="22"/>
              </w:rPr>
              <w:t>10</w:t>
            </w:r>
            <w:r w:rsidRPr="00CB0E75">
              <w:rPr>
                <w:rFonts w:eastAsia="標楷體" w:hint="eastAsia"/>
                <w:sz w:val="22"/>
                <w:szCs w:val="22"/>
              </w:rPr>
              <w:t>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tabs>
                <w:tab w:val="left" w:pos="1723"/>
              </w:tabs>
              <w:spacing w:line="220" w:lineRule="exact"/>
              <w:ind w:leftChars="-22" w:left="125" w:hangingChars="81" w:hanging="178"/>
              <w:rPr>
                <w:rFonts w:eastAsia="標楷體"/>
                <w:sz w:val="22"/>
                <w:szCs w:val="22"/>
              </w:rPr>
            </w:pPr>
            <w:r w:rsidRPr="00CB0E75">
              <w:rPr>
                <w:rFonts w:eastAsia="標楷體" w:hint="eastAsia"/>
                <w:sz w:val="22"/>
                <w:szCs w:val="22"/>
              </w:rPr>
              <w:t>3.</w:t>
            </w:r>
            <w:r w:rsidRPr="00CB0E75">
              <w:rPr>
                <w:rFonts w:eastAsia="標楷體" w:hint="eastAsia"/>
                <w:sz w:val="22"/>
                <w:szCs w:val="22"/>
              </w:rPr>
              <w:t>技術移轉技轉金一件新台幣</w:t>
            </w:r>
            <w:r w:rsidRPr="00CB0E75">
              <w:rPr>
                <w:rFonts w:eastAsia="標楷體" w:hint="eastAsia"/>
                <w:sz w:val="22"/>
                <w:szCs w:val="22"/>
              </w:rPr>
              <w:t>100</w:t>
            </w:r>
            <w:r w:rsidRPr="00CB0E75">
              <w:rPr>
                <w:rFonts w:eastAsia="標楷體" w:hint="eastAsia"/>
                <w:sz w:val="22"/>
                <w:szCs w:val="22"/>
              </w:rPr>
              <w:t>萬元以上</w:t>
            </w:r>
            <w:r w:rsidRPr="00CB0E75">
              <w:rPr>
                <w:rFonts w:eastAsia="標楷體" w:hint="eastAsia"/>
                <w:sz w:val="22"/>
                <w:szCs w:val="22"/>
              </w:rPr>
              <w:t xml:space="preserve"> (</w:t>
            </w:r>
            <w:r w:rsidRPr="00CB0E75">
              <w:rPr>
                <w:rFonts w:eastAsia="標楷體" w:hint="eastAsia"/>
                <w:sz w:val="22"/>
                <w:szCs w:val="22"/>
              </w:rPr>
              <w:t>含</w:t>
            </w:r>
            <w:r w:rsidRPr="00CB0E75">
              <w:rPr>
                <w:rFonts w:eastAsia="標楷體" w:hint="eastAsia"/>
                <w:sz w:val="22"/>
                <w:szCs w:val="22"/>
              </w:rPr>
              <w:t xml:space="preserve">) </w:t>
            </w:r>
            <w:r w:rsidRPr="00CB0E75">
              <w:rPr>
                <w:rFonts w:eastAsia="標楷體" w:hint="eastAsia"/>
                <w:sz w:val="22"/>
                <w:szCs w:val="22"/>
              </w:rPr>
              <w:t>者，比照研究著作第一級、技轉金一件新台幣</w:t>
            </w:r>
            <w:r w:rsidRPr="00CB0E75">
              <w:rPr>
                <w:rFonts w:eastAsia="標楷體" w:hint="eastAsia"/>
                <w:sz w:val="22"/>
                <w:szCs w:val="22"/>
              </w:rPr>
              <w:t>60</w:t>
            </w:r>
            <w:r w:rsidRPr="00CB0E75">
              <w:rPr>
                <w:rFonts w:eastAsia="標楷體" w:hint="eastAsia"/>
                <w:sz w:val="22"/>
                <w:szCs w:val="22"/>
              </w:rPr>
              <w:t>萬元以上</w:t>
            </w:r>
            <w:r w:rsidRPr="00CB0E75">
              <w:rPr>
                <w:rFonts w:eastAsia="標楷體" w:hint="eastAsia"/>
                <w:sz w:val="22"/>
                <w:szCs w:val="22"/>
              </w:rPr>
              <w:t>~100</w:t>
            </w:r>
            <w:r w:rsidRPr="00CB0E75">
              <w:rPr>
                <w:rFonts w:eastAsia="標楷體" w:hint="eastAsia"/>
                <w:sz w:val="22"/>
                <w:szCs w:val="22"/>
              </w:rPr>
              <w:t>萬元以下者，比照研究著作第二級、技轉金一件新台幣</w:t>
            </w:r>
            <w:r w:rsidRPr="00CB0E75">
              <w:rPr>
                <w:rFonts w:eastAsia="標楷體" w:hint="eastAsia"/>
                <w:sz w:val="22"/>
                <w:szCs w:val="22"/>
              </w:rPr>
              <w:t>30</w:t>
            </w:r>
            <w:r w:rsidRPr="00CB0E75">
              <w:rPr>
                <w:rFonts w:eastAsia="標楷體" w:hint="eastAsia"/>
                <w:sz w:val="22"/>
                <w:szCs w:val="22"/>
              </w:rPr>
              <w:t>萬元以上</w:t>
            </w:r>
            <w:r w:rsidRPr="00CB0E75">
              <w:rPr>
                <w:rFonts w:eastAsia="標楷體" w:hint="eastAsia"/>
                <w:sz w:val="22"/>
                <w:szCs w:val="22"/>
              </w:rPr>
              <w:t>~60</w:t>
            </w:r>
            <w:r w:rsidRPr="00CB0E75">
              <w:rPr>
                <w:rFonts w:eastAsia="標楷體" w:hint="eastAsia"/>
                <w:sz w:val="22"/>
                <w:szCs w:val="22"/>
              </w:rPr>
              <w:t>（含）萬元以下者，比照研究著作第三級、技轉金一件新台幣</w:t>
            </w:r>
            <w:r w:rsidRPr="00CB0E75">
              <w:rPr>
                <w:rFonts w:eastAsia="標楷體" w:hint="eastAsia"/>
                <w:sz w:val="22"/>
                <w:szCs w:val="22"/>
              </w:rPr>
              <w:t>30</w:t>
            </w:r>
            <w:r w:rsidRPr="00CB0E75">
              <w:rPr>
                <w:rFonts w:eastAsia="標楷體" w:hint="eastAsia"/>
                <w:sz w:val="22"/>
                <w:szCs w:val="22"/>
              </w:rPr>
              <w:t>萬元（含）以下者，比照研究著作第四級，每級並皆依貢獻順位權數給分。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tabs>
                <w:tab w:val="left" w:pos="1723"/>
              </w:tabs>
              <w:spacing w:line="220" w:lineRule="exact"/>
              <w:ind w:leftChars="-23" w:left="123" w:hangingChars="81" w:hanging="178"/>
              <w:rPr>
                <w:rFonts w:eastAsia="標楷體"/>
                <w:sz w:val="22"/>
                <w:szCs w:val="22"/>
              </w:rPr>
            </w:pPr>
            <w:r w:rsidRPr="00CB0E75">
              <w:rPr>
                <w:rFonts w:eastAsia="標楷體" w:hint="eastAsia"/>
                <w:sz w:val="22"/>
                <w:szCs w:val="22"/>
              </w:rPr>
              <w:t>4.</w:t>
            </w:r>
            <w:r w:rsidRPr="00CB0E75">
              <w:rPr>
                <w:rFonts w:eastAsia="標楷體" w:hint="eastAsia"/>
                <w:sz w:val="22"/>
                <w:szCs w:val="22"/>
              </w:rPr>
              <w:t>獲國外專利，比照研究著作第一級計分、</w:t>
            </w:r>
            <w:r w:rsidRPr="00CB0E75">
              <w:rPr>
                <w:rFonts w:eastAsia="標楷體" w:hint="eastAsia"/>
                <w:sz w:val="22"/>
                <w:szCs w:val="22"/>
              </w:rPr>
              <w:t xml:space="preserve"> </w:t>
            </w:r>
            <w:r w:rsidRPr="00CB0E75">
              <w:rPr>
                <w:rFonts w:eastAsia="標楷體" w:hint="eastAsia"/>
                <w:sz w:val="22"/>
                <w:szCs w:val="22"/>
              </w:rPr>
              <w:t>獲國內專利，比照研究著作第二級計分，不論國內外皆依作者順位權數給分。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tabs>
                <w:tab w:val="left" w:pos="1723"/>
              </w:tabs>
              <w:spacing w:line="220" w:lineRule="exact"/>
              <w:ind w:leftChars="-22" w:left="125" w:hangingChars="81" w:hanging="178"/>
              <w:rPr>
                <w:rFonts w:eastAsia="標楷體"/>
                <w:sz w:val="22"/>
                <w:szCs w:val="22"/>
              </w:rPr>
            </w:pPr>
            <w:r w:rsidRPr="00CB0E75">
              <w:rPr>
                <w:rFonts w:eastAsia="標楷體" w:hint="eastAsia"/>
                <w:sz w:val="22"/>
                <w:szCs w:val="22"/>
              </w:rPr>
              <w:t>5.</w:t>
            </w:r>
            <w:r w:rsidRPr="00CB0E75">
              <w:rPr>
                <w:rFonts w:eastAsia="標楷體" w:hint="eastAsia"/>
                <w:sz w:val="22"/>
                <w:szCs w:val="22"/>
              </w:rPr>
              <w:t>獲國內、外政府品種權，比照研究著作第二級，不論國內、外皆依作者順位權數給分。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snapToGrid w:val="0"/>
              <w:spacing w:line="220" w:lineRule="exact"/>
              <w:ind w:left="167" w:hangingChars="76" w:hanging="167"/>
              <w:jc w:val="both"/>
              <w:rPr>
                <w:rFonts w:eastAsia="標楷體"/>
                <w:sz w:val="22"/>
                <w:szCs w:val="22"/>
              </w:rPr>
            </w:pPr>
            <w:r w:rsidRPr="00CB0E75">
              <w:rPr>
                <w:rFonts w:eastAsia="標楷體" w:hint="eastAsia"/>
                <w:sz w:val="22"/>
                <w:szCs w:val="22"/>
              </w:rPr>
              <w:t>6.</w:t>
            </w:r>
            <w:r w:rsidRPr="00CB0E75">
              <w:rPr>
                <w:rFonts w:eastAsia="標楷體" w:hint="eastAsia"/>
                <w:sz w:val="22"/>
                <w:szCs w:val="22"/>
              </w:rPr>
              <w:t>學術性研究民間企業</w:t>
            </w:r>
            <w:r w:rsidRPr="00CB0E75">
              <w:rPr>
                <w:rFonts w:eastAsia="標楷體"/>
                <w:sz w:val="22"/>
                <w:szCs w:val="22"/>
              </w:rPr>
              <w:t>產學合作計畫</w:t>
            </w:r>
          </w:p>
          <w:p w:rsidR="004D142B" w:rsidRPr="00CB0E75" w:rsidRDefault="004D142B" w:rsidP="004D142B">
            <w:pPr>
              <w:snapToGrid w:val="0"/>
              <w:spacing w:line="220" w:lineRule="exact"/>
              <w:ind w:left="167" w:hangingChars="76" w:hanging="167"/>
              <w:jc w:val="both"/>
              <w:rPr>
                <w:rFonts w:eastAsia="標楷體"/>
                <w:sz w:val="22"/>
                <w:szCs w:val="22"/>
              </w:rPr>
            </w:pPr>
            <w:r w:rsidRPr="00CB0E75">
              <w:rPr>
                <w:rFonts w:eastAsia="標楷體" w:hint="eastAsia"/>
                <w:sz w:val="22"/>
                <w:szCs w:val="22"/>
              </w:rPr>
              <w:t>6-1</w:t>
            </w:r>
            <w:r w:rsidRPr="00CB0E75">
              <w:rPr>
                <w:rFonts w:eastAsia="標楷體" w:hint="eastAsia"/>
                <w:sz w:val="22"/>
                <w:szCs w:val="22"/>
              </w:rPr>
              <w:t>：</w:t>
            </w:r>
            <w:r w:rsidRPr="00CB0E75">
              <w:rPr>
                <w:rFonts w:eastAsia="標楷體"/>
                <w:sz w:val="22"/>
                <w:szCs w:val="22"/>
              </w:rPr>
              <w:t>單件計畫金額</w:t>
            </w:r>
            <w:r w:rsidRPr="00CB0E75">
              <w:rPr>
                <w:rFonts w:eastAsia="標楷體" w:hint="eastAsia"/>
                <w:sz w:val="22"/>
                <w:szCs w:val="22"/>
              </w:rPr>
              <w:t>2</w:t>
            </w:r>
            <w:r w:rsidRPr="00CB0E75">
              <w:rPr>
                <w:rFonts w:eastAsia="標楷體"/>
                <w:sz w:val="22"/>
                <w:szCs w:val="22"/>
              </w:rPr>
              <w:t>0</w:t>
            </w:r>
            <w:r w:rsidRPr="00CB0E75">
              <w:rPr>
                <w:rFonts w:eastAsia="標楷體"/>
                <w:sz w:val="22"/>
                <w:szCs w:val="22"/>
              </w:rPr>
              <w:t>萬</w:t>
            </w:r>
            <w:r w:rsidRPr="00CB0E75">
              <w:rPr>
                <w:rFonts w:eastAsia="標楷體" w:hint="eastAsia"/>
                <w:sz w:val="22"/>
                <w:szCs w:val="22"/>
              </w:rPr>
              <w:t>以上未達</w:t>
            </w:r>
            <w:r w:rsidRPr="00CB0E75">
              <w:rPr>
                <w:rFonts w:eastAsia="標楷體" w:hint="eastAsia"/>
                <w:sz w:val="22"/>
                <w:szCs w:val="22"/>
              </w:rPr>
              <w:t>30</w:t>
            </w:r>
            <w:r w:rsidRPr="00CB0E75">
              <w:rPr>
                <w:rFonts w:eastAsia="標楷體"/>
                <w:sz w:val="22"/>
                <w:szCs w:val="22"/>
              </w:rPr>
              <w:t>萬（含</w:t>
            </w:r>
            <w:r w:rsidRPr="00CB0E75">
              <w:rPr>
                <w:rFonts w:eastAsia="標楷體" w:hint="eastAsia"/>
                <w:sz w:val="22"/>
                <w:szCs w:val="22"/>
              </w:rPr>
              <w:t>20</w:t>
            </w:r>
            <w:r w:rsidRPr="00CB0E75">
              <w:rPr>
                <w:rFonts w:eastAsia="標楷體"/>
                <w:sz w:val="22"/>
                <w:szCs w:val="22"/>
              </w:rPr>
              <w:t>萬）每件</w:t>
            </w:r>
            <w:r w:rsidRPr="00CB0E75">
              <w:rPr>
                <w:rFonts w:eastAsia="標楷體" w:hint="eastAsia"/>
                <w:sz w:val="22"/>
                <w:szCs w:val="22"/>
              </w:rPr>
              <w:t>3</w:t>
            </w:r>
            <w:r w:rsidRPr="00CB0E75">
              <w:rPr>
                <w:rFonts w:eastAsia="標楷體"/>
                <w:sz w:val="22"/>
                <w:szCs w:val="22"/>
              </w:rPr>
              <w:t>分</w:t>
            </w:r>
            <w:r w:rsidRPr="00CB0E75">
              <w:rPr>
                <w:rFonts w:eastAsia="標楷體" w:hint="eastAsia"/>
                <w:sz w:val="22"/>
                <w:szCs w:val="22"/>
              </w:rPr>
              <w:t>，單件計畫每增加</w:t>
            </w:r>
            <w:r w:rsidRPr="00CB0E75">
              <w:rPr>
                <w:rFonts w:eastAsia="標楷體" w:hint="eastAsia"/>
                <w:sz w:val="22"/>
                <w:szCs w:val="22"/>
              </w:rPr>
              <w:t>10</w:t>
            </w:r>
            <w:r w:rsidRPr="00CB0E75">
              <w:rPr>
                <w:rFonts w:eastAsia="標楷體" w:hint="eastAsia"/>
                <w:sz w:val="22"/>
                <w:szCs w:val="22"/>
              </w:rPr>
              <w:t>萬元多</w:t>
            </w:r>
            <w:r w:rsidRPr="00CB0E75">
              <w:rPr>
                <w:rFonts w:eastAsia="標楷體" w:hint="eastAsia"/>
                <w:sz w:val="22"/>
                <w:szCs w:val="22"/>
              </w:rPr>
              <w:t>1</w:t>
            </w:r>
            <w:r w:rsidRPr="00CB0E75">
              <w:rPr>
                <w:rFonts w:eastAsia="標楷體" w:hint="eastAsia"/>
                <w:sz w:val="22"/>
                <w:szCs w:val="22"/>
              </w:rPr>
              <w:t>分，至</w:t>
            </w:r>
            <w:r w:rsidRPr="00CB0E75">
              <w:rPr>
                <w:rFonts w:eastAsia="標楷體"/>
                <w:sz w:val="22"/>
                <w:szCs w:val="22"/>
              </w:rPr>
              <w:t>單件計畫金額</w:t>
            </w:r>
            <w:r w:rsidRPr="00CB0E75">
              <w:rPr>
                <w:rFonts w:eastAsia="標楷體" w:hint="eastAsia"/>
                <w:sz w:val="22"/>
                <w:szCs w:val="22"/>
              </w:rPr>
              <w:t>8</w:t>
            </w:r>
            <w:r w:rsidRPr="00CB0E75">
              <w:rPr>
                <w:rFonts w:eastAsia="標楷體"/>
                <w:sz w:val="22"/>
                <w:szCs w:val="22"/>
              </w:rPr>
              <w:t>0</w:t>
            </w:r>
            <w:r w:rsidRPr="00CB0E75">
              <w:rPr>
                <w:rFonts w:eastAsia="標楷體"/>
                <w:sz w:val="22"/>
                <w:szCs w:val="22"/>
              </w:rPr>
              <w:t>萬以上（含</w:t>
            </w:r>
            <w:r w:rsidRPr="00CB0E75">
              <w:rPr>
                <w:rFonts w:eastAsia="標楷體" w:hint="eastAsia"/>
                <w:sz w:val="22"/>
                <w:szCs w:val="22"/>
              </w:rPr>
              <w:t>8</w:t>
            </w:r>
            <w:r w:rsidRPr="00CB0E75">
              <w:rPr>
                <w:rFonts w:eastAsia="標楷體"/>
                <w:sz w:val="22"/>
                <w:szCs w:val="22"/>
              </w:rPr>
              <w:t>0</w:t>
            </w:r>
            <w:r w:rsidRPr="00CB0E75">
              <w:rPr>
                <w:rFonts w:eastAsia="標楷體"/>
                <w:sz w:val="22"/>
                <w:szCs w:val="22"/>
              </w:rPr>
              <w:t>萬）每件</w:t>
            </w:r>
            <w:r w:rsidRPr="00CB0E75">
              <w:rPr>
                <w:rFonts w:eastAsia="標楷體"/>
                <w:sz w:val="22"/>
                <w:szCs w:val="22"/>
              </w:rPr>
              <w:t>9</w:t>
            </w:r>
            <w:r w:rsidRPr="00CB0E75">
              <w:rPr>
                <w:rFonts w:eastAsia="標楷體"/>
                <w:sz w:val="22"/>
                <w:szCs w:val="22"/>
              </w:rPr>
              <w:t>分</w:t>
            </w:r>
            <w:r w:rsidRPr="00CB0E75">
              <w:rPr>
                <w:rFonts w:eastAsia="標楷體" w:hint="eastAsia"/>
                <w:sz w:val="22"/>
                <w:szCs w:val="22"/>
              </w:rPr>
              <w:t>。</w:t>
            </w:r>
          </w:p>
          <w:p w:rsidR="004D142B" w:rsidRPr="00CB0E75" w:rsidRDefault="004D142B" w:rsidP="004D142B">
            <w:pPr>
              <w:spacing w:line="220" w:lineRule="exact"/>
              <w:ind w:leftChars="-22" w:left="125" w:hangingChars="81" w:hanging="178"/>
              <w:rPr>
                <w:rFonts w:eastAsia="標楷體"/>
                <w:sz w:val="22"/>
                <w:szCs w:val="22"/>
              </w:rPr>
            </w:pPr>
            <w:r w:rsidRPr="00CB0E75">
              <w:rPr>
                <w:rFonts w:eastAsia="標楷體" w:hint="eastAsia"/>
                <w:sz w:val="22"/>
                <w:szCs w:val="22"/>
              </w:rPr>
              <w:t>6-2</w:t>
            </w:r>
            <w:r w:rsidRPr="00CB0E75">
              <w:rPr>
                <w:rFonts w:eastAsia="標楷體" w:hint="eastAsia"/>
                <w:sz w:val="22"/>
                <w:szCs w:val="22"/>
              </w:rPr>
              <w:t>：</w:t>
            </w:r>
            <w:r w:rsidRPr="00CB0E75">
              <w:rPr>
                <w:rFonts w:eastAsia="標楷體"/>
                <w:sz w:val="22"/>
                <w:szCs w:val="22"/>
              </w:rPr>
              <w:t>單件計畫金額未達</w:t>
            </w:r>
            <w:r w:rsidRPr="00CB0E75">
              <w:rPr>
                <w:rFonts w:eastAsia="標楷體"/>
                <w:sz w:val="22"/>
                <w:szCs w:val="22"/>
              </w:rPr>
              <w:t>20</w:t>
            </w:r>
            <w:r w:rsidRPr="00CB0E75">
              <w:rPr>
                <w:rFonts w:eastAsia="標楷體"/>
                <w:sz w:val="22"/>
                <w:szCs w:val="22"/>
              </w:rPr>
              <w:t>萬</w:t>
            </w:r>
            <w:r w:rsidRPr="00CB0E75">
              <w:rPr>
                <w:rFonts w:eastAsia="標楷體" w:hint="eastAsia"/>
                <w:sz w:val="22"/>
                <w:szCs w:val="22"/>
              </w:rPr>
              <w:t>者該年度得累計計畫經費，累計金額未達</w:t>
            </w:r>
            <w:r w:rsidRPr="00CB0E75">
              <w:rPr>
                <w:rFonts w:eastAsia="標楷體" w:hint="eastAsia"/>
                <w:sz w:val="22"/>
                <w:szCs w:val="22"/>
              </w:rPr>
              <w:t>10</w:t>
            </w:r>
            <w:r w:rsidRPr="00CB0E75">
              <w:rPr>
                <w:rFonts w:eastAsia="標楷體" w:hint="eastAsia"/>
                <w:sz w:val="22"/>
                <w:szCs w:val="22"/>
              </w:rPr>
              <w:t>萬</w:t>
            </w:r>
            <w:r w:rsidRPr="00CB0E75">
              <w:rPr>
                <w:rFonts w:eastAsia="標楷體" w:hint="eastAsia"/>
                <w:sz w:val="22"/>
                <w:szCs w:val="22"/>
              </w:rPr>
              <w:t>1</w:t>
            </w:r>
            <w:r w:rsidRPr="00CB0E75">
              <w:rPr>
                <w:rFonts w:eastAsia="標楷體" w:hint="eastAsia"/>
                <w:sz w:val="22"/>
                <w:szCs w:val="22"/>
              </w:rPr>
              <w:t>分、累計金額</w:t>
            </w:r>
            <w:r w:rsidRPr="00CB0E75">
              <w:rPr>
                <w:rFonts w:eastAsia="標楷體" w:hint="eastAsia"/>
                <w:sz w:val="22"/>
                <w:szCs w:val="22"/>
              </w:rPr>
              <w:t>10</w:t>
            </w:r>
            <w:r w:rsidRPr="00CB0E75">
              <w:rPr>
                <w:rFonts w:eastAsia="標楷體" w:hint="eastAsia"/>
                <w:sz w:val="22"/>
                <w:szCs w:val="22"/>
              </w:rPr>
              <w:t>萬</w:t>
            </w:r>
            <w:r w:rsidRPr="00CB0E75">
              <w:rPr>
                <w:rFonts w:eastAsia="標楷體"/>
                <w:sz w:val="22"/>
                <w:szCs w:val="22"/>
              </w:rPr>
              <w:t>以上</w:t>
            </w:r>
            <w:r w:rsidRPr="00CB0E75">
              <w:rPr>
                <w:rFonts w:eastAsia="標楷體" w:hint="eastAsia"/>
                <w:sz w:val="22"/>
                <w:szCs w:val="22"/>
              </w:rPr>
              <w:t>（含）未達</w:t>
            </w:r>
            <w:r w:rsidRPr="00CB0E75">
              <w:rPr>
                <w:rFonts w:eastAsia="標楷體" w:hint="eastAsia"/>
                <w:sz w:val="22"/>
                <w:szCs w:val="22"/>
              </w:rPr>
              <w:t>20</w:t>
            </w:r>
            <w:r w:rsidRPr="00CB0E75">
              <w:rPr>
                <w:rFonts w:eastAsia="標楷體" w:hint="eastAsia"/>
                <w:sz w:val="22"/>
                <w:szCs w:val="22"/>
              </w:rPr>
              <w:t>萬</w:t>
            </w:r>
            <w:r w:rsidRPr="00CB0E75">
              <w:rPr>
                <w:rFonts w:eastAsia="標楷體" w:hint="eastAsia"/>
                <w:sz w:val="22"/>
                <w:szCs w:val="22"/>
              </w:rPr>
              <w:t>2</w:t>
            </w:r>
            <w:r w:rsidRPr="00CB0E75">
              <w:rPr>
                <w:rFonts w:eastAsia="標楷體" w:hint="eastAsia"/>
                <w:sz w:val="22"/>
                <w:szCs w:val="22"/>
              </w:rPr>
              <w:t>分，累計金額每增加</w:t>
            </w:r>
            <w:r w:rsidRPr="00CB0E75">
              <w:rPr>
                <w:rFonts w:eastAsia="標楷體" w:hint="eastAsia"/>
                <w:sz w:val="22"/>
                <w:szCs w:val="22"/>
              </w:rPr>
              <w:t>10</w:t>
            </w:r>
            <w:r w:rsidRPr="00CB0E75">
              <w:rPr>
                <w:rFonts w:eastAsia="標楷體" w:hint="eastAsia"/>
                <w:sz w:val="22"/>
                <w:szCs w:val="22"/>
              </w:rPr>
              <w:t>萬元多</w:t>
            </w:r>
            <w:r w:rsidRPr="00CB0E75">
              <w:rPr>
                <w:rFonts w:eastAsia="標楷體" w:hint="eastAsia"/>
                <w:sz w:val="22"/>
                <w:szCs w:val="22"/>
              </w:rPr>
              <w:t>1</w:t>
            </w:r>
            <w:r w:rsidRPr="00CB0E75">
              <w:rPr>
                <w:rFonts w:eastAsia="標楷體" w:hint="eastAsia"/>
                <w:sz w:val="22"/>
                <w:szCs w:val="22"/>
              </w:rPr>
              <w:t>分，至累計金額</w:t>
            </w:r>
            <w:r w:rsidRPr="00CB0E75">
              <w:rPr>
                <w:rFonts w:eastAsia="標楷體" w:hint="eastAsia"/>
                <w:sz w:val="22"/>
                <w:szCs w:val="22"/>
              </w:rPr>
              <w:t>80</w:t>
            </w:r>
            <w:r w:rsidRPr="00CB0E75">
              <w:rPr>
                <w:rFonts w:eastAsia="標楷體" w:hint="eastAsia"/>
                <w:sz w:val="22"/>
                <w:szCs w:val="22"/>
              </w:rPr>
              <w:t>萬以上</w:t>
            </w:r>
            <w:r w:rsidRPr="00CB0E75">
              <w:rPr>
                <w:rFonts w:eastAsia="標楷體"/>
                <w:sz w:val="22"/>
                <w:szCs w:val="22"/>
              </w:rPr>
              <w:t>（含</w:t>
            </w:r>
            <w:r w:rsidRPr="00CB0E75">
              <w:rPr>
                <w:rFonts w:eastAsia="標楷體" w:hint="eastAsia"/>
                <w:sz w:val="22"/>
                <w:szCs w:val="22"/>
              </w:rPr>
              <w:t>8</w:t>
            </w:r>
            <w:r w:rsidRPr="00CB0E75">
              <w:rPr>
                <w:rFonts w:eastAsia="標楷體"/>
                <w:sz w:val="22"/>
                <w:szCs w:val="22"/>
              </w:rPr>
              <w:t>0</w:t>
            </w:r>
            <w:r w:rsidRPr="00CB0E75">
              <w:rPr>
                <w:rFonts w:eastAsia="標楷體"/>
                <w:sz w:val="22"/>
                <w:szCs w:val="22"/>
              </w:rPr>
              <w:t>萬）</w:t>
            </w:r>
            <w:r w:rsidRPr="00CB0E75">
              <w:rPr>
                <w:rFonts w:eastAsia="標楷體" w:hint="eastAsia"/>
                <w:sz w:val="22"/>
                <w:szCs w:val="22"/>
              </w:rPr>
              <w:t>9</w:t>
            </w:r>
            <w:r w:rsidRPr="00CB0E75">
              <w:rPr>
                <w:rFonts w:eastAsia="標楷體" w:hint="eastAsia"/>
                <w:sz w:val="22"/>
                <w:szCs w:val="22"/>
              </w:rPr>
              <w:t>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spacing w:line="220" w:lineRule="exact"/>
              <w:ind w:leftChars="-23" w:left="123" w:hangingChars="81" w:hanging="178"/>
              <w:rPr>
                <w:rFonts w:eastAsia="標楷體"/>
                <w:sz w:val="22"/>
                <w:szCs w:val="22"/>
              </w:rPr>
            </w:pPr>
            <w:r w:rsidRPr="00CB0E75">
              <w:rPr>
                <w:rFonts w:eastAsia="標楷體" w:hint="eastAsia"/>
                <w:sz w:val="22"/>
                <w:szCs w:val="22"/>
              </w:rPr>
              <w:t>7.</w:t>
            </w:r>
            <w:r w:rsidRPr="00CB0E75">
              <w:rPr>
                <w:rFonts w:eastAsia="標楷體" w:hint="eastAsia"/>
                <w:sz w:val="22"/>
                <w:szCs w:val="22"/>
              </w:rPr>
              <w:t>參加國際性學術團體年會（含研討會）口頭或壁報發表論文，口頭發表每篇</w:t>
            </w:r>
            <w:r w:rsidRPr="00CB0E75">
              <w:rPr>
                <w:rFonts w:eastAsia="標楷體" w:hint="eastAsia"/>
                <w:sz w:val="22"/>
                <w:szCs w:val="22"/>
              </w:rPr>
              <w:t>4</w:t>
            </w:r>
            <w:r w:rsidRPr="00CB0E75">
              <w:rPr>
                <w:rFonts w:eastAsia="標楷體" w:hint="eastAsia"/>
                <w:sz w:val="22"/>
                <w:szCs w:val="22"/>
              </w:rPr>
              <w:t>分；壁報發表每篇</w:t>
            </w:r>
            <w:r w:rsidRPr="00CB0E75">
              <w:rPr>
                <w:rFonts w:eastAsia="標楷體" w:hint="eastAsia"/>
                <w:sz w:val="22"/>
                <w:szCs w:val="22"/>
              </w:rPr>
              <w:t>2</w:t>
            </w:r>
            <w:r w:rsidRPr="00CB0E75">
              <w:rPr>
                <w:rFonts w:eastAsia="標楷體" w:hint="eastAsia"/>
                <w:sz w:val="22"/>
                <w:szCs w:val="22"/>
              </w:rPr>
              <w:t>分。皆依作者順位權數給分。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spacing w:line="220" w:lineRule="exact"/>
              <w:ind w:leftChars="-21" w:left="128" w:hangingChars="81" w:hanging="178"/>
              <w:rPr>
                <w:rFonts w:eastAsia="標楷體"/>
                <w:sz w:val="22"/>
                <w:szCs w:val="22"/>
              </w:rPr>
            </w:pPr>
            <w:r w:rsidRPr="00CB0E75">
              <w:rPr>
                <w:rFonts w:eastAsia="標楷體" w:hint="eastAsia"/>
                <w:sz w:val="22"/>
                <w:szCs w:val="22"/>
              </w:rPr>
              <w:t>8.</w:t>
            </w:r>
            <w:r w:rsidRPr="00CB0E75">
              <w:rPr>
                <w:rFonts w:eastAsia="標楷體" w:hint="eastAsia"/>
                <w:sz w:val="22"/>
                <w:szCs w:val="22"/>
              </w:rPr>
              <w:t>參加全國性或海峽兩岸學術團體年會（含研討會）口頭或壁報發表論文，口頭發表每篇</w:t>
            </w:r>
            <w:r w:rsidRPr="00CB0E75">
              <w:rPr>
                <w:rFonts w:eastAsia="標楷體" w:hint="eastAsia"/>
                <w:sz w:val="22"/>
                <w:szCs w:val="22"/>
              </w:rPr>
              <w:t>2</w:t>
            </w:r>
            <w:r w:rsidRPr="00CB0E75">
              <w:rPr>
                <w:rFonts w:eastAsia="標楷體" w:hint="eastAsia"/>
                <w:sz w:val="22"/>
                <w:szCs w:val="22"/>
              </w:rPr>
              <w:t>分；壁報發表每篇</w:t>
            </w:r>
            <w:r w:rsidRPr="00CB0E75">
              <w:rPr>
                <w:rFonts w:eastAsia="標楷體" w:hint="eastAsia"/>
                <w:sz w:val="22"/>
                <w:szCs w:val="22"/>
              </w:rPr>
              <w:t>1</w:t>
            </w:r>
            <w:r w:rsidRPr="00CB0E75">
              <w:rPr>
                <w:rFonts w:eastAsia="標楷體" w:hint="eastAsia"/>
                <w:sz w:val="22"/>
                <w:szCs w:val="22"/>
              </w:rPr>
              <w:t>分。皆依作者順位權數給分。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c>
          <w:tcPr>
            <w:tcW w:w="1271" w:type="dxa"/>
            <w:vMerge/>
            <w:shd w:val="clear" w:color="auto" w:fill="auto"/>
          </w:tcPr>
          <w:p w:rsidR="004D142B" w:rsidRPr="00CB0E75" w:rsidRDefault="004D142B" w:rsidP="004D142B">
            <w:pPr>
              <w:spacing w:line="280" w:lineRule="exact"/>
              <w:rPr>
                <w:rFonts w:eastAsia="標楷體"/>
              </w:rPr>
            </w:pPr>
          </w:p>
        </w:tc>
        <w:tc>
          <w:tcPr>
            <w:tcW w:w="5652" w:type="dxa"/>
            <w:gridSpan w:val="3"/>
            <w:shd w:val="clear" w:color="auto" w:fill="auto"/>
          </w:tcPr>
          <w:p w:rsidR="004D142B" w:rsidRPr="00CB0E75" w:rsidRDefault="004D142B" w:rsidP="004D142B">
            <w:pPr>
              <w:spacing w:line="220" w:lineRule="exact"/>
              <w:ind w:leftChars="-22" w:left="125" w:hangingChars="81" w:hanging="178"/>
              <w:rPr>
                <w:rFonts w:eastAsia="標楷體"/>
                <w:sz w:val="22"/>
                <w:szCs w:val="22"/>
              </w:rPr>
            </w:pPr>
            <w:r w:rsidRPr="00CB0E75">
              <w:rPr>
                <w:rFonts w:eastAsia="標楷體" w:hint="eastAsia"/>
                <w:sz w:val="22"/>
                <w:szCs w:val="22"/>
              </w:rPr>
              <w:t>9.</w:t>
            </w:r>
            <w:r w:rsidRPr="00CB0E75">
              <w:rPr>
                <w:rFonts w:eastAsia="標楷體" w:hint="eastAsia"/>
                <w:sz w:val="22"/>
                <w:szCs w:val="22"/>
              </w:rPr>
              <w:t>參與國際或全國展會獲獎之藝術或技術類作品，比照學術專門著作升等之期刊分級等級，並依作者順位權數給分。</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rPr>
          <w:trHeight w:val="560"/>
        </w:trPr>
        <w:tc>
          <w:tcPr>
            <w:tcW w:w="6923" w:type="dxa"/>
            <w:gridSpan w:val="4"/>
            <w:shd w:val="clear" w:color="auto" w:fill="auto"/>
          </w:tcPr>
          <w:p w:rsidR="004D142B" w:rsidRPr="00CB0E75" w:rsidRDefault="004D142B" w:rsidP="004D142B">
            <w:pPr>
              <w:snapToGrid w:val="0"/>
              <w:spacing w:line="220" w:lineRule="exact"/>
              <w:jc w:val="center"/>
              <w:rPr>
                <w:rFonts w:eastAsia="標楷體"/>
                <w:sz w:val="22"/>
                <w:szCs w:val="22"/>
              </w:rPr>
            </w:pPr>
            <w:r w:rsidRPr="00CB0E75">
              <w:rPr>
                <w:rFonts w:eastAsia="標楷體" w:hint="eastAsia"/>
                <w:sz w:val="22"/>
                <w:szCs w:val="22"/>
              </w:rPr>
              <w:t>小</w:t>
            </w:r>
            <w:r w:rsidRPr="00CB0E75">
              <w:rPr>
                <w:rFonts w:eastAsia="標楷體" w:hint="eastAsia"/>
                <w:sz w:val="22"/>
                <w:szCs w:val="22"/>
              </w:rPr>
              <w:t xml:space="preserve">       </w:t>
            </w:r>
            <w:r w:rsidRPr="00CB0E75">
              <w:rPr>
                <w:rFonts w:eastAsia="標楷體" w:hint="eastAsia"/>
                <w:sz w:val="22"/>
                <w:szCs w:val="22"/>
              </w:rPr>
              <w:t>計</w:t>
            </w:r>
          </w:p>
          <w:p w:rsidR="004D142B" w:rsidRPr="00CB0E75" w:rsidRDefault="004D142B" w:rsidP="004D142B">
            <w:pPr>
              <w:spacing w:line="220" w:lineRule="exact"/>
              <w:jc w:val="center"/>
              <w:rPr>
                <w:rFonts w:eastAsia="標楷體"/>
                <w:sz w:val="22"/>
                <w:szCs w:val="22"/>
              </w:rPr>
            </w:pPr>
            <w:r w:rsidRPr="00CB0E75">
              <w:rPr>
                <w:rFonts w:eastAsia="標楷體" w:hint="eastAsia"/>
                <w:sz w:val="22"/>
                <w:szCs w:val="22"/>
              </w:rPr>
              <w:t>（合計之總分不得超過配分上限）</w:t>
            </w:r>
          </w:p>
        </w:tc>
        <w:tc>
          <w:tcPr>
            <w:tcW w:w="891" w:type="dxa"/>
            <w:shd w:val="clear" w:color="auto" w:fill="auto"/>
          </w:tcPr>
          <w:p w:rsidR="004D142B" w:rsidRPr="00CB0E75" w:rsidRDefault="004D142B" w:rsidP="004D142B">
            <w:pPr>
              <w:spacing w:line="280" w:lineRule="exact"/>
              <w:rPr>
                <w:rFonts w:eastAsia="標楷體"/>
              </w:rPr>
            </w:pPr>
          </w:p>
        </w:tc>
        <w:tc>
          <w:tcPr>
            <w:tcW w:w="1049" w:type="dxa"/>
            <w:shd w:val="clear" w:color="auto" w:fill="auto"/>
          </w:tcPr>
          <w:p w:rsidR="004D142B" w:rsidRPr="00CB0E75" w:rsidRDefault="004D142B" w:rsidP="004D142B">
            <w:pPr>
              <w:spacing w:line="280" w:lineRule="exact"/>
              <w:rPr>
                <w:rFonts w:eastAsia="標楷體"/>
              </w:rPr>
            </w:pPr>
          </w:p>
        </w:tc>
        <w:tc>
          <w:tcPr>
            <w:tcW w:w="1048" w:type="dxa"/>
            <w:shd w:val="clear" w:color="auto" w:fill="auto"/>
          </w:tcPr>
          <w:p w:rsidR="004D142B" w:rsidRPr="00CB0E75" w:rsidRDefault="004D142B" w:rsidP="004D142B">
            <w:pPr>
              <w:spacing w:line="280" w:lineRule="exact"/>
              <w:rPr>
                <w:rFonts w:eastAsia="標楷體"/>
              </w:rPr>
            </w:pPr>
          </w:p>
        </w:tc>
      </w:tr>
      <w:tr w:rsidR="00CB0E75" w:rsidRPr="00CB0E75" w:rsidTr="004D142B">
        <w:trPr>
          <w:trHeight w:val="397"/>
        </w:trPr>
        <w:tc>
          <w:tcPr>
            <w:tcW w:w="3258" w:type="dxa"/>
            <w:gridSpan w:val="2"/>
            <w:shd w:val="clear" w:color="auto" w:fill="auto"/>
            <w:vAlign w:val="center"/>
          </w:tcPr>
          <w:p w:rsidR="004D142B" w:rsidRPr="00CB0E75" w:rsidRDefault="004D142B" w:rsidP="004D142B">
            <w:pPr>
              <w:snapToGrid w:val="0"/>
              <w:spacing w:line="220" w:lineRule="exact"/>
              <w:jc w:val="center"/>
              <w:rPr>
                <w:rFonts w:eastAsia="標楷體"/>
                <w:spacing w:val="-20"/>
                <w:sz w:val="26"/>
                <w:szCs w:val="26"/>
              </w:rPr>
            </w:pPr>
            <w:r w:rsidRPr="00CB0E75">
              <w:rPr>
                <w:rFonts w:eastAsia="標楷體" w:hint="eastAsia"/>
                <w:spacing w:val="-20"/>
                <w:sz w:val="26"/>
                <w:szCs w:val="26"/>
              </w:rPr>
              <w:t>申請人簽名</w:t>
            </w:r>
          </w:p>
        </w:tc>
        <w:tc>
          <w:tcPr>
            <w:tcW w:w="3324" w:type="dxa"/>
            <w:shd w:val="clear" w:color="auto" w:fill="auto"/>
            <w:vAlign w:val="center"/>
          </w:tcPr>
          <w:p w:rsidR="004D142B" w:rsidRPr="00CB0E75" w:rsidRDefault="00300B1B" w:rsidP="00300B1B">
            <w:pPr>
              <w:snapToGrid w:val="0"/>
              <w:spacing w:line="220" w:lineRule="exact"/>
              <w:jc w:val="center"/>
              <w:rPr>
                <w:rFonts w:eastAsia="標楷體"/>
                <w:spacing w:val="-20"/>
                <w:sz w:val="26"/>
                <w:szCs w:val="26"/>
              </w:rPr>
            </w:pPr>
            <w:r w:rsidRPr="00CB0E75">
              <w:rPr>
                <w:rFonts w:eastAsia="標楷體"/>
                <w:bCs/>
                <w:sz w:val="26"/>
                <w:szCs w:val="26"/>
              </w:rPr>
              <w:t>系教評會召集人</w:t>
            </w:r>
            <w:r w:rsidRPr="00CB0E75">
              <w:rPr>
                <w:rFonts w:eastAsia="標楷體"/>
                <w:spacing w:val="-20"/>
                <w:sz w:val="26"/>
                <w:szCs w:val="26"/>
              </w:rPr>
              <w:t>核章</w:t>
            </w:r>
          </w:p>
        </w:tc>
        <w:tc>
          <w:tcPr>
            <w:tcW w:w="3329" w:type="dxa"/>
            <w:gridSpan w:val="4"/>
            <w:shd w:val="clear" w:color="auto" w:fill="auto"/>
            <w:vAlign w:val="center"/>
          </w:tcPr>
          <w:p w:rsidR="004D142B" w:rsidRPr="00CB0E75" w:rsidRDefault="004D142B" w:rsidP="004D142B">
            <w:pPr>
              <w:snapToGrid w:val="0"/>
              <w:spacing w:line="280" w:lineRule="exact"/>
              <w:jc w:val="center"/>
              <w:rPr>
                <w:rFonts w:eastAsia="標楷體"/>
                <w:sz w:val="26"/>
                <w:szCs w:val="26"/>
              </w:rPr>
            </w:pPr>
            <w:r w:rsidRPr="00CB0E75">
              <w:rPr>
                <w:rFonts w:eastAsia="標楷體" w:hint="eastAsia"/>
                <w:spacing w:val="-20"/>
                <w:sz w:val="26"/>
                <w:szCs w:val="26"/>
              </w:rPr>
              <w:t>院長核章</w:t>
            </w:r>
          </w:p>
        </w:tc>
      </w:tr>
      <w:tr w:rsidR="00CB0E75" w:rsidRPr="00CB0E75" w:rsidTr="006E71BF">
        <w:trPr>
          <w:trHeight w:val="699"/>
        </w:trPr>
        <w:tc>
          <w:tcPr>
            <w:tcW w:w="3258" w:type="dxa"/>
            <w:gridSpan w:val="2"/>
            <w:shd w:val="clear" w:color="auto" w:fill="auto"/>
            <w:vAlign w:val="bottom"/>
          </w:tcPr>
          <w:p w:rsidR="004D142B" w:rsidRPr="00CB0E75" w:rsidRDefault="004D142B" w:rsidP="000B6D87">
            <w:pPr>
              <w:snapToGrid w:val="0"/>
              <w:spacing w:line="220" w:lineRule="exact"/>
              <w:ind w:right="221" w:firstLineChars="6" w:firstLine="51"/>
              <w:jc w:val="right"/>
              <w:rPr>
                <w:rFonts w:eastAsia="標楷體"/>
                <w:sz w:val="22"/>
                <w:szCs w:val="22"/>
              </w:rPr>
            </w:pPr>
            <w:r w:rsidRPr="00532B56">
              <w:rPr>
                <w:rFonts w:eastAsia="標楷體" w:hint="eastAsia"/>
                <w:spacing w:val="315"/>
                <w:kern w:val="0"/>
                <w:sz w:val="22"/>
                <w:szCs w:val="22"/>
                <w:fitText w:val="1920" w:id="-1150624256"/>
              </w:rPr>
              <w:t>年月</w:t>
            </w:r>
            <w:r w:rsidRPr="00532B56">
              <w:rPr>
                <w:rFonts w:eastAsia="標楷體" w:hint="eastAsia"/>
                <w:kern w:val="0"/>
                <w:sz w:val="22"/>
                <w:szCs w:val="22"/>
                <w:fitText w:val="1920" w:id="-1150624256"/>
              </w:rPr>
              <w:t>日</w:t>
            </w:r>
          </w:p>
        </w:tc>
        <w:tc>
          <w:tcPr>
            <w:tcW w:w="3324" w:type="dxa"/>
            <w:shd w:val="clear" w:color="auto" w:fill="auto"/>
            <w:vAlign w:val="bottom"/>
          </w:tcPr>
          <w:p w:rsidR="004D142B" w:rsidRPr="00CB0E75" w:rsidRDefault="004D142B" w:rsidP="000E5191">
            <w:pPr>
              <w:snapToGrid w:val="0"/>
              <w:spacing w:line="220" w:lineRule="exact"/>
              <w:ind w:right="221" w:firstLineChars="6" w:firstLine="51"/>
              <w:jc w:val="right"/>
              <w:rPr>
                <w:rFonts w:eastAsia="標楷體"/>
                <w:sz w:val="22"/>
                <w:szCs w:val="22"/>
              </w:rPr>
            </w:pPr>
            <w:r w:rsidRPr="00532B56">
              <w:rPr>
                <w:rFonts w:eastAsia="標楷體" w:hint="eastAsia"/>
                <w:spacing w:val="315"/>
                <w:kern w:val="0"/>
                <w:sz w:val="22"/>
                <w:szCs w:val="22"/>
                <w:fitText w:val="1920" w:id="-1150624255"/>
              </w:rPr>
              <w:t>年月</w:t>
            </w:r>
            <w:r w:rsidRPr="00532B56">
              <w:rPr>
                <w:rFonts w:eastAsia="標楷體" w:hint="eastAsia"/>
                <w:kern w:val="0"/>
                <w:sz w:val="22"/>
                <w:szCs w:val="22"/>
                <w:fitText w:val="1920" w:id="-1150624255"/>
              </w:rPr>
              <w:t>日</w:t>
            </w:r>
          </w:p>
        </w:tc>
        <w:tc>
          <w:tcPr>
            <w:tcW w:w="3329" w:type="dxa"/>
            <w:gridSpan w:val="4"/>
            <w:shd w:val="clear" w:color="auto" w:fill="auto"/>
            <w:vAlign w:val="bottom"/>
          </w:tcPr>
          <w:p w:rsidR="004D142B" w:rsidRPr="00CB0E75" w:rsidRDefault="004D142B" w:rsidP="004D142B">
            <w:pPr>
              <w:snapToGrid w:val="0"/>
              <w:spacing w:afterLines="20" w:after="72"/>
              <w:ind w:right="221" w:firstLineChars="6" w:firstLine="50"/>
              <w:jc w:val="right"/>
              <w:rPr>
                <w:rFonts w:eastAsia="標楷體"/>
              </w:rPr>
            </w:pPr>
            <w:r w:rsidRPr="00CB0E75">
              <w:rPr>
                <w:rFonts w:eastAsia="標楷體" w:hint="eastAsia"/>
                <w:spacing w:val="300"/>
                <w:kern w:val="0"/>
                <w:fitText w:val="1920" w:id="-1150624254"/>
              </w:rPr>
              <w:t>年月</w:t>
            </w:r>
            <w:r w:rsidRPr="00CB0E75">
              <w:rPr>
                <w:rFonts w:eastAsia="標楷體" w:hint="eastAsia"/>
                <w:kern w:val="0"/>
                <w:fitText w:val="1920" w:id="-1150624254"/>
              </w:rPr>
              <w:t>日</w:t>
            </w:r>
          </w:p>
        </w:tc>
      </w:tr>
    </w:tbl>
    <w:p w:rsidR="004D142B" w:rsidRPr="00CB0E75" w:rsidRDefault="004D142B" w:rsidP="004D142B">
      <w:pPr>
        <w:snapToGrid w:val="0"/>
        <w:spacing w:line="240" w:lineRule="exact"/>
        <w:ind w:leftChars="150" w:left="788" w:hangingChars="204" w:hanging="428"/>
        <w:rPr>
          <w:rFonts w:eastAsia="標楷體"/>
          <w:sz w:val="21"/>
          <w:szCs w:val="21"/>
        </w:rPr>
      </w:pPr>
      <w:r w:rsidRPr="00CB0E75">
        <w:rPr>
          <w:rFonts w:eastAsia="標楷體" w:hint="eastAsia"/>
          <w:sz w:val="21"/>
          <w:szCs w:val="21"/>
        </w:rPr>
        <w:t>備</w:t>
      </w:r>
      <w:r w:rsidRPr="00CB0E75">
        <w:rPr>
          <w:rFonts w:eastAsia="標楷體"/>
          <w:sz w:val="21"/>
          <w:szCs w:val="21"/>
        </w:rPr>
        <w:t>註：</w:t>
      </w:r>
    </w:p>
    <w:p w:rsidR="004D142B" w:rsidRPr="00CB0E75" w:rsidRDefault="004D142B" w:rsidP="004D142B">
      <w:pPr>
        <w:snapToGrid w:val="0"/>
        <w:spacing w:line="240" w:lineRule="exact"/>
        <w:ind w:leftChars="150" w:left="788" w:hangingChars="204" w:hanging="428"/>
        <w:rPr>
          <w:rFonts w:eastAsia="標楷體"/>
          <w:sz w:val="21"/>
          <w:szCs w:val="21"/>
        </w:rPr>
      </w:pPr>
      <w:r w:rsidRPr="00CB0E75">
        <w:rPr>
          <w:rFonts w:eastAsia="標楷體" w:hint="eastAsia"/>
          <w:sz w:val="21"/>
          <w:szCs w:val="21"/>
        </w:rPr>
        <w:t>1.</w:t>
      </w:r>
      <w:r w:rsidRPr="00CB0E75">
        <w:rPr>
          <w:rFonts w:eastAsia="標楷體" w:hint="eastAsia"/>
          <w:sz w:val="21"/>
          <w:szCs w:val="21"/>
        </w:rPr>
        <w:t>「</w:t>
      </w:r>
      <w:r w:rsidRPr="00CB0E75">
        <w:rPr>
          <w:rFonts w:eastAsia="標楷體" w:hint="eastAsia"/>
          <w:sz w:val="21"/>
          <w:szCs w:val="21"/>
        </w:rPr>
        <w:t>A.</w:t>
      </w:r>
      <w:r w:rsidRPr="00CB0E75">
        <w:rPr>
          <w:rFonts w:eastAsia="標楷體" w:hint="eastAsia"/>
          <w:sz w:val="21"/>
          <w:szCs w:val="21"/>
        </w:rPr>
        <w:t>研究」部分，其代表作及參考作已列入「</w:t>
      </w:r>
      <w:r w:rsidRPr="00CB0E75">
        <w:rPr>
          <w:rFonts w:eastAsia="標楷體" w:hint="eastAsia"/>
          <w:sz w:val="21"/>
          <w:szCs w:val="21"/>
        </w:rPr>
        <w:t>A1.</w:t>
      </w:r>
      <w:r w:rsidRPr="00CB0E75">
        <w:rPr>
          <w:rFonts w:eastAsia="標楷體" w:hint="eastAsia"/>
          <w:sz w:val="21"/>
          <w:szCs w:val="21"/>
        </w:rPr>
        <w:t>外審成績」之評分，及已列入</w:t>
      </w:r>
      <w:r w:rsidRPr="00CB0E75">
        <w:rPr>
          <w:rFonts w:eastAsia="標楷體" w:hint="eastAsia"/>
          <w:sz w:val="21"/>
          <w:szCs w:val="21"/>
        </w:rPr>
        <w:t>Aa</w:t>
      </w:r>
      <w:r w:rsidRPr="00CB0E75">
        <w:rPr>
          <w:rFonts w:eastAsia="標楷體" w:hint="eastAsia"/>
          <w:sz w:val="21"/>
          <w:szCs w:val="21"/>
        </w:rPr>
        <w:t>評分表計畫，不得再重複列入</w:t>
      </w:r>
      <w:r w:rsidRPr="00CB0E75">
        <w:rPr>
          <w:rFonts w:eastAsia="標楷體" w:hint="eastAsia"/>
          <w:sz w:val="21"/>
          <w:szCs w:val="21"/>
        </w:rPr>
        <w:t>Ab</w:t>
      </w:r>
      <w:r w:rsidRPr="00CB0E75">
        <w:rPr>
          <w:rFonts w:eastAsia="標楷體" w:hint="eastAsia"/>
          <w:sz w:val="21"/>
          <w:szCs w:val="21"/>
        </w:rPr>
        <w:t>評分表。</w:t>
      </w:r>
    </w:p>
    <w:p w:rsidR="004D142B" w:rsidRPr="00CB0E75" w:rsidRDefault="004D142B" w:rsidP="004D142B">
      <w:pPr>
        <w:spacing w:line="240" w:lineRule="exact"/>
        <w:ind w:firstLineChars="150" w:firstLine="315"/>
        <w:jc w:val="both"/>
        <w:rPr>
          <w:rFonts w:eastAsia="標楷體"/>
          <w:sz w:val="21"/>
          <w:szCs w:val="21"/>
        </w:rPr>
      </w:pPr>
      <w:r w:rsidRPr="00CB0E75">
        <w:rPr>
          <w:rFonts w:eastAsia="標楷體" w:hint="eastAsia"/>
          <w:sz w:val="21"/>
          <w:szCs w:val="21"/>
        </w:rPr>
        <w:t>2.</w:t>
      </w:r>
      <w:r w:rsidRPr="00CB0E75">
        <w:rPr>
          <w:rFonts w:eastAsia="標楷體" w:hint="eastAsia"/>
          <w:sz w:val="21"/>
          <w:szCs w:val="21"/>
        </w:rPr>
        <w:t>國際性【即</w:t>
      </w:r>
      <w:r w:rsidRPr="00CB0E75">
        <w:rPr>
          <w:rFonts w:eastAsia="標楷體"/>
          <w:sz w:val="21"/>
          <w:szCs w:val="21"/>
        </w:rPr>
        <w:t>參與發表或評論之學者須</w:t>
      </w:r>
      <w:r w:rsidRPr="00CB0E75">
        <w:rPr>
          <w:rFonts w:eastAsia="標楷體" w:hint="eastAsia"/>
          <w:sz w:val="21"/>
          <w:szCs w:val="21"/>
        </w:rPr>
        <w:t>有</w:t>
      </w:r>
      <w:r w:rsidRPr="00CB0E75">
        <w:rPr>
          <w:rFonts w:eastAsia="標楷體"/>
          <w:sz w:val="21"/>
          <w:szCs w:val="21"/>
        </w:rPr>
        <w:t>3</w:t>
      </w:r>
      <w:r w:rsidRPr="00CB0E75">
        <w:rPr>
          <w:rFonts w:eastAsia="標楷體" w:hint="eastAsia"/>
          <w:sz w:val="21"/>
          <w:szCs w:val="21"/>
        </w:rPr>
        <w:t>個</w:t>
      </w:r>
      <w:r w:rsidRPr="00CB0E75">
        <w:rPr>
          <w:rFonts w:eastAsia="標楷體"/>
          <w:sz w:val="21"/>
          <w:szCs w:val="21"/>
        </w:rPr>
        <w:t>國</w:t>
      </w:r>
      <w:r w:rsidRPr="00CB0E75">
        <w:rPr>
          <w:rFonts w:eastAsia="標楷體" w:hint="eastAsia"/>
          <w:sz w:val="21"/>
          <w:szCs w:val="21"/>
        </w:rPr>
        <w:t>家</w:t>
      </w:r>
      <w:r w:rsidRPr="00CB0E75">
        <w:rPr>
          <w:rFonts w:eastAsia="標楷體"/>
          <w:sz w:val="21"/>
          <w:szCs w:val="21"/>
        </w:rPr>
        <w:t>以上</w:t>
      </w:r>
      <w:r w:rsidRPr="00CB0E75">
        <w:rPr>
          <w:rFonts w:eastAsia="標楷體"/>
          <w:sz w:val="21"/>
          <w:szCs w:val="21"/>
        </w:rPr>
        <w:t xml:space="preserve"> (</w:t>
      </w:r>
      <w:r w:rsidRPr="00CB0E75">
        <w:rPr>
          <w:rFonts w:eastAsia="標楷體"/>
          <w:sz w:val="21"/>
          <w:szCs w:val="21"/>
        </w:rPr>
        <w:t>含</w:t>
      </w:r>
      <w:r w:rsidRPr="00CB0E75">
        <w:rPr>
          <w:rFonts w:eastAsia="標楷體"/>
          <w:sz w:val="21"/>
          <w:szCs w:val="21"/>
        </w:rPr>
        <w:t>)</w:t>
      </w:r>
      <w:r w:rsidRPr="00CB0E75">
        <w:rPr>
          <w:rFonts w:eastAsia="標楷體" w:hint="eastAsia"/>
          <w:sz w:val="21"/>
          <w:szCs w:val="21"/>
        </w:rPr>
        <w:t>】學術團體年會（含研討會）。</w:t>
      </w:r>
    </w:p>
    <w:p w:rsidR="004D142B" w:rsidRPr="00CB0E75" w:rsidRDefault="004D142B" w:rsidP="004D142B">
      <w:pPr>
        <w:snapToGrid w:val="0"/>
        <w:ind w:leftChars="-225" w:left="537" w:hangingChars="513" w:hanging="1077"/>
        <w:rPr>
          <w:rFonts w:eastAsia="標楷體"/>
          <w:sz w:val="21"/>
          <w:szCs w:val="21"/>
        </w:rPr>
      </w:pPr>
      <w:r w:rsidRPr="00CB0E75">
        <w:rPr>
          <w:rFonts w:eastAsia="標楷體" w:hint="eastAsia"/>
          <w:sz w:val="21"/>
          <w:szCs w:val="21"/>
        </w:rPr>
        <w:t xml:space="preserve">        3.</w:t>
      </w:r>
      <w:r w:rsidRPr="00CB0E75">
        <w:rPr>
          <w:rFonts w:eastAsia="標楷體" w:hint="eastAsia"/>
          <w:sz w:val="21"/>
          <w:szCs w:val="21"/>
        </w:rPr>
        <w:t>凡藝術或技術類作品之計分，由申請人或系提出固定之國際或全國展會資訊證明資料，經系教評及院教評審議通過公布，作為升等</w:t>
      </w:r>
      <w:r w:rsidRPr="00CB0E75">
        <w:rPr>
          <w:rFonts w:eastAsia="標楷體" w:hint="eastAsia"/>
          <w:sz w:val="21"/>
          <w:szCs w:val="21"/>
        </w:rPr>
        <w:t>Ab</w:t>
      </w:r>
      <w:r w:rsidRPr="00CB0E75">
        <w:rPr>
          <w:rFonts w:eastAsia="標楷體" w:hint="eastAsia"/>
          <w:sz w:val="21"/>
          <w:szCs w:val="21"/>
        </w:rPr>
        <w:t>項計分之標準。</w:t>
      </w:r>
    </w:p>
    <w:p w:rsidR="004D142B" w:rsidRPr="00CB0E75" w:rsidRDefault="004D142B" w:rsidP="004D142B">
      <w:pPr>
        <w:snapToGrid w:val="0"/>
        <w:ind w:leftChars="-225" w:left="537" w:hangingChars="513" w:hanging="1077"/>
        <w:rPr>
          <w:rFonts w:eastAsia="標楷體"/>
          <w:sz w:val="21"/>
          <w:szCs w:val="21"/>
        </w:rPr>
      </w:pPr>
      <w:r w:rsidRPr="00CB0E75">
        <w:rPr>
          <w:rFonts w:eastAsia="標楷體" w:hint="eastAsia"/>
          <w:sz w:val="21"/>
          <w:szCs w:val="21"/>
        </w:rPr>
        <w:t xml:space="preserve">        4.</w:t>
      </w:r>
      <w:r w:rsidRPr="00CB0E75">
        <w:rPr>
          <w:rFonts w:eastAsia="標楷體" w:hint="eastAsia"/>
          <w:sz w:val="21"/>
          <w:szCs w:val="21"/>
        </w:rPr>
        <w:t>學術性研究民間企業</w:t>
      </w:r>
      <w:r w:rsidRPr="00CB0E75">
        <w:rPr>
          <w:rFonts w:eastAsia="標楷體"/>
          <w:sz w:val="21"/>
          <w:szCs w:val="21"/>
        </w:rPr>
        <w:t>產學合作計畫計畫主持人</w:t>
      </w:r>
      <w:r w:rsidRPr="00CB0E75">
        <w:rPr>
          <w:rFonts w:eastAsia="標楷體"/>
          <w:sz w:val="21"/>
          <w:szCs w:val="21"/>
        </w:rPr>
        <w:t>100</w:t>
      </w:r>
      <w:r w:rsidRPr="00CB0E75">
        <w:rPr>
          <w:rFonts w:eastAsia="標楷體"/>
          <w:sz w:val="21"/>
          <w:szCs w:val="21"/>
        </w:rPr>
        <w:t>％；共同主持人</w:t>
      </w:r>
      <w:r w:rsidRPr="00CB0E75">
        <w:rPr>
          <w:rFonts w:eastAsia="標楷體"/>
          <w:sz w:val="21"/>
          <w:szCs w:val="21"/>
        </w:rPr>
        <w:t>50</w:t>
      </w:r>
      <w:r w:rsidRPr="00CB0E75">
        <w:rPr>
          <w:rFonts w:eastAsia="標楷體"/>
          <w:sz w:val="21"/>
          <w:szCs w:val="21"/>
        </w:rPr>
        <w:t>％；協同主持人</w:t>
      </w:r>
      <w:r w:rsidRPr="00CB0E75">
        <w:rPr>
          <w:rFonts w:eastAsia="標楷體"/>
          <w:sz w:val="21"/>
          <w:szCs w:val="21"/>
        </w:rPr>
        <w:t>25</w:t>
      </w:r>
      <w:r w:rsidRPr="00CB0E75">
        <w:rPr>
          <w:rFonts w:eastAsia="標楷體"/>
          <w:sz w:val="21"/>
          <w:szCs w:val="21"/>
        </w:rPr>
        <w:t>％。（若計畫經費未撥入共同</w:t>
      </w:r>
      <w:r w:rsidRPr="00CB0E75">
        <w:rPr>
          <w:rFonts w:eastAsia="標楷體"/>
          <w:sz w:val="21"/>
          <w:szCs w:val="21"/>
        </w:rPr>
        <w:t>/</w:t>
      </w:r>
      <w:r w:rsidRPr="00CB0E75">
        <w:rPr>
          <w:rFonts w:eastAsia="標楷體"/>
          <w:sz w:val="21"/>
          <w:szCs w:val="21"/>
        </w:rPr>
        <w:t>協同主持人帳戶下，每件研究計畫有數位共同、協同主持人時，由其平均分配該項分數）</w:t>
      </w:r>
      <w:r w:rsidRPr="00CB0E75">
        <w:rPr>
          <w:rFonts w:eastAsia="標楷體" w:hint="eastAsia"/>
          <w:sz w:val="21"/>
          <w:szCs w:val="21"/>
        </w:rPr>
        <w:t>。</w:t>
      </w:r>
    </w:p>
    <w:p w:rsidR="004D142B" w:rsidRPr="0092754F" w:rsidRDefault="004D142B" w:rsidP="004D142B">
      <w:pPr>
        <w:snapToGrid w:val="0"/>
        <w:spacing w:line="300" w:lineRule="exact"/>
        <w:rPr>
          <w:rFonts w:eastAsia="標楷體"/>
          <w:sz w:val="20"/>
          <w:szCs w:val="20"/>
        </w:rPr>
      </w:pPr>
      <w:r w:rsidRPr="00CB0E75">
        <w:rPr>
          <w:rFonts w:eastAsia="標楷體" w:hint="eastAsia"/>
          <w:sz w:val="20"/>
          <w:szCs w:val="20"/>
        </w:rPr>
        <w:t>附表、作者順位權</w:t>
      </w:r>
      <w:r w:rsidRPr="0092754F">
        <w:rPr>
          <w:rFonts w:eastAsia="標楷體" w:hint="eastAsia"/>
          <w:sz w:val="20"/>
          <w:szCs w:val="20"/>
        </w:rPr>
        <w:t>數</w:t>
      </w:r>
      <w:r w:rsidRPr="0092754F">
        <w:rPr>
          <w:rFonts w:eastAsia="標楷體" w:hint="eastAsia"/>
          <w:sz w:val="20"/>
          <w:szCs w:val="20"/>
        </w:rPr>
        <w:t xml:space="preserve"> (</w:t>
      </w:r>
      <w:r w:rsidRPr="0092754F">
        <w:rPr>
          <w:rFonts w:eastAsia="標楷體" w:hint="eastAsia"/>
          <w:sz w:val="20"/>
          <w:szCs w:val="20"/>
        </w:rPr>
        <w:t>著作作者人數及作者順位給分比</w:t>
      </w:r>
      <w:r w:rsidRPr="0092754F">
        <w:rPr>
          <w:rFonts w:eastAsia="標楷體"/>
          <w:sz w:val="20"/>
          <w:szCs w:val="20"/>
        </w:rPr>
        <w:t>率</w:t>
      </w:r>
      <w:r w:rsidRPr="0092754F">
        <w:rPr>
          <w:rFonts w:eastAsia="標楷體" w:hint="eastAsia"/>
          <w:sz w:val="20"/>
          <w:szCs w:val="20"/>
        </w:rPr>
        <w:t>表</w:t>
      </w:r>
      <w:r w:rsidRPr="0092754F">
        <w:rPr>
          <w:rFonts w:eastAsia="標楷體" w:hint="eastAsia"/>
          <w:sz w:val="20"/>
          <w:szCs w:val="20"/>
        </w:rPr>
        <w:t>)</w:t>
      </w:r>
    </w:p>
    <w:tbl>
      <w:tblPr>
        <w:tblW w:w="92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26"/>
        <w:gridCol w:w="1559"/>
        <w:gridCol w:w="1559"/>
        <w:gridCol w:w="1418"/>
        <w:gridCol w:w="1417"/>
      </w:tblGrid>
      <w:tr w:rsidR="00CB0E75" w:rsidRPr="0092754F" w:rsidTr="004D142B">
        <w:tc>
          <w:tcPr>
            <w:tcW w:w="1800" w:type="dxa"/>
            <w:tcBorders>
              <w:tl2br w:val="single" w:sz="4" w:space="0" w:color="auto"/>
            </w:tcBorders>
          </w:tcPr>
          <w:p w:rsidR="004D142B" w:rsidRPr="0092754F" w:rsidRDefault="004D142B" w:rsidP="004D142B">
            <w:pPr>
              <w:snapToGrid w:val="0"/>
              <w:ind w:right="204"/>
              <w:jc w:val="right"/>
              <w:rPr>
                <w:rFonts w:eastAsia="標楷體"/>
                <w:sz w:val="20"/>
                <w:szCs w:val="20"/>
              </w:rPr>
            </w:pPr>
            <w:r w:rsidRPr="0092754F">
              <w:rPr>
                <w:rFonts w:eastAsia="標楷體" w:hint="eastAsia"/>
                <w:sz w:val="20"/>
                <w:szCs w:val="20"/>
              </w:rPr>
              <w:t>順位</w:t>
            </w:r>
          </w:p>
          <w:p w:rsidR="004D142B" w:rsidRPr="0092754F" w:rsidRDefault="004D142B" w:rsidP="004D142B">
            <w:pPr>
              <w:snapToGrid w:val="0"/>
              <w:rPr>
                <w:rFonts w:eastAsia="標楷體"/>
                <w:sz w:val="20"/>
                <w:szCs w:val="20"/>
              </w:rPr>
            </w:pPr>
            <w:r w:rsidRPr="0092754F">
              <w:rPr>
                <w:rFonts w:eastAsia="標楷體" w:hint="eastAsia"/>
                <w:sz w:val="20"/>
                <w:szCs w:val="20"/>
              </w:rPr>
              <w:t>作者人數</w:t>
            </w:r>
          </w:p>
        </w:tc>
        <w:tc>
          <w:tcPr>
            <w:tcW w:w="1526"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第一</w:t>
            </w:r>
          </w:p>
          <w:p w:rsidR="004D142B" w:rsidRPr="0092754F" w:rsidRDefault="004D142B" w:rsidP="004D142B">
            <w:pPr>
              <w:snapToGrid w:val="0"/>
              <w:jc w:val="center"/>
              <w:rPr>
                <w:rFonts w:eastAsia="標楷體"/>
                <w:sz w:val="20"/>
                <w:szCs w:val="20"/>
              </w:rPr>
            </w:pPr>
            <w:r w:rsidRPr="0092754F">
              <w:rPr>
                <w:rFonts w:eastAsia="標楷體" w:hint="eastAsia"/>
                <w:sz w:val="20"/>
                <w:szCs w:val="20"/>
              </w:rPr>
              <w:t>或通訊作者</w:t>
            </w:r>
          </w:p>
        </w:tc>
        <w:tc>
          <w:tcPr>
            <w:tcW w:w="1559"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第二</w:t>
            </w:r>
          </w:p>
        </w:tc>
        <w:tc>
          <w:tcPr>
            <w:tcW w:w="1559"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第三</w:t>
            </w:r>
          </w:p>
        </w:tc>
        <w:tc>
          <w:tcPr>
            <w:tcW w:w="1418"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第四</w:t>
            </w:r>
          </w:p>
        </w:tc>
        <w:tc>
          <w:tcPr>
            <w:tcW w:w="1417" w:type="dxa"/>
          </w:tcPr>
          <w:p w:rsidR="004D142B" w:rsidRPr="0092754F" w:rsidRDefault="004D142B" w:rsidP="004D142B">
            <w:pPr>
              <w:snapToGrid w:val="0"/>
              <w:jc w:val="center"/>
              <w:rPr>
                <w:rFonts w:eastAsia="標楷體"/>
                <w:sz w:val="20"/>
                <w:szCs w:val="20"/>
              </w:rPr>
            </w:pPr>
            <w:r w:rsidRPr="0092754F">
              <w:rPr>
                <w:rFonts w:eastAsia="標楷體" w:hint="eastAsia"/>
                <w:sz w:val="20"/>
                <w:szCs w:val="20"/>
              </w:rPr>
              <w:t>第五</w:t>
            </w: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1 </w:t>
            </w:r>
            <w:r w:rsidRPr="0092754F">
              <w:rPr>
                <w:rFonts w:eastAsia="標楷體" w:hint="eastAsia"/>
                <w:sz w:val="20"/>
                <w:szCs w:val="20"/>
              </w:rPr>
              <w:t>人</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p>
        </w:tc>
        <w:tc>
          <w:tcPr>
            <w:tcW w:w="1559" w:type="dxa"/>
          </w:tcPr>
          <w:p w:rsidR="004D142B" w:rsidRPr="0092754F" w:rsidRDefault="004D142B" w:rsidP="004D142B">
            <w:pPr>
              <w:snapToGrid w:val="0"/>
              <w:jc w:val="center"/>
              <w:rPr>
                <w:rFonts w:eastAsia="標楷體"/>
                <w:sz w:val="20"/>
                <w:szCs w:val="20"/>
              </w:rPr>
            </w:pPr>
          </w:p>
        </w:tc>
        <w:tc>
          <w:tcPr>
            <w:tcW w:w="1418" w:type="dxa"/>
          </w:tcPr>
          <w:p w:rsidR="004D142B" w:rsidRPr="0092754F" w:rsidRDefault="004D142B" w:rsidP="004D142B">
            <w:pPr>
              <w:snapToGrid w:val="0"/>
              <w:jc w:val="center"/>
              <w:rPr>
                <w:rFonts w:eastAsia="標楷體"/>
                <w:sz w:val="20"/>
                <w:szCs w:val="20"/>
              </w:rPr>
            </w:pPr>
          </w:p>
        </w:tc>
        <w:tc>
          <w:tcPr>
            <w:tcW w:w="1417" w:type="dxa"/>
          </w:tcPr>
          <w:p w:rsidR="004D142B" w:rsidRPr="0092754F" w:rsidRDefault="004D142B" w:rsidP="004D142B">
            <w:pPr>
              <w:snapToGrid w:val="0"/>
              <w:rPr>
                <w:rFonts w:eastAsia="標楷體"/>
                <w:sz w:val="20"/>
                <w:szCs w:val="20"/>
              </w:rPr>
            </w:pP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2 </w:t>
            </w:r>
            <w:r w:rsidRPr="0092754F">
              <w:rPr>
                <w:rFonts w:eastAsia="標楷體" w:hint="eastAsia"/>
                <w:sz w:val="20"/>
                <w:szCs w:val="20"/>
              </w:rPr>
              <w:t>人</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40%</w:t>
            </w:r>
          </w:p>
        </w:tc>
        <w:tc>
          <w:tcPr>
            <w:tcW w:w="1559" w:type="dxa"/>
          </w:tcPr>
          <w:p w:rsidR="004D142B" w:rsidRPr="0092754F" w:rsidRDefault="004D142B" w:rsidP="004D142B">
            <w:pPr>
              <w:snapToGrid w:val="0"/>
              <w:jc w:val="center"/>
              <w:rPr>
                <w:rFonts w:eastAsia="標楷體"/>
                <w:sz w:val="20"/>
                <w:szCs w:val="20"/>
              </w:rPr>
            </w:pPr>
          </w:p>
        </w:tc>
        <w:tc>
          <w:tcPr>
            <w:tcW w:w="1418" w:type="dxa"/>
          </w:tcPr>
          <w:p w:rsidR="004D142B" w:rsidRPr="0092754F" w:rsidRDefault="004D142B" w:rsidP="004D142B">
            <w:pPr>
              <w:snapToGrid w:val="0"/>
              <w:rPr>
                <w:rFonts w:eastAsia="標楷體"/>
                <w:sz w:val="20"/>
                <w:szCs w:val="20"/>
              </w:rPr>
            </w:pPr>
          </w:p>
        </w:tc>
        <w:tc>
          <w:tcPr>
            <w:tcW w:w="1417" w:type="dxa"/>
          </w:tcPr>
          <w:p w:rsidR="004D142B" w:rsidRPr="0092754F" w:rsidRDefault="004D142B" w:rsidP="004D142B">
            <w:pPr>
              <w:snapToGrid w:val="0"/>
              <w:rPr>
                <w:rFonts w:eastAsia="標楷體"/>
                <w:sz w:val="20"/>
                <w:szCs w:val="20"/>
              </w:rPr>
            </w:pP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3 </w:t>
            </w:r>
            <w:r w:rsidRPr="0092754F">
              <w:rPr>
                <w:rFonts w:eastAsia="標楷體" w:hint="eastAsia"/>
                <w:sz w:val="20"/>
                <w:szCs w:val="20"/>
              </w:rPr>
              <w:t>人</w:t>
            </w:r>
            <w:r w:rsidRPr="0092754F">
              <w:rPr>
                <w:rFonts w:eastAsia="標楷體"/>
                <w:sz w:val="20"/>
                <w:szCs w:val="20"/>
              </w:rPr>
              <w:t xml:space="preserve"> </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30%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20%</w:t>
            </w:r>
          </w:p>
        </w:tc>
        <w:tc>
          <w:tcPr>
            <w:tcW w:w="1418" w:type="dxa"/>
          </w:tcPr>
          <w:p w:rsidR="004D142B" w:rsidRPr="0092754F" w:rsidRDefault="004D142B" w:rsidP="004D142B">
            <w:pPr>
              <w:snapToGrid w:val="0"/>
              <w:rPr>
                <w:rFonts w:eastAsia="標楷體"/>
                <w:sz w:val="20"/>
                <w:szCs w:val="20"/>
              </w:rPr>
            </w:pPr>
          </w:p>
        </w:tc>
        <w:tc>
          <w:tcPr>
            <w:tcW w:w="1417" w:type="dxa"/>
          </w:tcPr>
          <w:p w:rsidR="004D142B" w:rsidRPr="0092754F" w:rsidRDefault="004D142B" w:rsidP="004D142B">
            <w:pPr>
              <w:snapToGrid w:val="0"/>
              <w:rPr>
                <w:rFonts w:eastAsia="標楷體"/>
                <w:sz w:val="20"/>
                <w:szCs w:val="20"/>
              </w:rPr>
            </w:pPr>
          </w:p>
        </w:tc>
      </w:tr>
      <w:tr w:rsidR="00CB0E75" w:rsidRPr="0092754F" w:rsidTr="004D142B">
        <w:tc>
          <w:tcPr>
            <w:tcW w:w="1800" w:type="dxa"/>
          </w:tcPr>
          <w:p w:rsidR="004D142B" w:rsidRPr="0092754F" w:rsidRDefault="004D142B" w:rsidP="004D142B">
            <w:pPr>
              <w:snapToGrid w:val="0"/>
              <w:jc w:val="center"/>
              <w:rPr>
                <w:rFonts w:eastAsia="標楷體"/>
                <w:sz w:val="20"/>
                <w:szCs w:val="20"/>
              </w:rPr>
            </w:pPr>
            <w:r w:rsidRPr="0092754F">
              <w:rPr>
                <w:rFonts w:eastAsia="標楷體"/>
                <w:sz w:val="20"/>
                <w:szCs w:val="20"/>
              </w:rPr>
              <w:t xml:space="preserve">4 </w:t>
            </w:r>
            <w:r w:rsidRPr="0092754F">
              <w:rPr>
                <w:rFonts w:eastAsia="標楷體" w:hint="eastAsia"/>
                <w:sz w:val="20"/>
                <w:szCs w:val="20"/>
              </w:rPr>
              <w:t>人</w:t>
            </w:r>
          </w:p>
        </w:tc>
        <w:tc>
          <w:tcPr>
            <w:tcW w:w="1526" w:type="dxa"/>
          </w:tcPr>
          <w:p w:rsidR="004D142B" w:rsidRPr="0092754F" w:rsidRDefault="004D142B" w:rsidP="004D142B">
            <w:pPr>
              <w:snapToGrid w:val="0"/>
              <w:jc w:val="center"/>
              <w:rPr>
                <w:rFonts w:eastAsia="標楷體"/>
                <w:sz w:val="20"/>
                <w:szCs w:val="20"/>
              </w:rPr>
            </w:pPr>
            <w:r w:rsidRPr="0092754F">
              <w:rPr>
                <w:rFonts w:eastAsia="標楷體"/>
                <w:sz w:val="20"/>
                <w:szCs w:val="20"/>
              </w:rPr>
              <w:t>100%</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25%</w:t>
            </w:r>
          </w:p>
        </w:tc>
        <w:tc>
          <w:tcPr>
            <w:tcW w:w="1559" w:type="dxa"/>
          </w:tcPr>
          <w:p w:rsidR="004D142B" w:rsidRPr="0092754F" w:rsidRDefault="004D142B" w:rsidP="004D142B">
            <w:pPr>
              <w:snapToGrid w:val="0"/>
              <w:jc w:val="center"/>
              <w:rPr>
                <w:rFonts w:eastAsia="標楷體"/>
                <w:sz w:val="20"/>
                <w:szCs w:val="20"/>
              </w:rPr>
            </w:pPr>
            <w:r w:rsidRPr="0092754F">
              <w:rPr>
                <w:rFonts w:eastAsia="標楷體"/>
                <w:sz w:val="20"/>
                <w:szCs w:val="20"/>
              </w:rPr>
              <w:t>15%</w:t>
            </w:r>
          </w:p>
        </w:tc>
        <w:tc>
          <w:tcPr>
            <w:tcW w:w="1418" w:type="dxa"/>
          </w:tcPr>
          <w:p w:rsidR="004D142B" w:rsidRPr="0092754F" w:rsidRDefault="004D142B" w:rsidP="004D142B">
            <w:pPr>
              <w:snapToGrid w:val="0"/>
              <w:jc w:val="center"/>
              <w:rPr>
                <w:rFonts w:eastAsia="標楷體"/>
                <w:sz w:val="20"/>
                <w:szCs w:val="20"/>
              </w:rPr>
            </w:pPr>
            <w:r w:rsidRPr="0092754F">
              <w:rPr>
                <w:rFonts w:eastAsia="標楷體"/>
                <w:sz w:val="20"/>
                <w:szCs w:val="20"/>
              </w:rPr>
              <w:t>10%</w:t>
            </w:r>
          </w:p>
        </w:tc>
        <w:tc>
          <w:tcPr>
            <w:tcW w:w="1417" w:type="dxa"/>
          </w:tcPr>
          <w:p w:rsidR="004D142B" w:rsidRPr="0092754F" w:rsidRDefault="004D142B" w:rsidP="004D142B">
            <w:pPr>
              <w:snapToGrid w:val="0"/>
              <w:jc w:val="center"/>
              <w:rPr>
                <w:rFonts w:eastAsia="標楷體"/>
                <w:sz w:val="20"/>
                <w:szCs w:val="20"/>
              </w:rPr>
            </w:pPr>
            <w:r w:rsidRPr="0092754F">
              <w:rPr>
                <w:rFonts w:eastAsia="標楷體"/>
                <w:sz w:val="20"/>
                <w:szCs w:val="20"/>
              </w:rPr>
              <w:t>5%</w:t>
            </w:r>
          </w:p>
        </w:tc>
      </w:tr>
    </w:tbl>
    <w:p w:rsidR="004D142B" w:rsidRPr="0092754F" w:rsidRDefault="004D142B" w:rsidP="00726BF0">
      <w:pPr>
        <w:snapToGrid w:val="0"/>
        <w:spacing w:beforeLines="50" w:before="180" w:after="120"/>
        <w:ind w:firstLineChars="142" w:firstLine="256"/>
        <w:rPr>
          <w:rFonts w:eastAsia="標楷體"/>
          <w:sz w:val="18"/>
          <w:szCs w:val="18"/>
        </w:rPr>
      </w:pPr>
      <w:r w:rsidRPr="0092754F">
        <w:rPr>
          <w:rFonts w:eastAsia="標楷體" w:hint="eastAsia"/>
          <w:sz w:val="18"/>
          <w:szCs w:val="18"/>
        </w:rPr>
        <w:t>附加說明：</w:t>
      </w:r>
    </w:p>
    <w:p w:rsidR="004D142B" w:rsidRPr="0092754F" w:rsidRDefault="004D142B" w:rsidP="004D142B">
      <w:pPr>
        <w:spacing w:line="300" w:lineRule="exact"/>
        <w:ind w:left="840"/>
        <w:jc w:val="both"/>
        <w:rPr>
          <w:rFonts w:eastAsia="標楷體"/>
          <w:sz w:val="16"/>
          <w:szCs w:val="16"/>
        </w:rPr>
      </w:pPr>
      <w:r w:rsidRPr="0092754F">
        <w:rPr>
          <w:rFonts w:eastAsia="標楷體" w:hint="eastAsia"/>
          <w:sz w:val="16"/>
          <w:szCs w:val="16"/>
        </w:rPr>
        <w:t>一</w:t>
      </w:r>
      <w:r w:rsidRPr="0092754F">
        <w:rPr>
          <w:rFonts w:ascii="新細明體" w:hAnsi="新細明體" w:hint="eastAsia"/>
          <w:sz w:val="16"/>
          <w:szCs w:val="16"/>
        </w:rPr>
        <w:t>、</w:t>
      </w:r>
      <w:r w:rsidRPr="0092754F">
        <w:rPr>
          <w:rFonts w:eastAsia="標楷體" w:hint="eastAsia"/>
          <w:sz w:val="16"/>
          <w:szCs w:val="16"/>
        </w:rPr>
        <w:t>單一</w:t>
      </w:r>
      <w:r w:rsidRPr="0092754F">
        <w:rPr>
          <w:rFonts w:eastAsia="標楷體"/>
          <w:sz w:val="16"/>
          <w:szCs w:val="16"/>
        </w:rPr>
        <w:t>第一作者</w:t>
      </w:r>
      <w:r w:rsidRPr="0092754F">
        <w:rPr>
          <w:rFonts w:eastAsia="標楷體" w:hint="eastAsia"/>
          <w:sz w:val="16"/>
          <w:szCs w:val="16"/>
        </w:rPr>
        <w:t>或</w:t>
      </w:r>
      <w:r w:rsidRPr="0092754F">
        <w:rPr>
          <w:rFonts w:eastAsia="標楷體"/>
          <w:sz w:val="16"/>
          <w:szCs w:val="16"/>
        </w:rPr>
        <w:t>通訊作者</w:t>
      </w:r>
      <w:r w:rsidRPr="0092754F">
        <w:rPr>
          <w:rFonts w:eastAsia="標楷體" w:hint="eastAsia"/>
          <w:sz w:val="16"/>
          <w:szCs w:val="16"/>
        </w:rPr>
        <w:t>皆以</w:t>
      </w:r>
      <w:r w:rsidRPr="0092754F">
        <w:rPr>
          <w:rFonts w:eastAsia="標楷體" w:hint="eastAsia"/>
          <w:sz w:val="16"/>
          <w:szCs w:val="16"/>
        </w:rPr>
        <w:t>100%</w:t>
      </w:r>
      <w:r w:rsidRPr="0092754F">
        <w:rPr>
          <w:rFonts w:eastAsia="標楷體" w:hint="eastAsia"/>
          <w:sz w:val="16"/>
          <w:szCs w:val="16"/>
        </w:rPr>
        <w:t>計分</w:t>
      </w:r>
      <w:r w:rsidRPr="0092754F">
        <w:rPr>
          <w:rFonts w:eastAsia="標楷體"/>
          <w:sz w:val="16"/>
          <w:szCs w:val="16"/>
        </w:rPr>
        <w:t>。</w:t>
      </w:r>
    </w:p>
    <w:p w:rsidR="004D142B" w:rsidRPr="0092754F" w:rsidRDefault="004D142B" w:rsidP="004D142B">
      <w:pPr>
        <w:spacing w:line="300" w:lineRule="exact"/>
        <w:ind w:leftChars="350" w:left="840"/>
        <w:jc w:val="both"/>
        <w:rPr>
          <w:rFonts w:eastAsia="標楷體"/>
          <w:sz w:val="16"/>
          <w:szCs w:val="16"/>
        </w:rPr>
      </w:pPr>
      <w:r w:rsidRPr="0092754F">
        <w:rPr>
          <w:rFonts w:eastAsia="標楷體" w:hint="eastAsia"/>
          <w:sz w:val="16"/>
          <w:szCs w:val="16"/>
        </w:rPr>
        <w:t>二</w:t>
      </w:r>
      <w:r w:rsidRPr="0092754F">
        <w:rPr>
          <w:rFonts w:ascii="新細明體" w:hAnsi="新細明體" w:hint="eastAsia"/>
          <w:sz w:val="16"/>
          <w:szCs w:val="16"/>
        </w:rPr>
        <w:t>、</w:t>
      </w:r>
      <w:r w:rsidRPr="0092754F">
        <w:rPr>
          <w:rFonts w:eastAsia="標楷體"/>
          <w:sz w:val="16"/>
          <w:szCs w:val="16"/>
        </w:rPr>
        <w:t>第一作者</w:t>
      </w:r>
      <w:r w:rsidRPr="0092754F">
        <w:rPr>
          <w:rFonts w:eastAsia="標楷體" w:hint="eastAsia"/>
          <w:sz w:val="16"/>
          <w:szCs w:val="16"/>
        </w:rPr>
        <w:t>或</w:t>
      </w:r>
      <w:r w:rsidRPr="0092754F">
        <w:rPr>
          <w:rFonts w:eastAsia="標楷體"/>
          <w:sz w:val="16"/>
          <w:szCs w:val="16"/>
        </w:rPr>
        <w:t>通訊作者</w:t>
      </w:r>
      <w:r w:rsidRPr="0092754F">
        <w:rPr>
          <w:rFonts w:eastAsia="標楷體" w:hint="eastAsia"/>
          <w:sz w:val="16"/>
          <w:szCs w:val="16"/>
        </w:rPr>
        <w:t>有</w:t>
      </w:r>
      <w:r w:rsidRPr="0092754F">
        <w:rPr>
          <w:rFonts w:eastAsia="標楷體"/>
          <w:sz w:val="16"/>
          <w:szCs w:val="16"/>
        </w:rPr>
        <w:t>二位共同</w:t>
      </w:r>
      <w:r w:rsidRPr="0092754F">
        <w:rPr>
          <w:rFonts w:eastAsia="標楷體" w:hint="eastAsia"/>
          <w:sz w:val="16"/>
          <w:szCs w:val="16"/>
        </w:rPr>
        <w:t>擔任者</w:t>
      </w:r>
      <w:r w:rsidRPr="0092754F">
        <w:rPr>
          <w:rFonts w:eastAsia="標楷體"/>
          <w:sz w:val="16"/>
          <w:szCs w:val="16"/>
        </w:rPr>
        <w:t>，每位權重</w:t>
      </w:r>
      <w:r w:rsidRPr="0092754F">
        <w:rPr>
          <w:rFonts w:eastAsia="標楷體"/>
          <w:sz w:val="16"/>
          <w:szCs w:val="16"/>
        </w:rPr>
        <w:t>70%</w:t>
      </w:r>
      <w:r w:rsidRPr="0092754F">
        <w:rPr>
          <w:rFonts w:eastAsia="標楷體" w:hint="eastAsia"/>
          <w:sz w:val="16"/>
          <w:szCs w:val="16"/>
        </w:rPr>
        <w:t>，</w:t>
      </w:r>
      <w:r w:rsidRPr="0092754F">
        <w:rPr>
          <w:rFonts w:eastAsia="標楷體"/>
          <w:sz w:val="16"/>
          <w:szCs w:val="16"/>
        </w:rPr>
        <w:t xml:space="preserve"> </w:t>
      </w:r>
      <w:r w:rsidRPr="0092754F">
        <w:rPr>
          <w:rFonts w:eastAsia="標楷體"/>
          <w:sz w:val="16"/>
          <w:szCs w:val="16"/>
        </w:rPr>
        <w:t>三位</w:t>
      </w:r>
      <w:r w:rsidRPr="0092754F">
        <w:rPr>
          <w:rFonts w:eastAsia="標楷體" w:hint="eastAsia"/>
          <w:sz w:val="16"/>
          <w:szCs w:val="16"/>
        </w:rPr>
        <w:t>(</w:t>
      </w:r>
      <w:r w:rsidRPr="0092754F">
        <w:rPr>
          <w:rFonts w:eastAsia="標楷體" w:hint="eastAsia"/>
          <w:sz w:val="16"/>
          <w:szCs w:val="16"/>
        </w:rPr>
        <w:t>含以上</w:t>
      </w:r>
      <w:r w:rsidRPr="0092754F">
        <w:rPr>
          <w:rFonts w:eastAsia="標楷體" w:hint="eastAsia"/>
          <w:sz w:val="16"/>
          <w:szCs w:val="16"/>
        </w:rPr>
        <w:t>)</w:t>
      </w:r>
      <w:r w:rsidRPr="0092754F">
        <w:rPr>
          <w:rFonts w:eastAsia="標楷體"/>
          <w:sz w:val="16"/>
          <w:szCs w:val="16"/>
        </w:rPr>
        <w:t>共同</w:t>
      </w:r>
      <w:r w:rsidRPr="0092754F">
        <w:rPr>
          <w:rFonts w:eastAsia="標楷體" w:hint="eastAsia"/>
          <w:sz w:val="16"/>
          <w:szCs w:val="16"/>
        </w:rPr>
        <w:t>擔任者</w:t>
      </w:r>
      <w:r w:rsidRPr="0092754F">
        <w:rPr>
          <w:rFonts w:eastAsia="標楷體"/>
          <w:sz w:val="16"/>
          <w:szCs w:val="16"/>
        </w:rPr>
        <w:t>，每位權重</w:t>
      </w:r>
      <w:r w:rsidRPr="0092754F">
        <w:rPr>
          <w:rFonts w:eastAsia="標楷體"/>
          <w:sz w:val="16"/>
          <w:szCs w:val="16"/>
        </w:rPr>
        <w:t>50%</w:t>
      </w:r>
      <w:r w:rsidRPr="0092754F">
        <w:rPr>
          <w:rFonts w:eastAsia="標楷體"/>
          <w:sz w:val="16"/>
          <w:szCs w:val="16"/>
        </w:rPr>
        <w:t>。</w:t>
      </w:r>
    </w:p>
    <w:p w:rsidR="004D142B" w:rsidRPr="0092754F" w:rsidRDefault="004D142B" w:rsidP="004D142B">
      <w:pPr>
        <w:tabs>
          <w:tab w:val="left" w:pos="851"/>
        </w:tabs>
        <w:snapToGrid w:val="0"/>
        <w:spacing w:line="300" w:lineRule="exact"/>
        <w:ind w:leftChars="350" w:left="840"/>
        <w:rPr>
          <w:rFonts w:eastAsia="標楷體"/>
          <w:sz w:val="16"/>
          <w:szCs w:val="16"/>
        </w:rPr>
      </w:pPr>
      <w:r w:rsidRPr="0092754F">
        <w:rPr>
          <w:rFonts w:eastAsia="標楷體" w:hint="eastAsia"/>
          <w:sz w:val="16"/>
          <w:szCs w:val="16"/>
        </w:rPr>
        <w:t>三</w:t>
      </w:r>
      <w:r w:rsidRPr="0092754F">
        <w:rPr>
          <w:rFonts w:ascii="新細明體" w:hAnsi="新細明體" w:hint="eastAsia"/>
          <w:sz w:val="16"/>
          <w:szCs w:val="16"/>
        </w:rPr>
        <w:t>、</w:t>
      </w:r>
      <w:r w:rsidRPr="0092754F">
        <w:rPr>
          <w:rFonts w:eastAsia="標楷體" w:hint="eastAsia"/>
          <w:sz w:val="16"/>
          <w:szCs w:val="16"/>
        </w:rPr>
        <w:t>非第一作者依作者人數及作者順位比率表計分。</w:t>
      </w:r>
    </w:p>
    <w:p w:rsidR="004D142B" w:rsidRPr="00CB0E75" w:rsidRDefault="004D142B" w:rsidP="004D142B">
      <w:pPr>
        <w:tabs>
          <w:tab w:val="left" w:pos="709"/>
          <w:tab w:val="left" w:pos="993"/>
        </w:tabs>
        <w:ind w:leftChars="354" w:left="850" w:firstLine="1"/>
        <w:rPr>
          <w:rFonts w:eastAsia="標楷體"/>
          <w:sz w:val="16"/>
          <w:szCs w:val="16"/>
        </w:rPr>
      </w:pPr>
      <w:r w:rsidRPr="0092754F">
        <w:rPr>
          <w:rFonts w:eastAsia="標楷體" w:hint="eastAsia"/>
          <w:sz w:val="16"/>
          <w:szCs w:val="16"/>
        </w:rPr>
        <w:t>四、作者人數在五人以上者，比照四人核分標準辦理，第五順位以後作者概以百分之五計算。</w:t>
      </w:r>
    </w:p>
    <w:p w:rsidR="004D142B" w:rsidRPr="00CB0E75" w:rsidRDefault="004D142B" w:rsidP="004D142B">
      <w:pPr>
        <w:snapToGrid w:val="0"/>
        <w:spacing w:line="240" w:lineRule="exact"/>
        <w:rPr>
          <w:rFonts w:eastAsia="標楷體"/>
        </w:rPr>
      </w:pPr>
      <w:r w:rsidRPr="00CB0E75">
        <w:rPr>
          <w:rFonts w:eastAsia="標楷體" w:hint="eastAsia"/>
        </w:rPr>
        <w:t xml:space="preserve">   </w:t>
      </w:r>
    </w:p>
    <w:p w:rsidR="004D142B" w:rsidRPr="00CB0E75" w:rsidRDefault="004D142B" w:rsidP="004D142B">
      <w:pPr>
        <w:rPr>
          <w:rFonts w:eastAsia="標楷體"/>
        </w:rPr>
      </w:pPr>
    </w:p>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4D142B" w:rsidRPr="00CB0E75" w:rsidRDefault="004D142B" w:rsidP="004D142B"/>
    <w:p w:rsidR="00783414" w:rsidRPr="00CB0E75" w:rsidRDefault="00783414" w:rsidP="00783414">
      <w:pPr>
        <w:spacing w:line="500" w:lineRule="exact"/>
        <w:jc w:val="center"/>
        <w:rPr>
          <w:rFonts w:eastAsia="標楷體"/>
          <w:sz w:val="32"/>
        </w:rPr>
      </w:pPr>
    </w:p>
    <w:sectPr w:rsidR="00783414" w:rsidRPr="00CB0E75" w:rsidSect="00FF7DF2">
      <w:footerReference w:type="default" r:id="rId8"/>
      <w:pgSz w:w="11906" w:h="16838" w:code="9"/>
      <w:pgMar w:top="1134" w:right="1134" w:bottom="1134" w:left="1134" w:header="567" w:footer="454" w:gutter="0"/>
      <w:pgNumType w:start="2"/>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D41" w:rsidRDefault="00380D41">
      <w:r>
        <w:separator/>
      </w:r>
    </w:p>
  </w:endnote>
  <w:endnote w:type="continuationSeparator" w:id="0">
    <w:p w:rsidR="00380D41" w:rsidRDefault="00380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華康標楷體">
    <w:altName w:val="Arial Unicode MS"/>
    <w:charset w:val="88"/>
    <w:family w:val="script"/>
    <w:pitch w:val="fixed"/>
    <w:sig w:usb0="80000001" w:usb1="28091800" w:usb2="00000016" w:usb3="00000000" w:csb0="00100000" w:csb1="00000000"/>
  </w:font>
  <w:font w:name="10.5">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191" w:rsidRDefault="000E5191">
    <w:pPr>
      <w:pStyle w:val="af1"/>
      <w:jc w:val="center"/>
    </w:pPr>
  </w:p>
  <w:p w:rsidR="000E5191" w:rsidRDefault="000E5191">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D41" w:rsidRDefault="00380D41">
      <w:r>
        <w:separator/>
      </w:r>
    </w:p>
  </w:footnote>
  <w:footnote w:type="continuationSeparator" w:id="0">
    <w:p w:rsidR="00380D41" w:rsidRDefault="00380D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2BDE"/>
    <w:multiLevelType w:val="hybridMultilevel"/>
    <w:tmpl w:val="ECCE1A1C"/>
    <w:lvl w:ilvl="0" w:tplc="F626BDE0">
      <w:start w:val="1"/>
      <w:numFmt w:val="taiwaneseCountingThousand"/>
      <w:lvlText w:val="%1、"/>
      <w:lvlJc w:val="left"/>
      <w:pPr>
        <w:tabs>
          <w:tab w:val="num" w:pos="1109"/>
        </w:tabs>
        <w:ind w:left="1109" w:hanging="480"/>
      </w:pPr>
      <w:rPr>
        <w:rFonts w:hint="eastAsia"/>
        <w:color w:val="auto"/>
        <w:sz w:val="24"/>
        <w:szCs w:val="24"/>
      </w:rPr>
    </w:lvl>
    <w:lvl w:ilvl="1" w:tplc="04090019" w:tentative="1">
      <w:start w:val="1"/>
      <w:numFmt w:val="ideographTraditional"/>
      <w:lvlText w:val="%2、"/>
      <w:lvlJc w:val="left"/>
      <w:pPr>
        <w:tabs>
          <w:tab w:val="num" w:pos="1589"/>
        </w:tabs>
        <w:ind w:left="1589" w:hanging="480"/>
      </w:pPr>
    </w:lvl>
    <w:lvl w:ilvl="2" w:tplc="0409001B" w:tentative="1">
      <w:start w:val="1"/>
      <w:numFmt w:val="lowerRoman"/>
      <w:lvlText w:val="%3."/>
      <w:lvlJc w:val="right"/>
      <w:pPr>
        <w:tabs>
          <w:tab w:val="num" w:pos="2069"/>
        </w:tabs>
        <w:ind w:left="2069" w:hanging="480"/>
      </w:pPr>
    </w:lvl>
    <w:lvl w:ilvl="3" w:tplc="0409000F" w:tentative="1">
      <w:start w:val="1"/>
      <w:numFmt w:val="decimal"/>
      <w:lvlText w:val="%4."/>
      <w:lvlJc w:val="left"/>
      <w:pPr>
        <w:tabs>
          <w:tab w:val="num" w:pos="2549"/>
        </w:tabs>
        <w:ind w:left="2549" w:hanging="480"/>
      </w:pPr>
    </w:lvl>
    <w:lvl w:ilvl="4" w:tplc="04090019" w:tentative="1">
      <w:start w:val="1"/>
      <w:numFmt w:val="ideographTraditional"/>
      <w:lvlText w:val="%5、"/>
      <w:lvlJc w:val="left"/>
      <w:pPr>
        <w:tabs>
          <w:tab w:val="num" w:pos="3029"/>
        </w:tabs>
        <w:ind w:left="3029" w:hanging="480"/>
      </w:pPr>
    </w:lvl>
    <w:lvl w:ilvl="5" w:tplc="0409001B" w:tentative="1">
      <w:start w:val="1"/>
      <w:numFmt w:val="lowerRoman"/>
      <w:lvlText w:val="%6."/>
      <w:lvlJc w:val="right"/>
      <w:pPr>
        <w:tabs>
          <w:tab w:val="num" w:pos="3509"/>
        </w:tabs>
        <w:ind w:left="3509" w:hanging="480"/>
      </w:pPr>
    </w:lvl>
    <w:lvl w:ilvl="6" w:tplc="0409000F" w:tentative="1">
      <w:start w:val="1"/>
      <w:numFmt w:val="decimal"/>
      <w:lvlText w:val="%7."/>
      <w:lvlJc w:val="left"/>
      <w:pPr>
        <w:tabs>
          <w:tab w:val="num" w:pos="3989"/>
        </w:tabs>
        <w:ind w:left="3989" w:hanging="480"/>
      </w:pPr>
    </w:lvl>
    <w:lvl w:ilvl="7" w:tplc="04090019" w:tentative="1">
      <w:start w:val="1"/>
      <w:numFmt w:val="ideographTraditional"/>
      <w:lvlText w:val="%8、"/>
      <w:lvlJc w:val="left"/>
      <w:pPr>
        <w:tabs>
          <w:tab w:val="num" w:pos="4469"/>
        </w:tabs>
        <w:ind w:left="4469" w:hanging="480"/>
      </w:pPr>
    </w:lvl>
    <w:lvl w:ilvl="8" w:tplc="0409001B" w:tentative="1">
      <w:start w:val="1"/>
      <w:numFmt w:val="lowerRoman"/>
      <w:lvlText w:val="%9."/>
      <w:lvlJc w:val="right"/>
      <w:pPr>
        <w:tabs>
          <w:tab w:val="num" w:pos="4949"/>
        </w:tabs>
        <w:ind w:left="4949" w:hanging="480"/>
      </w:pPr>
    </w:lvl>
  </w:abstractNum>
  <w:abstractNum w:abstractNumId="1" w15:restartNumberingAfterBreak="0">
    <w:nsid w:val="072B3DF5"/>
    <w:multiLevelType w:val="hybridMultilevel"/>
    <w:tmpl w:val="979A53FC"/>
    <w:lvl w:ilvl="0" w:tplc="53344E70">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2" w15:restartNumberingAfterBreak="0">
    <w:nsid w:val="0F821443"/>
    <w:multiLevelType w:val="hybridMultilevel"/>
    <w:tmpl w:val="2BF259D6"/>
    <w:lvl w:ilvl="0" w:tplc="E58CC1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6528E8"/>
    <w:multiLevelType w:val="hybridMultilevel"/>
    <w:tmpl w:val="3536BF2A"/>
    <w:lvl w:ilvl="0" w:tplc="40242C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894D54"/>
    <w:multiLevelType w:val="hybridMultilevel"/>
    <w:tmpl w:val="73AAA9E8"/>
    <w:lvl w:ilvl="0" w:tplc="CB42284E">
      <w:start w:val="1"/>
      <w:numFmt w:val="taiwaneseCountingThousand"/>
      <w:lvlText w:val="（%1）"/>
      <w:lvlJc w:val="left"/>
      <w:pPr>
        <w:ind w:left="1854" w:hanging="720"/>
      </w:pPr>
      <w:rPr>
        <w:rFonts w:hint="default"/>
        <w:b/>
        <w:color w:val="FF0000"/>
        <w:u w:val="singl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1CED5402"/>
    <w:multiLevelType w:val="hybridMultilevel"/>
    <w:tmpl w:val="C3B451F8"/>
    <w:lvl w:ilvl="0" w:tplc="715694D2">
      <w:start w:val="3"/>
      <w:numFmt w:val="taiwaneseCountingThousand"/>
      <w:lvlText w:val="（%1）"/>
      <w:lvlJc w:val="left"/>
      <w:pPr>
        <w:ind w:left="1245" w:hanging="76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D2371F3"/>
    <w:multiLevelType w:val="hybridMultilevel"/>
    <w:tmpl w:val="25EA037A"/>
    <w:lvl w:ilvl="0" w:tplc="33966DD0">
      <w:start w:val="1"/>
      <w:numFmt w:val="taiwaneseCountingThousand"/>
      <w:lvlText w:val="（%1）"/>
      <w:lvlJc w:val="left"/>
      <w:pPr>
        <w:ind w:left="612" w:hanging="720"/>
      </w:pPr>
      <w:rPr>
        <w:rFonts w:hint="default"/>
        <w:color w:val="000000"/>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7" w15:restartNumberingAfterBreak="0">
    <w:nsid w:val="1E252785"/>
    <w:multiLevelType w:val="hybridMultilevel"/>
    <w:tmpl w:val="DD640886"/>
    <w:lvl w:ilvl="0" w:tplc="64E2BF58">
      <w:start w:val="1"/>
      <w:numFmt w:val="taiwaneseCountingThousand"/>
      <w:lvlText w:val="(%1)"/>
      <w:lvlJc w:val="left"/>
      <w:pPr>
        <w:ind w:left="1200" w:hanging="360"/>
      </w:pPr>
      <w:rPr>
        <w:rFonts w:hint="default"/>
        <w:color w:val="auto"/>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15:restartNumberingAfterBreak="0">
    <w:nsid w:val="1FC8750D"/>
    <w:multiLevelType w:val="hybridMultilevel"/>
    <w:tmpl w:val="2ABAADEE"/>
    <w:lvl w:ilvl="0" w:tplc="41467418">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20F62316"/>
    <w:multiLevelType w:val="hybridMultilevel"/>
    <w:tmpl w:val="C6DA2824"/>
    <w:lvl w:ilvl="0" w:tplc="DB1657AC">
      <w:start w:val="1"/>
      <w:numFmt w:val="upp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29E3ED5"/>
    <w:multiLevelType w:val="hybridMultilevel"/>
    <w:tmpl w:val="2A86A7FC"/>
    <w:lvl w:ilvl="0" w:tplc="C31EE2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5404220"/>
    <w:multiLevelType w:val="hybridMultilevel"/>
    <w:tmpl w:val="FFDE9758"/>
    <w:lvl w:ilvl="0" w:tplc="2ABAA0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5B6608E"/>
    <w:multiLevelType w:val="hybridMultilevel"/>
    <w:tmpl w:val="79DED422"/>
    <w:lvl w:ilvl="0" w:tplc="FEA0F82C">
      <w:start w:val="2"/>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C12621D"/>
    <w:multiLevelType w:val="hybridMultilevel"/>
    <w:tmpl w:val="A0F08D50"/>
    <w:lvl w:ilvl="0" w:tplc="3278A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2A61EF"/>
    <w:multiLevelType w:val="hybridMultilevel"/>
    <w:tmpl w:val="67E6483E"/>
    <w:lvl w:ilvl="0" w:tplc="64EE7A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FB63AA"/>
    <w:multiLevelType w:val="hybridMultilevel"/>
    <w:tmpl w:val="8D2EC754"/>
    <w:lvl w:ilvl="0" w:tplc="C3DC7D6E">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16" w15:restartNumberingAfterBreak="0">
    <w:nsid w:val="369B0C40"/>
    <w:multiLevelType w:val="hybridMultilevel"/>
    <w:tmpl w:val="A5D2F1E2"/>
    <w:lvl w:ilvl="0" w:tplc="92B6B54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5A1D94"/>
    <w:multiLevelType w:val="hybridMultilevel"/>
    <w:tmpl w:val="2822EC1A"/>
    <w:lvl w:ilvl="0" w:tplc="7D0254EA">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8" w15:restartNumberingAfterBreak="0">
    <w:nsid w:val="40B93937"/>
    <w:multiLevelType w:val="hybridMultilevel"/>
    <w:tmpl w:val="01C2C938"/>
    <w:lvl w:ilvl="0" w:tplc="090A36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4B50E67"/>
    <w:multiLevelType w:val="hybridMultilevel"/>
    <w:tmpl w:val="8AC29E7E"/>
    <w:lvl w:ilvl="0" w:tplc="C98219DE">
      <w:start w:val="1"/>
      <w:numFmt w:val="taiwaneseCountingThousand"/>
      <w:lvlText w:val="(%1)"/>
      <w:lvlJc w:val="left"/>
      <w:pPr>
        <w:ind w:left="384" w:hanging="384"/>
      </w:pPr>
      <w:rPr>
        <w:rFonts w:hint="default"/>
        <w:b/>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E2774D9"/>
    <w:multiLevelType w:val="hybridMultilevel"/>
    <w:tmpl w:val="346EA700"/>
    <w:lvl w:ilvl="0" w:tplc="5BD4285C">
      <w:start w:val="1"/>
      <w:numFmt w:val="taiwaneseCountingThousand"/>
      <w:lvlText w:val="第%1章"/>
      <w:lvlJc w:val="left"/>
      <w:pPr>
        <w:tabs>
          <w:tab w:val="num" w:pos="960"/>
        </w:tabs>
        <w:ind w:left="960" w:hanging="960"/>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2100066"/>
    <w:multiLevelType w:val="hybridMultilevel"/>
    <w:tmpl w:val="1A2C6A20"/>
    <w:lvl w:ilvl="0" w:tplc="A4A0F762">
      <w:start w:val="2"/>
      <w:numFmt w:val="taiwaneseCountingThousand"/>
      <w:lvlText w:val="%1、"/>
      <w:lvlJc w:val="left"/>
      <w:pPr>
        <w:ind w:left="510" w:hanging="510"/>
      </w:pPr>
      <w:rPr>
        <w:rFonts w:hint="default"/>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2F42133"/>
    <w:multiLevelType w:val="hybridMultilevel"/>
    <w:tmpl w:val="A0D6BBD8"/>
    <w:lvl w:ilvl="0" w:tplc="41C8EB5A">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63BE30A4"/>
    <w:multiLevelType w:val="hybridMultilevel"/>
    <w:tmpl w:val="0FA0E6CE"/>
    <w:lvl w:ilvl="0" w:tplc="51521F32">
      <w:start w:val="3"/>
      <w:numFmt w:val="taiwaneseCountingThousand"/>
      <w:lvlText w:val="（%1）"/>
      <w:lvlJc w:val="left"/>
      <w:pPr>
        <w:ind w:left="1200" w:hanging="720"/>
      </w:pPr>
      <w:rPr>
        <w:rFonts w:cs="Times New Roman" w:hint="default"/>
        <w:color w:val="00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68252EED"/>
    <w:multiLevelType w:val="hybridMultilevel"/>
    <w:tmpl w:val="670EDC3E"/>
    <w:lvl w:ilvl="0" w:tplc="A7B41830">
      <w:start w:val="1"/>
      <w:numFmt w:val="taiwaneseCountingThousand"/>
      <w:lvlText w:val="%1、"/>
      <w:lvlJc w:val="left"/>
      <w:pPr>
        <w:tabs>
          <w:tab w:val="num" w:pos="450"/>
        </w:tabs>
        <w:ind w:left="450" w:hanging="45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F141149"/>
    <w:multiLevelType w:val="hybridMultilevel"/>
    <w:tmpl w:val="30C0AE38"/>
    <w:lvl w:ilvl="0" w:tplc="2D6E46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00A7ACB"/>
    <w:multiLevelType w:val="hybridMultilevel"/>
    <w:tmpl w:val="2D821D06"/>
    <w:lvl w:ilvl="0" w:tplc="B114EF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C7642F"/>
    <w:multiLevelType w:val="hybridMultilevel"/>
    <w:tmpl w:val="55EE2788"/>
    <w:lvl w:ilvl="0" w:tplc="4DDA1E64">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7CC2226"/>
    <w:multiLevelType w:val="hybridMultilevel"/>
    <w:tmpl w:val="98183AAC"/>
    <w:lvl w:ilvl="0" w:tplc="A998A7AA">
      <w:start w:val="1"/>
      <w:numFmt w:val="decimal"/>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9B43643"/>
    <w:multiLevelType w:val="hybridMultilevel"/>
    <w:tmpl w:val="AE9ABB04"/>
    <w:lvl w:ilvl="0" w:tplc="78CCA168">
      <w:start w:val="1"/>
      <w:numFmt w:val="taiwaneseCountingThousand"/>
      <w:lvlText w:val="（%1）"/>
      <w:lvlJc w:val="left"/>
      <w:pPr>
        <w:ind w:left="720" w:hanging="72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E833886"/>
    <w:multiLevelType w:val="hybridMultilevel"/>
    <w:tmpl w:val="6A0A85D2"/>
    <w:lvl w:ilvl="0" w:tplc="6498AE7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20"/>
  </w:num>
  <w:num w:numId="2">
    <w:abstractNumId w:val="0"/>
  </w:num>
  <w:num w:numId="3">
    <w:abstractNumId w:val="8"/>
  </w:num>
  <w:num w:numId="4">
    <w:abstractNumId w:val="28"/>
  </w:num>
  <w:num w:numId="5">
    <w:abstractNumId w:val="24"/>
  </w:num>
  <w:num w:numId="6">
    <w:abstractNumId w:val="22"/>
  </w:num>
  <w:num w:numId="7">
    <w:abstractNumId w:val="27"/>
  </w:num>
  <w:num w:numId="8">
    <w:abstractNumId w:val="11"/>
  </w:num>
  <w:num w:numId="9">
    <w:abstractNumId w:val="1"/>
  </w:num>
  <w:num w:numId="10">
    <w:abstractNumId w:val="10"/>
  </w:num>
  <w:num w:numId="11">
    <w:abstractNumId w:val="2"/>
  </w:num>
  <w:num w:numId="12">
    <w:abstractNumId w:val="7"/>
  </w:num>
  <w:num w:numId="13">
    <w:abstractNumId w:val="15"/>
  </w:num>
  <w:num w:numId="14">
    <w:abstractNumId w:val="14"/>
  </w:num>
  <w:num w:numId="15">
    <w:abstractNumId w:val="19"/>
  </w:num>
  <w:num w:numId="16">
    <w:abstractNumId w:val="25"/>
  </w:num>
  <w:num w:numId="17">
    <w:abstractNumId w:val="17"/>
  </w:num>
  <w:num w:numId="18">
    <w:abstractNumId w:val="18"/>
  </w:num>
  <w:num w:numId="19">
    <w:abstractNumId w:val="16"/>
  </w:num>
  <w:num w:numId="20">
    <w:abstractNumId w:val="3"/>
  </w:num>
  <w:num w:numId="21">
    <w:abstractNumId w:val="29"/>
  </w:num>
  <w:num w:numId="22">
    <w:abstractNumId w:val="13"/>
  </w:num>
  <w:num w:numId="23">
    <w:abstractNumId w:val="26"/>
  </w:num>
  <w:num w:numId="24">
    <w:abstractNumId w:val="6"/>
  </w:num>
  <w:num w:numId="25">
    <w:abstractNumId w:val="5"/>
  </w:num>
  <w:num w:numId="26">
    <w:abstractNumId w:val="30"/>
  </w:num>
  <w:num w:numId="27">
    <w:abstractNumId w:val="21"/>
  </w:num>
  <w:num w:numId="28">
    <w:abstractNumId w:val="23"/>
  </w:num>
  <w:num w:numId="29">
    <w:abstractNumId w:val="4"/>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414"/>
    <w:rsid w:val="00000087"/>
    <w:rsid w:val="00005945"/>
    <w:rsid w:val="00024FE3"/>
    <w:rsid w:val="00047EF9"/>
    <w:rsid w:val="00051D6E"/>
    <w:rsid w:val="00056AD0"/>
    <w:rsid w:val="00057905"/>
    <w:rsid w:val="000612A4"/>
    <w:rsid w:val="000618C8"/>
    <w:rsid w:val="00063831"/>
    <w:rsid w:val="0007194B"/>
    <w:rsid w:val="0007218E"/>
    <w:rsid w:val="00083057"/>
    <w:rsid w:val="0008580F"/>
    <w:rsid w:val="00087C28"/>
    <w:rsid w:val="000975AC"/>
    <w:rsid w:val="000A127F"/>
    <w:rsid w:val="000A4E1F"/>
    <w:rsid w:val="000A602A"/>
    <w:rsid w:val="000B53C4"/>
    <w:rsid w:val="000B65A1"/>
    <w:rsid w:val="000B6D87"/>
    <w:rsid w:val="000C03E3"/>
    <w:rsid w:val="000C32F3"/>
    <w:rsid w:val="000D7BEB"/>
    <w:rsid w:val="000E5191"/>
    <w:rsid w:val="000F704F"/>
    <w:rsid w:val="00105526"/>
    <w:rsid w:val="00105AA5"/>
    <w:rsid w:val="00111FF5"/>
    <w:rsid w:val="001224CD"/>
    <w:rsid w:val="001238D2"/>
    <w:rsid w:val="00135CE0"/>
    <w:rsid w:val="0015512F"/>
    <w:rsid w:val="00155DA9"/>
    <w:rsid w:val="001715EC"/>
    <w:rsid w:val="00173AFF"/>
    <w:rsid w:val="00181443"/>
    <w:rsid w:val="001842F8"/>
    <w:rsid w:val="001B29CE"/>
    <w:rsid w:val="001B6653"/>
    <w:rsid w:val="001D0F19"/>
    <w:rsid w:val="001D5260"/>
    <w:rsid w:val="001E513F"/>
    <w:rsid w:val="001E660F"/>
    <w:rsid w:val="001F1E2D"/>
    <w:rsid w:val="001F6418"/>
    <w:rsid w:val="00207474"/>
    <w:rsid w:val="00212113"/>
    <w:rsid w:val="002174B2"/>
    <w:rsid w:val="002268A3"/>
    <w:rsid w:val="00234227"/>
    <w:rsid w:val="0024169D"/>
    <w:rsid w:val="0024620F"/>
    <w:rsid w:val="002534E0"/>
    <w:rsid w:val="0025533E"/>
    <w:rsid w:val="002569FA"/>
    <w:rsid w:val="002614B6"/>
    <w:rsid w:val="00263C32"/>
    <w:rsid w:val="0026727B"/>
    <w:rsid w:val="00282791"/>
    <w:rsid w:val="00297B25"/>
    <w:rsid w:val="002A4358"/>
    <w:rsid w:val="002B113A"/>
    <w:rsid w:val="002B23A8"/>
    <w:rsid w:val="002B39B5"/>
    <w:rsid w:val="002D0E3A"/>
    <w:rsid w:val="002D3D0B"/>
    <w:rsid w:val="002D4FB8"/>
    <w:rsid w:val="002E07D3"/>
    <w:rsid w:val="002E37C4"/>
    <w:rsid w:val="002F04B9"/>
    <w:rsid w:val="002F5FBE"/>
    <w:rsid w:val="00300B1B"/>
    <w:rsid w:val="00311F87"/>
    <w:rsid w:val="003153CB"/>
    <w:rsid w:val="00320D2B"/>
    <w:rsid w:val="0032481B"/>
    <w:rsid w:val="00330586"/>
    <w:rsid w:val="0033319F"/>
    <w:rsid w:val="0033466B"/>
    <w:rsid w:val="003355DB"/>
    <w:rsid w:val="00342010"/>
    <w:rsid w:val="00354B71"/>
    <w:rsid w:val="00362C9B"/>
    <w:rsid w:val="003630A1"/>
    <w:rsid w:val="00370FE4"/>
    <w:rsid w:val="003747DF"/>
    <w:rsid w:val="00380D41"/>
    <w:rsid w:val="00380D65"/>
    <w:rsid w:val="003879D3"/>
    <w:rsid w:val="003C32DC"/>
    <w:rsid w:val="003C5E64"/>
    <w:rsid w:val="003C7869"/>
    <w:rsid w:val="003D20AF"/>
    <w:rsid w:val="003F04D0"/>
    <w:rsid w:val="003F76B1"/>
    <w:rsid w:val="0040188E"/>
    <w:rsid w:val="004027CA"/>
    <w:rsid w:val="00406525"/>
    <w:rsid w:val="00406C16"/>
    <w:rsid w:val="004144D3"/>
    <w:rsid w:val="00447E41"/>
    <w:rsid w:val="00454177"/>
    <w:rsid w:val="004827BA"/>
    <w:rsid w:val="00487152"/>
    <w:rsid w:val="0049429D"/>
    <w:rsid w:val="004968F1"/>
    <w:rsid w:val="004A00A3"/>
    <w:rsid w:val="004A1C0B"/>
    <w:rsid w:val="004A77C8"/>
    <w:rsid w:val="004C0BE0"/>
    <w:rsid w:val="004C3C35"/>
    <w:rsid w:val="004D142B"/>
    <w:rsid w:val="004E0025"/>
    <w:rsid w:val="004E0CB7"/>
    <w:rsid w:val="004E0F20"/>
    <w:rsid w:val="004F24F3"/>
    <w:rsid w:val="004F6234"/>
    <w:rsid w:val="00505A20"/>
    <w:rsid w:val="00512AF7"/>
    <w:rsid w:val="00523081"/>
    <w:rsid w:val="0053255F"/>
    <w:rsid w:val="00532B56"/>
    <w:rsid w:val="00533194"/>
    <w:rsid w:val="005437D7"/>
    <w:rsid w:val="005464B9"/>
    <w:rsid w:val="0055346C"/>
    <w:rsid w:val="0057183D"/>
    <w:rsid w:val="005830FD"/>
    <w:rsid w:val="005838B9"/>
    <w:rsid w:val="00585BD3"/>
    <w:rsid w:val="00592612"/>
    <w:rsid w:val="005971CF"/>
    <w:rsid w:val="005B30D2"/>
    <w:rsid w:val="005C4C9B"/>
    <w:rsid w:val="005E089C"/>
    <w:rsid w:val="005E194B"/>
    <w:rsid w:val="005E2A8B"/>
    <w:rsid w:val="005F7CE0"/>
    <w:rsid w:val="00600481"/>
    <w:rsid w:val="00603D83"/>
    <w:rsid w:val="00606C6A"/>
    <w:rsid w:val="0062234F"/>
    <w:rsid w:val="00627087"/>
    <w:rsid w:val="00630DAB"/>
    <w:rsid w:val="00635983"/>
    <w:rsid w:val="00637EDA"/>
    <w:rsid w:val="00640531"/>
    <w:rsid w:val="00642601"/>
    <w:rsid w:val="00643DCC"/>
    <w:rsid w:val="00654388"/>
    <w:rsid w:val="00655A5D"/>
    <w:rsid w:val="00655E37"/>
    <w:rsid w:val="00656CD1"/>
    <w:rsid w:val="00662B3F"/>
    <w:rsid w:val="00665860"/>
    <w:rsid w:val="00671B76"/>
    <w:rsid w:val="00683D23"/>
    <w:rsid w:val="00686BD6"/>
    <w:rsid w:val="00696E7D"/>
    <w:rsid w:val="006C3E20"/>
    <w:rsid w:val="006C57D5"/>
    <w:rsid w:val="006C6885"/>
    <w:rsid w:val="006D0F03"/>
    <w:rsid w:val="006E6F73"/>
    <w:rsid w:val="006E71BF"/>
    <w:rsid w:val="006F5D13"/>
    <w:rsid w:val="0070110E"/>
    <w:rsid w:val="0071278C"/>
    <w:rsid w:val="00713207"/>
    <w:rsid w:val="007142C9"/>
    <w:rsid w:val="0072223F"/>
    <w:rsid w:val="00726BF0"/>
    <w:rsid w:val="00726D4F"/>
    <w:rsid w:val="00730CC2"/>
    <w:rsid w:val="007468D7"/>
    <w:rsid w:val="00751D60"/>
    <w:rsid w:val="007575FD"/>
    <w:rsid w:val="00766197"/>
    <w:rsid w:val="00780482"/>
    <w:rsid w:val="00783414"/>
    <w:rsid w:val="007864D4"/>
    <w:rsid w:val="007870A0"/>
    <w:rsid w:val="00793A40"/>
    <w:rsid w:val="007943DD"/>
    <w:rsid w:val="007A4269"/>
    <w:rsid w:val="007A5A3E"/>
    <w:rsid w:val="007B380D"/>
    <w:rsid w:val="007B3845"/>
    <w:rsid w:val="007C7CF6"/>
    <w:rsid w:val="007D05FE"/>
    <w:rsid w:val="007E3641"/>
    <w:rsid w:val="007F22A9"/>
    <w:rsid w:val="007F7551"/>
    <w:rsid w:val="00805FE7"/>
    <w:rsid w:val="00823BE3"/>
    <w:rsid w:val="00824733"/>
    <w:rsid w:val="00826709"/>
    <w:rsid w:val="00827B55"/>
    <w:rsid w:val="008311F6"/>
    <w:rsid w:val="00835033"/>
    <w:rsid w:val="00835194"/>
    <w:rsid w:val="008433E9"/>
    <w:rsid w:val="00852D90"/>
    <w:rsid w:val="008632A0"/>
    <w:rsid w:val="008649CA"/>
    <w:rsid w:val="00867A27"/>
    <w:rsid w:val="0087763F"/>
    <w:rsid w:val="008A072C"/>
    <w:rsid w:val="008B53D6"/>
    <w:rsid w:val="008B6E49"/>
    <w:rsid w:val="008C6098"/>
    <w:rsid w:val="008D164E"/>
    <w:rsid w:val="008E4939"/>
    <w:rsid w:val="008E76C2"/>
    <w:rsid w:val="008F251A"/>
    <w:rsid w:val="00900374"/>
    <w:rsid w:val="00904437"/>
    <w:rsid w:val="009109D6"/>
    <w:rsid w:val="0092490C"/>
    <w:rsid w:val="0092754F"/>
    <w:rsid w:val="00936D30"/>
    <w:rsid w:val="00950162"/>
    <w:rsid w:val="00950CFE"/>
    <w:rsid w:val="0095121D"/>
    <w:rsid w:val="009525C0"/>
    <w:rsid w:val="00955653"/>
    <w:rsid w:val="009579CB"/>
    <w:rsid w:val="00961001"/>
    <w:rsid w:val="00964052"/>
    <w:rsid w:val="009674A0"/>
    <w:rsid w:val="00972FFC"/>
    <w:rsid w:val="009755CF"/>
    <w:rsid w:val="00984A82"/>
    <w:rsid w:val="00991B8F"/>
    <w:rsid w:val="009947A6"/>
    <w:rsid w:val="009A2B6B"/>
    <w:rsid w:val="009C451B"/>
    <w:rsid w:val="009C7A0C"/>
    <w:rsid w:val="009E0D62"/>
    <w:rsid w:val="009E205B"/>
    <w:rsid w:val="009E7163"/>
    <w:rsid w:val="009F44AD"/>
    <w:rsid w:val="00A06AF8"/>
    <w:rsid w:val="00A06C5D"/>
    <w:rsid w:val="00A121E2"/>
    <w:rsid w:val="00A14875"/>
    <w:rsid w:val="00A36E1E"/>
    <w:rsid w:val="00A36EDF"/>
    <w:rsid w:val="00A43BB3"/>
    <w:rsid w:val="00A5528E"/>
    <w:rsid w:val="00A62C8C"/>
    <w:rsid w:val="00A63253"/>
    <w:rsid w:val="00A65139"/>
    <w:rsid w:val="00A66448"/>
    <w:rsid w:val="00A86DE4"/>
    <w:rsid w:val="00A93B9B"/>
    <w:rsid w:val="00AA22B2"/>
    <w:rsid w:val="00AA2C08"/>
    <w:rsid w:val="00AA4C2C"/>
    <w:rsid w:val="00AA7B14"/>
    <w:rsid w:val="00AC429C"/>
    <w:rsid w:val="00AD1A7D"/>
    <w:rsid w:val="00AD4AF9"/>
    <w:rsid w:val="00B13710"/>
    <w:rsid w:val="00B260BC"/>
    <w:rsid w:val="00B32BFF"/>
    <w:rsid w:val="00B33700"/>
    <w:rsid w:val="00B55EB7"/>
    <w:rsid w:val="00B579D6"/>
    <w:rsid w:val="00B65308"/>
    <w:rsid w:val="00B74E8B"/>
    <w:rsid w:val="00B7525D"/>
    <w:rsid w:val="00B85BEE"/>
    <w:rsid w:val="00B91B18"/>
    <w:rsid w:val="00B92D69"/>
    <w:rsid w:val="00B9347A"/>
    <w:rsid w:val="00B96C4B"/>
    <w:rsid w:val="00B97444"/>
    <w:rsid w:val="00BA47AF"/>
    <w:rsid w:val="00BA7558"/>
    <w:rsid w:val="00BC2C83"/>
    <w:rsid w:val="00BC5C9C"/>
    <w:rsid w:val="00BD1EB2"/>
    <w:rsid w:val="00BE46CD"/>
    <w:rsid w:val="00C01F16"/>
    <w:rsid w:val="00C02766"/>
    <w:rsid w:val="00C11906"/>
    <w:rsid w:val="00C200F7"/>
    <w:rsid w:val="00C20FF8"/>
    <w:rsid w:val="00C21F6C"/>
    <w:rsid w:val="00C2245B"/>
    <w:rsid w:val="00C419EA"/>
    <w:rsid w:val="00C55376"/>
    <w:rsid w:val="00C57D23"/>
    <w:rsid w:val="00C657E5"/>
    <w:rsid w:val="00C6797D"/>
    <w:rsid w:val="00C72BE3"/>
    <w:rsid w:val="00C73203"/>
    <w:rsid w:val="00C91803"/>
    <w:rsid w:val="00C93CFA"/>
    <w:rsid w:val="00CA29E5"/>
    <w:rsid w:val="00CB0E75"/>
    <w:rsid w:val="00CB48BB"/>
    <w:rsid w:val="00CB67DB"/>
    <w:rsid w:val="00CC2EBC"/>
    <w:rsid w:val="00CC6755"/>
    <w:rsid w:val="00CD6AF8"/>
    <w:rsid w:val="00CE1833"/>
    <w:rsid w:val="00CE6B0E"/>
    <w:rsid w:val="00CF4CD3"/>
    <w:rsid w:val="00D0555D"/>
    <w:rsid w:val="00D17523"/>
    <w:rsid w:val="00D2001C"/>
    <w:rsid w:val="00D222CC"/>
    <w:rsid w:val="00D243EE"/>
    <w:rsid w:val="00D25A83"/>
    <w:rsid w:val="00D2655A"/>
    <w:rsid w:val="00D41D2A"/>
    <w:rsid w:val="00D53028"/>
    <w:rsid w:val="00D6670F"/>
    <w:rsid w:val="00D66FB1"/>
    <w:rsid w:val="00D75DD9"/>
    <w:rsid w:val="00D866CE"/>
    <w:rsid w:val="00D97360"/>
    <w:rsid w:val="00D97A3A"/>
    <w:rsid w:val="00DB7872"/>
    <w:rsid w:val="00DC1BB1"/>
    <w:rsid w:val="00DD0E2E"/>
    <w:rsid w:val="00DD6B2D"/>
    <w:rsid w:val="00DD7518"/>
    <w:rsid w:val="00DE34D7"/>
    <w:rsid w:val="00DE5DD9"/>
    <w:rsid w:val="00DE7003"/>
    <w:rsid w:val="00DF07F3"/>
    <w:rsid w:val="00DF74EA"/>
    <w:rsid w:val="00E152D6"/>
    <w:rsid w:val="00E207AE"/>
    <w:rsid w:val="00E2223B"/>
    <w:rsid w:val="00E31A6C"/>
    <w:rsid w:val="00E50046"/>
    <w:rsid w:val="00E71CE9"/>
    <w:rsid w:val="00E72F88"/>
    <w:rsid w:val="00E848E5"/>
    <w:rsid w:val="00E85884"/>
    <w:rsid w:val="00E86145"/>
    <w:rsid w:val="00E876D3"/>
    <w:rsid w:val="00E90D6C"/>
    <w:rsid w:val="00E91930"/>
    <w:rsid w:val="00E93B32"/>
    <w:rsid w:val="00E94D75"/>
    <w:rsid w:val="00E95000"/>
    <w:rsid w:val="00EA5510"/>
    <w:rsid w:val="00EB10B1"/>
    <w:rsid w:val="00EB3857"/>
    <w:rsid w:val="00EB6992"/>
    <w:rsid w:val="00EB7D7B"/>
    <w:rsid w:val="00EC7A80"/>
    <w:rsid w:val="00ED5CFA"/>
    <w:rsid w:val="00EE4DF3"/>
    <w:rsid w:val="00EE58EE"/>
    <w:rsid w:val="00EE6E65"/>
    <w:rsid w:val="00EF15E2"/>
    <w:rsid w:val="00EF6A5D"/>
    <w:rsid w:val="00EF6D31"/>
    <w:rsid w:val="00F05DA9"/>
    <w:rsid w:val="00F33E55"/>
    <w:rsid w:val="00F35A7E"/>
    <w:rsid w:val="00F40A8B"/>
    <w:rsid w:val="00F441B8"/>
    <w:rsid w:val="00F471FB"/>
    <w:rsid w:val="00F51181"/>
    <w:rsid w:val="00F528D3"/>
    <w:rsid w:val="00F60A2E"/>
    <w:rsid w:val="00F751D7"/>
    <w:rsid w:val="00F8192A"/>
    <w:rsid w:val="00FA5700"/>
    <w:rsid w:val="00FA681F"/>
    <w:rsid w:val="00FB13DE"/>
    <w:rsid w:val="00FB1A71"/>
    <w:rsid w:val="00FB489A"/>
    <w:rsid w:val="00FB6CFC"/>
    <w:rsid w:val="00FB7190"/>
    <w:rsid w:val="00FC2C31"/>
    <w:rsid w:val="00FD0D60"/>
    <w:rsid w:val="00FD7C03"/>
    <w:rsid w:val="00FE5EE3"/>
    <w:rsid w:val="00FF455B"/>
    <w:rsid w:val="00FF7D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docId w15:val="{F1158E51-4B7C-4022-9529-EDFE79D7F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3414"/>
    <w:pPr>
      <w:widowControl w:val="0"/>
    </w:pPr>
    <w:rPr>
      <w:kern w:val="2"/>
      <w:sz w:val="24"/>
      <w:szCs w:val="24"/>
    </w:rPr>
  </w:style>
  <w:style w:type="paragraph" w:styleId="1">
    <w:name w:val="heading 1"/>
    <w:basedOn w:val="a"/>
    <w:next w:val="a"/>
    <w:link w:val="10"/>
    <w:uiPriority w:val="9"/>
    <w:qFormat/>
    <w:rsid w:val="00AA22B2"/>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AA22B2"/>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83414"/>
    <w:rPr>
      <w:sz w:val="20"/>
      <w:szCs w:val="20"/>
    </w:rPr>
  </w:style>
  <w:style w:type="character" w:customStyle="1" w:styleId="a4">
    <w:name w:val="本文 字元"/>
    <w:basedOn w:val="a0"/>
    <w:link w:val="a3"/>
    <w:rsid w:val="00783414"/>
    <w:rPr>
      <w:kern w:val="2"/>
    </w:rPr>
  </w:style>
  <w:style w:type="paragraph" w:styleId="a5">
    <w:name w:val="Body Text Indent"/>
    <w:basedOn w:val="a"/>
    <w:link w:val="a6"/>
    <w:rsid w:val="00783414"/>
    <w:pPr>
      <w:ind w:left="1080" w:hangingChars="540" w:hanging="1080"/>
    </w:pPr>
    <w:rPr>
      <w:sz w:val="20"/>
    </w:rPr>
  </w:style>
  <w:style w:type="character" w:customStyle="1" w:styleId="a6">
    <w:name w:val="本文縮排 字元"/>
    <w:basedOn w:val="a0"/>
    <w:link w:val="a5"/>
    <w:rsid w:val="00783414"/>
    <w:rPr>
      <w:kern w:val="2"/>
      <w:szCs w:val="24"/>
    </w:rPr>
  </w:style>
  <w:style w:type="paragraph" w:styleId="a7">
    <w:name w:val="Plain Text"/>
    <w:basedOn w:val="a"/>
    <w:link w:val="a8"/>
    <w:rsid w:val="00783414"/>
    <w:rPr>
      <w:rFonts w:ascii="細明體" w:eastAsia="細明體" w:hAnsi="Courier New"/>
    </w:rPr>
  </w:style>
  <w:style w:type="character" w:customStyle="1" w:styleId="a8">
    <w:name w:val="純文字 字元"/>
    <w:basedOn w:val="a0"/>
    <w:link w:val="a7"/>
    <w:rsid w:val="00783414"/>
    <w:rPr>
      <w:rFonts w:ascii="細明體" w:eastAsia="細明體" w:hAnsi="Courier New"/>
      <w:kern w:val="2"/>
      <w:sz w:val="24"/>
      <w:szCs w:val="24"/>
    </w:rPr>
  </w:style>
  <w:style w:type="paragraph" w:styleId="a9">
    <w:name w:val="Block Text"/>
    <w:basedOn w:val="a"/>
    <w:rsid w:val="00783414"/>
    <w:pPr>
      <w:ind w:left="113" w:right="113"/>
      <w:jc w:val="both"/>
    </w:pPr>
    <w:rPr>
      <w:rFonts w:ascii="新細明體" w:hAnsi="新細明體"/>
      <w:b/>
      <w:sz w:val="18"/>
    </w:rPr>
  </w:style>
  <w:style w:type="character" w:styleId="aa">
    <w:name w:val="Strong"/>
    <w:qFormat/>
    <w:rsid w:val="00783414"/>
    <w:rPr>
      <w:b/>
    </w:rPr>
  </w:style>
  <w:style w:type="paragraph" w:styleId="2">
    <w:name w:val="Body Text Indent 2"/>
    <w:basedOn w:val="a"/>
    <w:link w:val="20"/>
    <w:rsid w:val="00783414"/>
    <w:pPr>
      <w:spacing w:after="120" w:line="480" w:lineRule="auto"/>
      <w:ind w:leftChars="200" w:left="480"/>
    </w:pPr>
  </w:style>
  <w:style w:type="character" w:customStyle="1" w:styleId="20">
    <w:name w:val="本文縮排 2 字元"/>
    <w:basedOn w:val="a0"/>
    <w:link w:val="2"/>
    <w:rsid w:val="00783414"/>
    <w:rPr>
      <w:kern w:val="2"/>
      <w:sz w:val="24"/>
      <w:szCs w:val="24"/>
    </w:rPr>
  </w:style>
  <w:style w:type="paragraph" w:styleId="ab">
    <w:name w:val="Date"/>
    <w:basedOn w:val="a"/>
    <w:next w:val="a"/>
    <w:link w:val="ac"/>
    <w:rsid w:val="00783414"/>
    <w:pPr>
      <w:jc w:val="right"/>
    </w:pPr>
  </w:style>
  <w:style w:type="character" w:customStyle="1" w:styleId="ac">
    <w:name w:val="日期 字元"/>
    <w:basedOn w:val="a0"/>
    <w:link w:val="ab"/>
    <w:rsid w:val="00783414"/>
    <w:rPr>
      <w:kern w:val="2"/>
      <w:sz w:val="24"/>
      <w:szCs w:val="24"/>
    </w:rPr>
  </w:style>
  <w:style w:type="paragraph" w:styleId="ad">
    <w:name w:val="Balloon Text"/>
    <w:basedOn w:val="a"/>
    <w:link w:val="ae"/>
    <w:rsid w:val="00783414"/>
    <w:rPr>
      <w:rFonts w:ascii="Arial" w:hAnsi="Arial"/>
      <w:sz w:val="18"/>
      <w:szCs w:val="18"/>
    </w:rPr>
  </w:style>
  <w:style w:type="character" w:customStyle="1" w:styleId="ae">
    <w:name w:val="註解方塊文字 字元"/>
    <w:basedOn w:val="a0"/>
    <w:link w:val="ad"/>
    <w:rsid w:val="00783414"/>
    <w:rPr>
      <w:rFonts w:ascii="Arial" w:hAnsi="Arial"/>
      <w:kern w:val="2"/>
      <w:sz w:val="18"/>
      <w:szCs w:val="18"/>
    </w:rPr>
  </w:style>
  <w:style w:type="paragraph" w:customStyle="1" w:styleId="11">
    <w:name w:val="字元1"/>
    <w:basedOn w:val="a"/>
    <w:autoRedefine/>
    <w:rsid w:val="00783414"/>
    <w:pPr>
      <w:widowControl/>
      <w:spacing w:after="160" w:line="240" w:lineRule="exact"/>
    </w:pPr>
    <w:rPr>
      <w:rFonts w:ascii="Verdana" w:hAnsi="Verdana"/>
      <w:color w:val="222288"/>
      <w:kern w:val="0"/>
      <w:sz w:val="20"/>
      <w:szCs w:val="20"/>
      <w:lang w:eastAsia="zh-CN" w:bidi="hi-IN"/>
    </w:rPr>
  </w:style>
  <w:style w:type="paragraph" w:customStyle="1" w:styleId="12">
    <w:name w:val="字元1"/>
    <w:basedOn w:val="a"/>
    <w:autoRedefine/>
    <w:rsid w:val="00783414"/>
    <w:pPr>
      <w:widowControl/>
      <w:spacing w:after="160" w:line="240" w:lineRule="exact"/>
    </w:pPr>
    <w:rPr>
      <w:rFonts w:ascii="Verdana" w:hAnsi="Verdana"/>
      <w:color w:val="222288"/>
      <w:kern w:val="0"/>
      <w:sz w:val="20"/>
      <w:szCs w:val="20"/>
      <w:lang w:eastAsia="zh-CN" w:bidi="hi-IN"/>
    </w:rPr>
  </w:style>
  <w:style w:type="paragraph" w:styleId="af">
    <w:name w:val="header"/>
    <w:basedOn w:val="a"/>
    <w:link w:val="af0"/>
    <w:rsid w:val="00783414"/>
    <w:pPr>
      <w:tabs>
        <w:tab w:val="center" w:pos="4153"/>
        <w:tab w:val="right" w:pos="8306"/>
      </w:tabs>
      <w:snapToGrid w:val="0"/>
    </w:pPr>
    <w:rPr>
      <w:sz w:val="20"/>
      <w:szCs w:val="20"/>
    </w:rPr>
  </w:style>
  <w:style w:type="character" w:customStyle="1" w:styleId="af0">
    <w:name w:val="頁首 字元"/>
    <w:basedOn w:val="a0"/>
    <w:link w:val="af"/>
    <w:uiPriority w:val="99"/>
    <w:rsid w:val="00783414"/>
    <w:rPr>
      <w:kern w:val="2"/>
    </w:rPr>
  </w:style>
  <w:style w:type="paragraph" w:styleId="af1">
    <w:name w:val="footer"/>
    <w:basedOn w:val="a"/>
    <w:link w:val="af2"/>
    <w:uiPriority w:val="99"/>
    <w:rsid w:val="00783414"/>
    <w:pPr>
      <w:tabs>
        <w:tab w:val="center" w:pos="4153"/>
        <w:tab w:val="right" w:pos="8306"/>
      </w:tabs>
      <w:snapToGrid w:val="0"/>
    </w:pPr>
    <w:rPr>
      <w:sz w:val="20"/>
      <w:szCs w:val="20"/>
    </w:rPr>
  </w:style>
  <w:style w:type="character" w:customStyle="1" w:styleId="af2">
    <w:name w:val="頁尾 字元"/>
    <w:basedOn w:val="a0"/>
    <w:link w:val="af1"/>
    <w:uiPriority w:val="99"/>
    <w:rsid w:val="00783414"/>
    <w:rPr>
      <w:kern w:val="2"/>
    </w:rPr>
  </w:style>
  <w:style w:type="table" w:styleId="af3">
    <w:name w:val="Table Grid"/>
    <w:basedOn w:val="a1"/>
    <w:rsid w:val="007834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字元 字元"/>
    <w:basedOn w:val="a"/>
    <w:autoRedefine/>
    <w:rsid w:val="00783414"/>
    <w:pPr>
      <w:widowControl/>
      <w:spacing w:after="160" w:line="240" w:lineRule="exact"/>
    </w:pPr>
    <w:rPr>
      <w:rFonts w:ascii="Verdana" w:hAnsi="Verdana"/>
      <w:color w:val="222288"/>
      <w:kern w:val="0"/>
      <w:sz w:val="20"/>
      <w:szCs w:val="20"/>
      <w:lang w:eastAsia="zh-CN" w:bidi="hi-IN"/>
    </w:rPr>
  </w:style>
  <w:style w:type="paragraph" w:customStyle="1" w:styleId="Standard">
    <w:name w:val="Standard"/>
    <w:rsid w:val="00783414"/>
    <w:pPr>
      <w:widowControl w:val="0"/>
      <w:suppressAutoHyphens/>
      <w:autoSpaceDN w:val="0"/>
      <w:textAlignment w:val="baseline"/>
    </w:pPr>
    <w:rPr>
      <w:rFonts w:ascii="Calibri" w:hAnsi="Calibri" w:cs="Calibri"/>
      <w:kern w:val="3"/>
      <w:sz w:val="24"/>
      <w:szCs w:val="24"/>
    </w:rPr>
  </w:style>
  <w:style w:type="paragraph" w:customStyle="1" w:styleId="044-1">
    <w:name w:val="044-1"/>
    <w:basedOn w:val="a"/>
    <w:uiPriority w:val="99"/>
    <w:rsid w:val="00783414"/>
    <w:pPr>
      <w:widowControl/>
      <w:spacing w:before="100" w:beforeAutospacing="1" w:after="100" w:afterAutospacing="1"/>
    </w:pPr>
    <w:rPr>
      <w:rFonts w:ascii="新細明體" w:hAnsi="新細明體" w:cs="新細明體"/>
      <w:kern w:val="0"/>
    </w:rPr>
  </w:style>
  <w:style w:type="paragraph" w:customStyle="1" w:styleId="TableParagraph">
    <w:name w:val="Table Paragraph"/>
    <w:basedOn w:val="a3"/>
    <w:rsid w:val="00783414"/>
    <w:pPr>
      <w:spacing w:before="46" w:line="100" w:lineRule="atLeast"/>
      <w:ind w:left="107"/>
    </w:pPr>
    <w:rPr>
      <w:rFonts w:ascii="新細明體" w:hAnsi="新細明體" w:cs="新細明體"/>
      <w:kern w:val="0"/>
      <w:sz w:val="22"/>
      <w:szCs w:val="22"/>
      <w:lang w:eastAsia="ar-SA"/>
    </w:rPr>
  </w:style>
  <w:style w:type="table" w:customStyle="1" w:styleId="13">
    <w:name w:val="表格格線1"/>
    <w:basedOn w:val="a1"/>
    <w:next w:val="af3"/>
    <w:rsid w:val="00783414"/>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AA22B2"/>
    <w:rPr>
      <w:rFonts w:asciiTheme="majorHAnsi" w:eastAsiaTheme="majorEastAsia" w:hAnsiTheme="majorHAnsi" w:cstheme="majorBidi"/>
      <w:b/>
      <w:bCs/>
      <w:kern w:val="52"/>
      <w:sz w:val="52"/>
      <w:szCs w:val="52"/>
    </w:rPr>
  </w:style>
  <w:style w:type="character" w:customStyle="1" w:styleId="30">
    <w:name w:val="標題 3 字元"/>
    <w:basedOn w:val="a0"/>
    <w:link w:val="3"/>
    <w:uiPriority w:val="9"/>
    <w:rsid w:val="00AA22B2"/>
    <w:rPr>
      <w:rFonts w:asciiTheme="majorHAnsi" w:eastAsiaTheme="majorEastAsia" w:hAnsiTheme="majorHAnsi" w:cstheme="majorBidi"/>
      <w:b/>
      <w:bCs/>
      <w:kern w:val="2"/>
      <w:sz w:val="36"/>
      <w:szCs w:val="36"/>
    </w:rPr>
  </w:style>
  <w:style w:type="numbering" w:customStyle="1" w:styleId="14">
    <w:name w:val="無清單1"/>
    <w:next w:val="a2"/>
    <w:uiPriority w:val="99"/>
    <w:semiHidden/>
    <w:unhideWhenUsed/>
    <w:rsid w:val="00AA22B2"/>
  </w:style>
  <w:style w:type="table" w:customStyle="1" w:styleId="21">
    <w:name w:val="表格格線2"/>
    <w:basedOn w:val="a1"/>
    <w:next w:val="af3"/>
    <w:rsid w:val="00AA22B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rsid w:val="00AA22B2"/>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laceholder Text"/>
    <w:basedOn w:val="a0"/>
    <w:uiPriority w:val="99"/>
    <w:semiHidden/>
    <w:rsid w:val="00AA22B2"/>
    <w:rPr>
      <w:color w:val="808080"/>
    </w:rPr>
  </w:style>
  <w:style w:type="paragraph" w:styleId="af6">
    <w:name w:val="List Paragraph"/>
    <w:basedOn w:val="a"/>
    <w:uiPriority w:val="34"/>
    <w:qFormat/>
    <w:rsid w:val="00AA22B2"/>
    <w:pPr>
      <w:ind w:leftChars="200" w:left="480"/>
    </w:pPr>
    <w:rPr>
      <w:rFonts w:asciiTheme="minorHAnsi" w:eastAsiaTheme="minorEastAsia" w:hAnsiTheme="minorHAnsi" w:cstheme="minorBidi"/>
      <w:szCs w:val="22"/>
    </w:rPr>
  </w:style>
  <w:style w:type="paragraph" w:styleId="af7">
    <w:name w:val="footnote text"/>
    <w:basedOn w:val="a"/>
    <w:link w:val="af8"/>
    <w:uiPriority w:val="99"/>
    <w:unhideWhenUsed/>
    <w:rsid w:val="00AA22B2"/>
    <w:pPr>
      <w:snapToGrid w:val="0"/>
    </w:pPr>
    <w:rPr>
      <w:rFonts w:asciiTheme="minorHAnsi" w:eastAsiaTheme="minorEastAsia" w:hAnsiTheme="minorHAnsi" w:cstheme="minorBidi"/>
      <w:sz w:val="20"/>
      <w:szCs w:val="20"/>
    </w:rPr>
  </w:style>
  <w:style w:type="character" w:customStyle="1" w:styleId="af8">
    <w:name w:val="註腳文字 字元"/>
    <w:basedOn w:val="a0"/>
    <w:link w:val="af7"/>
    <w:uiPriority w:val="99"/>
    <w:rsid w:val="00AA22B2"/>
    <w:rPr>
      <w:rFonts w:asciiTheme="minorHAnsi" w:eastAsiaTheme="minorEastAsia" w:hAnsiTheme="minorHAnsi" w:cstheme="minorBidi"/>
      <w:kern w:val="2"/>
    </w:rPr>
  </w:style>
  <w:style w:type="character" w:styleId="af9">
    <w:name w:val="footnote reference"/>
    <w:basedOn w:val="a0"/>
    <w:uiPriority w:val="99"/>
    <w:unhideWhenUsed/>
    <w:rsid w:val="00AA22B2"/>
    <w:rPr>
      <w:vertAlign w:val="superscript"/>
    </w:rPr>
  </w:style>
  <w:style w:type="character" w:styleId="afa">
    <w:name w:val="annotation reference"/>
    <w:basedOn w:val="a0"/>
    <w:unhideWhenUsed/>
    <w:rsid w:val="00AA22B2"/>
    <w:rPr>
      <w:sz w:val="18"/>
      <w:szCs w:val="18"/>
    </w:rPr>
  </w:style>
  <w:style w:type="paragraph" w:styleId="afb">
    <w:name w:val="annotation text"/>
    <w:basedOn w:val="a"/>
    <w:link w:val="afc"/>
    <w:unhideWhenUsed/>
    <w:rsid w:val="00AA22B2"/>
    <w:rPr>
      <w:rFonts w:asciiTheme="minorHAnsi" w:eastAsiaTheme="minorEastAsia" w:hAnsiTheme="minorHAnsi" w:cstheme="minorBidi"/>
      <w:szCs w:val="22"/>
    </w:rPr>
  </w:style>
  <w:style w:type="character" w:customStyle="1" w:styleId="afc">
    <w:name w:val="註解文字 字元"/>
    <w:basedOn w:val="a0"/>
    <w:link w:val="afb"/>
    <w:rsid w:val="00AA22B2"/>
    <w:rPr>
      <w:rFonts w:asciiTheme="minorHAnsi" w:eastAsiaTheme="minorEastAsia" w:hAnsiTheme="minorHAnsi" w:cstheme="minorBidi"/>
      <w:kern w:val="2"/>
      <w:sz w:val="24"/>
      <w:szCs w:val="22"/>
    </w:rPr>
  </w:style>
  <w:style w:type="paragraph" w:styleId="afd">
    <w:name w:val="annotation subject"/>
    <w:basedOn w:val="afb"/>
    <w:next w:val="afb"/>
    <w:link w:val="afe"/>
    <w:unhideWhenUsed/>
    <w:rsid w:val="00AA22B2"/>
    <w:rPr>
      <w:b/>
      <w:bCs/>
    </w:rPr>
  </w:style>
  <w:style w:type="character" w:customStyle="1" w:styleId="afe">
    <w:name w:val="註解主旨 字元"/>
    <w:basedOn w:val="afc"/>
    <w:link w:val="afd"/>
    <w:rsid w:val="00AA22B2"/>
    <w:rPr>
      <w:rFonts w:asciiTheme="minorHAnsi" w:eastAsiaTheme="minorEastAsia" w:hAnsiTheme="minorHAnsi" w:cstheme="minorBidi"/>
      <w:b/>
      <w:bCs/>
      <w:kern w:val="2"/>
      <w:sz w:val="24"/>
      <w:szCs w:val="22"/>
    </w:rPr>
  </w:style>
  <w:style w:type="paragraph" w:styleId="Web">
    <w:name w:val="Normal (Web)"/>
    <w:basedOn w:val="a"/>
    <w:rsid w:val="00EF15E2"/>
    <w:pPr>
      <w:widowControl/>
      <w:spacing w:before="100" w:beforeAutospacing="1" w:after="100" w:afterAutospacing="1"/>
    </w:pPr>
    <w:rPr>
      <w:rFonts w:ascii="Arial Unicode MS" w:eastAsia="Arial Unicode MS" w:hAnsi="Arial Unicode MS" w:cs="Arial Unicode MS"/>
      <w:kern w:val="0"/>
    </w:rPr>
  </w:style>
  <w:style w:type="character" w:styleId="aff">
    <w:name w:val="page number"/>
    <w:basedOn w:val="a0"/>
    <w:rsid w:val="00EF15E2"/>
  </w:style>
  <w:style w:type="paragraph" w:customStyle="1" w:styleId="15">
    <w:name w:val="字元1"/>
    <w:basedOn w:val="a"/>
    <w:autoRedefine/>
    <w:rsid w:val="00EF15E2"/>
    <w:pPr>
      <w:widowControl/>
      <w:spacing w:after="160" w:line="240" w:lineRule="exact"/>
    </w:pPr>
    <w:rPr>
      <w:rFonts w:ascii="Verdana" w:hAnsi="Verdana"/>
      <w:color w:val="222288"/>
      <w:kern w:val="0"/>
      <w:sz w:val="20"/>
      <w:szCs w:val="20"/>
      <w:lang w:eastAsia="zh-CN" w:bidi="hi-IN"/>
    </w:rPr>
  </w:style>
  <w:style w:type="paragraph" w:styleId="aff0">
    <w:name w:val="Salutation"/>
    <w:basedOn w:val="a"/>
    <w:next w:val="a"/>
    <w:link w:val="aff1"/>
    <w:rsid w:val="00EF15E2"/>
    <w:rPr>
      <w:rFonts w:ascii="標楷體" w:eastAsia="標楷體" w:hAnsi="標楷體"/>
      <w:b/>
      <w:kern w:val="0"/>
      <w:u w:val="single"/>
    </w:rPr>
  </w:style>
  <w:style w:type="character" w:customStyle="1" w:styleId="aff1">
    <w:name w:val="問候 字元"/>
    <w:basedOn w:val="a0"/>
    <w:link w:val="aff0"/>
    <w:rsid w:val="00EF15E2"/>
    <w:rPr>
      <w:rFonts w:ascii="標楷體" w:eastAsia="標楷體" w:hAnsi="標楷體"/>
      <w:b/>
      <w:sz w:val="24"/>
      <w:szCs w:val="24"/>
      <w:u w:val="single"/>
    </w:rPr>
  </w:style>
  <w:style w:type="table" w:customStyle="1" w:styleId="31">
    <w:name w:val="表格格線3"/>
    <w:basedOn w:val="a1"/>
    <w:next w:val="af3"/>
    <w:rsid w:val="00EF15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EF15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EF15E2"/>
    <w:rPr>
      <w:rFonts w:ascii="細明體" w:eastAsia="細明體" w:hAnsi="細明體" w:cs="細明體"/>
      <w:sz w:val="24"/>
      <w:szCs w:val="24"/>
    </w:rPr>
  </w:style>
  <w:style w:type="paragraph" w:customStyle="1" w:styleId="Default">
    <w:name w:val="Default"/>
    <w:rsid w:val="00793A40"/>
    <w:pPr>
      <w:widowControl w:val="0"/>
      <w:autoSpaceDE w:val="0"/>
      <w:autoSpaceDN w:val="0"/>
      <w:adjustRightInd w:val="0"/>
    </w:pPr>
    <w:rPr>
      <w:rFonts w:ascii="標楷體" w:eastAsia="標楷體" w:cs="標楷體"/>
      <w:color w:val="000000"/>
      <w:sz w:val="24"/>
      <w:szCs w:val="24"/>
    </w:rPr>
  </w:style>
  <w:style w:type="paragraph" w:customStyle="1" w:styleId="16">
    <w:name w:val="字元1"/>
    <w:basedOn w:val="a"/>
    <w:autoRedefine/>
    <w:rsid w:val="000975AC"/>
    <w:pPr>
      <w:widowControl/>
      <w:spacing w:after="160" w:line="240" w:lineRule="exact"/>
    </w:pPr>
    <w:rPr>
      <w:rFonts w:ascii="Verdana" w:hAnsi="Verdana"/>
      <w:color w:val="222288"/>
      <w:kern w:val="0"/>
      <w:sz w:val="20"/>
      <w:szCs w:val="20"/>
      <w:lang w:eastAsia="zh-CN" w:bidi="hi-IN"/>
    </w:rPr>
  </w:style>
  <w:style w:type="character" w:customStyle="1" w:styleId="qowt-font3">
    <w:name w:val="qowt-font3"/>
    <w:basedOn w:val="a0"/>
    <w:rsid w:val="00300B1B"/>
  </w:style>
  <w:style w:type="paragraph" w:customStyle="1" w:styleId="17">
    <w:name w:val="字元1"/>
    <w:basedOn w:val="a"/>
    <w:autoRedefine/>
    <w:rsid w:val="00CB0E75"/>
    <w:pPr>
      <w:widowControl/>
      <w:spacing w:after="160" w:line="240" w:lineRule="exact"/>
    </w:pPr>
    <w:rPr>
      <w:rFonts w:ascii="Verdana" w:hAnsi="Verdana"/>
      <w:color w:val="222288"/>
      <w:kern w:val="0"/>
      <w:sz w:val="20"/>
      <w:szCs w:val="20"/>
      <w:lang w:eastAsia="zh-CN" w:bidi="hi-IN"/>
    </w:rPr>
  </w:style>
  <w:style w:type="paragraph" w:customStyle="1" w:styleId="18">
    <w:name w:val="字元1"/>
    <w:basedOn w:val="a"/>
    <w:autoRedefine/>
    <w:rsid w:val="00487152"/>
    <w:pPr>
      <w:widowControl/>
      <w:spacing w:after="160" w:line="240" w:lineRule="exact"/>
    </w:pPr>
    <w:rPr>
      <w:rFonts w:ascii="Verdana" w:hAnsi="Verdana"/>
      <w:color w:val="222288"/>
      <w:kern w:val="0"/>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51057">
      <w:bodyDiv w:val="1"/>
      <w:marLeft w:val="0"/>
      <w:marRight w:val="0"/>
      <w:marTop w:val="0"/>
      <w:marBottom w:val="0"/>
      <w:divBdr>
        <w:top w:val="none" w:sz="0" w:space="0" w:color="auto"/>
        <w:left w:val="none" w:sz="0" w:space="0" w:color="auto"/>
        <w:bottom w:val="none" w:sz="0" w:space="0" w:color="auto"/>
        <w:right w:val="none" w:sz="0" w:space="0" w:color="auto"/>
      </w:divBdr>
    </w:div>
    <w:div w:id="771096854">
      <w:bodyDiv w:val="1"/>
      <w:marLeft w:val="0"/>
      <w:marRight w:val="0"/>
      <w:marTop w:val="0"/>
      <w:marBottom w:val="0"/>
      <w:divBdr>
        <w:top w:val="none" w:sz="0" w:space="0" w:color="auto"/>
        <w:left w:val="none" w:sz="0" w:space="0" w:color="auto"/>
        <w:bottom w:val="none" w:sz="0" w:space="0" w:color="auto"/>
        <w:right w:val="none" w:sz="0" w:space="0" w:color="auto"/>
      </w:divBdr>
    </w:div>
    <w:div w:id="167368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A95C0-7A25-49F8-A0E0-0B388E0A0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4715</Words>
  <Characters>26880</Characters>
  <Application>Microsoft Office Word</Application>
  <DocSecurity>0</DocSecurity>
  <Lines>224</Lines>
  <Paragraphs>63</Paragraphs>
  <ScaleCrop>false</ScaleCrop>
  <Company/>
  <LinksUpToDate>false</LinksUpToDate>
  <CharactersWithSpaces>31532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2025-03-25T01:07:00Z</cp:lastPrinted>
  <dcterms:created xsi:type="dcterms:W3CDTF">2026-09-04T05:52:00Z</dcterms:created>
  <dcterms:modified xsi:type="dcterms:W3CDTF">2026-09-09T01:40:00Z</dcterms:modified>
</cp:coreProperties>
</file>