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0D7F43" w14:textId="77777777" w:rsidR="00636093" w:rsidRPr="0051205F" w:rsidRDefault="00636093" w:rsidP="007928F7">
      <w:pPr>
        <w:widowControl/>
        <w:spacing w:line="360" w:lineRule="auto"/>
        <w:jc w:val="center"/>
        <w:rPr>
          <w:rFonts w:ascii="Cambria" w:eastAsia="新細明體" w:hAnsi="Cambria" w:cs="Arial"/>
          <w:kern w:val="0"/>
          <w:sz w:val="20"/>
          <w:szCs w:val="20"/>
        </w:rPr>
      </w:pPr>
      <w:r w:rsidRPr="0051205F">
        <w:rPr>
          <w:rFonts w:ascii="Cambria" w:eastAsia="標楷體" w:hAnsi="Cambria" w:cs="Arial"/>
          <w:kern w:val="0"/>
          <w:sz w:val="36"/>
        </w:rPr>
        <w:t>國立嘉義大學</w:t>
      </w:r>
      <w:r w:rsidR="007928F7" w:rsidRPr="0051205F">
        <w:rPr>
          <w:rFonts w:ascii="Cambria" w:eastAsia="標楷體" w:hAnsi="Cambria" w:cs="Arial"/>
          <w:kern w:val="0"/>
          <w:sz w:val="36"/>
        </w:rPr>
        <w:t>科技</w:t>
      </w:r>
      <w:r w:rsidRPr="0051205F">
        <w:rPr>
          <w:rFonts w:ascii="Cambria" w:eastAsia="標楷體" w:hAnsi="Cambria" w:cs="Arial"/>
          <w:kern w:val="0"/>
          <w:sz w:val="36"/>
        </w:rPr>
        <w:t>管理學系碩士班</w:t>
      </w:r>
    </w:p>
    <w:p w14:paraId="2DD821A1" w14:textId="3110714A" w:rsidR="00636093" w:rsidRPr="0051205F" w:rsidRDefault="007928F7" w:rsidP="007928F7">
      <w:pPr>
        <w:widowControl/>
        <w:spacing w:line="360" w:lineRule="auto"/>
        <w:jc w:val="center"/>
        <w:rPr>
          <w:rFonts w:ascii="Cambria" w:eastAsia="標楷體" w:hAnsi="Cambria" w:cs="Arial"/>
          <w:kern w:val="0"/>
          <w:sz w:val="36"/>
        </w:rPr>
      </w:pPr>
      <w:r w:rsidRPr="0051205F">
        <w:rPr>
          <w:rFonts w:ascii="Cambria" w:eastAsia="標楷體" w:hAnsi="Cambria" w:cs="Arial"/>
          <w:kern w:val="0"/>
          <w:sz w:val="36"/>
        </w:rPr>
        <w:t>11</w:t>
      </w:r>
      <w:r w:rsidR="00DB491C">
        <w:rPr>
          <w:rFonts w:ascii="Cambria" w:eastAsia="標楷體" w:hAnsi="Cambria" w:cs="Arial" w:hint="eastAsia"/>
          <w:kern w:val="0"/>
          <w:sz w:val="36"/>
        </w:rPr>
        <w:t>4</w:t>
      </w:r>
      <w:r w:rsidR="00636093" w:rsidRPr="0051205F">
        <w:rPr>
          <w:rFonts w:ascii="Cambria" w:eastAsia="標楷體" w:hAnsi="Cambria" w:cs="Arial"/>
          <w:kern w:val="0"/>
          <w:sz w:val="36"/>
        </w:rPr>
        <w:t>學年度第</w:t>
      </w:r>
      <w:r w:rsidR="00636093" w:rsidRPr="0051205F">
        <w:rPr>
          <w:rFonts w:ascii="Cambria" w:eastAsia="標楷體" w:hAnsi="Cambria" w:cs="Arial"/>
          <w:kern w:val="0"/>
          <w:sz w:val="36"/>
        </w:rPr>
        <w:t>1</w:t>
      </w:r>
      <w:r w:rsidR="00636093" w:rsidRPr="0051205F">
        <w:rPr>
          <w:rFonts w:ascii="Cambria" w:eastAsia="標楷體" w:hAnsi="Cambria" w:cs="Arial"/>
          <w:kern w:val="0"/>
          <w:sz w:val="36"/>
        </w:rPr>
        <w:t>學期碩士班論文計畫書口試結果</w:t>
      </w:r>
    </w:p>
    <w:p w14:paraId="578EF3BB" w14:textId="77777777" w:rsidR="00636093" w:rsidRPr="0051205F" w:rsidRDefault="00636093" w:rsidP="00636093">
      <w:pPr>
        <w:widowControl/>
        <w:jc w:val="center"/>
        <w:rPr>
          <w:rFonts w:ascii="Cambria" w:eastAsia="新細明體" w:hAnsi="Cambria" w:cs="Arial"/>
          <w:kern w:val="0"/>
          <w:sz w:val="20"/>
          <w:szCs w:val="20"/>
        </w:rPr>
      </w:pPr>
    </w:p>
    <w:tbl>
      <w:tblPr>
        <w:tblStyle w:val="4-5"/>
        <w:tblW w:w="9440" w:type="dxa"/>
        <w:jc w:val="center"/>
        <w:tblLook w:val="04A0" w:firstRow="1" w:lastRow="0" w:firstColumn="1" w:lastColumn="0" w:noHBand="0" w:noVBand="1"/>
      </w:tblPr>
      <w:tblGrid>
        <w:gridCol w:w="1271"/>
        <w:gridCol w:w="1701"/>
        <w:gridCol w:w="4394"/>
        <w:gridCol w:w="2074"/>
      </w:tblGrid>
      <w:tr w:rsidR="00636093" w:rsidRPr="0051205F" w14:paraId="46441243" w14:textId="77777777" w:rsidTr="006360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22292966" w14:textId="77777777" w:rsidR="00636093" w:rsidRPr="0051205F" w:rsidRDefault="00636093" w:rsidP="00636093">
            <w:pPr>
              <w:jc w:val="center"/>
              <w:rPr>
                <w:rFonts w:ascii="Cambria" w:eastAsia="標楷體" w:hAnsi="Cambria" w:cs="Times New Roman"/>
                <w:sz w:val="28"/>
              </w:rPr>
            </w:pPr>
            <w:r w:rsidRPr="0051205F">
              <w:rPr>
                <w:rFonts w:ascii="Cambria" w:eastAsia="標楷體" w:hAnsi="Cambria" w:cs="Times New Roman"/>
                <w:sz w:val="28"/>
              </w:rPr>
              <w:t>順序</w:t>
            </w:r>
          </w:p>
        </w:tc>
        <w:tc>
          <w:tcPr>
            <w:tcW w:w="1701" w:type="dxa"/>
          </w:tcPr>
          <w:p w14:paraId="2025E714" w14:textId="77777777" w:rsidR="00636093" w:rsidRPr="0051205F" w:rsidRDefault="00636093" w:rsidP="0063609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</w:rPr>
            </w:pPr>
            <w:r w:rsidRPr="0051205F">
              <w:rPr>
                <w:rFonts w:ascii="Cambria" w:eastAsia="標楷體" w:hAnsi="Cambria" w:cs="Times New Roman"/>
                <w:sz w:val="28"/>
              </w:rPr>
              <w:t>研究生</w:t>
            </w:r>
          </w:p>
        </w:tc>
        <w:tc>
          <w:tcPr>
            <w:tcW w:w="4394" w:type="dxa"/>
          </w:tcPr>
          <w:p w14:paraId="691EA681" w14:textId="77777777" w:rsidR="00636093" w:rsidRPr="0051205F" w:rsidRDefault="00636093" w:rsidP="0063609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</w:rPr>
            </w:pPr>
            <w:r w:rsidRPr="0051205F">
              <w:rPr>
                <w:rFonts w:ascii="Cambria" w:eastAsia="標楷體" w:hAnsi="Cambria" w:cs="Times New Roman"/>
                <w:sz w:val="28"/>
              </w:rPr>
              <w:t>論文題目</w:t>
            </w:r>
          </w:p>
        </w:tc>
        <w:tc>
          <w:tcPr>
            <w:tcW w:w="2074" w:type="dxa"/>
          </w:tcPr>
          <w:p w14:paraId="57E6A490" w14:textId="77777777" w:rsidR="00636093" w:rsidRPr="0051205F" w:rsidRDefault="00636093" w:rsidP="0063609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</w:rPr>
            </w:pPr>
            <w:r w:rsidRPr="0051205F">
              <w:rPr>
                <w:rFonts w:ascii="Cambria" w:eastAsia="標楷體" w:hAnsi="Cambria" w:cs="Times New Roman"/>
                <w:sz w:val="28"/>
              </w:rPr>
              <w:t>結果</w:t>
            </w:r>
          </w:p>
        </w:tc>
      </w:tr>
      <w:tr w:rsidR="007618B2" w:rsidRPr="0051205F" w14:paraId="50D8742B" w14:textId="77777777" w:rsidTr="00FE5E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Align w:val="center"/>
          </w:tcPr>
          <w:p w14:paraId="0F24B5A2" w14:textId="0C9CE61D" w:rsidR="007618B2" w:rsidRPr="0051205F" w:rsidRDefault="007618B2" w:rsidP="007618B2">
            <w:pPr>
              <w:jc w:val="center"/>
              <w:rPr>
                <w:rFonts w:ascii="Cambria" w:eastAsia="標楷體" w:hAnsi="Cambria" w:cs="Times New Roman"/>
                <w:sz w:val="28"/>
              </w:rPr>
            </w:pPr>
            <w:r w:rsidRPr="0051205F">
              <w:rPr>
                <w:rFonts w:ascii="Cambria" w:eastAsia="標楷體" w:hAnsi="Cambria" w:cs="Times New Roman"/>
                <w:sz w:val="28"/>
              </w:rPr>
              <w:t>1</w:t>
            </w:r>
          </w:p>
        </w:tc>
        <w:tc>
          <w:tcPr>
            <w:tcW w:w="1701" w:type="dxa"/>
          </w:tcPr>
          <w:p w14:paraId="0E58CD04" w14:textId="54BAE373" w:rsidR="007618B2" w:rsidRPr="0051205F" w:rsidRDefault="007618B2" w:rsidP="00761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</w:rPr>
            </w:pPr>
            <w:r>
              <w:rPr>
                <w:rFonts w:ascii="Cambria" w:eastAsia="標楷體" w:hAnsi="Cambria" w:cs="Times New Roman" w:hint="eastAsia"/>
                <w:sz w:val="28"/>
              </w:rPr>
              <w:t>洪</w:t>
            </w:r>
            <w:r w:rsidRPr="00DB491C">
              <w:rPr>
                <w:rFonts w:ascii="標楷體" w:eastAsia="標楷體" w:hAnsi="標楷體" w:cs="Times New Roman"/>
                <w:sz w:val="28"/>
              </w:rPr>
              <w:t>○</w:t>
            </w:r>
            <w:r>
              <w:rPr>
                <w:rFonts w:ascii="Cambria" w:eastAsia="標楷體" w:hAnsi="Cambria" w:cs="Times New Roman" w:hint="eastAsia"/>
                <w:sz w:val="28"/>
              </w:rPr>
              <w:t>研</w:t>
            </w:r>
          </w:p>
        </w:tc>
        <w:tc>
          <w:tcPr>
            <w:tcW w:w="4394" w:type="dxa"/>
          </w:tcPr>
          <w:p w14:paraId="7FBDB8AA" w14:textId="3B8DF464" w:rsidR="007618B2" w:rsidRPr="007618B2" w:rsidRDefault="003306F5" w:rsidP="003306F5">
            <w:pPr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  <w:szCs w:val="28"/>
              </w:rPr>
            </w:pPr>
            <w:r>
              <w:rPr>
                <w:rFonts w:eastAsia="標楷體" w:cstheme="minorHAnsi" w:hint="eastAsia"/>
                <w:sz w:val="28"/>
                <w:szCs w:val="28"/>
              </w:rPr>
              <w:t>影響消費者綠</w:t>
            </w:r>
            <w:r w:rsidRPr="003306F5">
              <w:rPr>
                <w:rFonts w:ascii="Cambria" w:eastAsia="標楷體" w:hAnsi="Cambria" w:cs="Times New Roman" w:hint="eastAsia"/>
                <w:sz w:val="28"/>
              </w:rPr>
              <w:t>色旅遊行為因素之探討</w:t>
            </w:r>
            <w:r w:rsidRPr="003306F5">
              <w:rPr>
                <w:rFonts w:ascii="Cambria" w:eastAsia="標楷體" w:hAnsi="Cambria" w:cs="Times New Roman" w:hint="eastAsia"/>
                <w:sz w:val="28"/>
              </w:rPr>
              <w:t>-</w:t>
            </w:r>
            <w:r w:rsidRPr="003306F5">
              <w:rPr>
                <w:rFonts w:ascii="Cambria" w:eastAsia="標楷體" w:hAnsi="Cambria" w:cs="Times New Roman" w:hint="eastAsia"/>
                <w:sz w:val="28"/>
              </w:rPr>
              <w:t>已計畫行為理</w:t>
            </w:r>
            <w:r>
              <w:rPr>
                <w:rFonts w:eastAsia="標楷體" w:cstheme="minorHAnsi" w:hint="eastAsia"/>
                <w:sz w:val="28"/>
                <w:szCs w:val="28"/>
              </w:rPr>
              <w:t>論觀點</w:t>
            </w:r>
          </w:p>
        </w:tc>
        <w:tc>
          <w:tcPr>
            <w:tcW w:w="2074" w:type="dxa"/>
          </w:tcPr>
          <w:p w14:paraId="2C624406" w14:textId="6C234EE9" w:rsidR="007618B2" w:rsidRPr="0051205F" w:rsidRDefault="002D10FC" w:rsidP="00761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</w:rPr>
            </w:pPr>
            <w:r>
              <w:rPr>
                <w:rFonts w:ascii="Cambria" w:eastAsia="標楷體" w:hAnsi="Cambria" w:cs="Times New Roman" w:hint="eastAsia"/>
                <w:sz w:val="28"/>
              </w:rPr>
              <w:t>修正後通過</w:t>
            </w:r>
          </w:p>
        </w:tc>
      </w:tr>
      <w:tr w:rsidR="007618B2" w:rsidRPr="0051205F" w14:paraId="772DF170" w14:textId="77777777" w:rsidTr="00FE5E0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Align w:val="center"/>
          </w:tcPr>
          <w:p w14:paraId="200D345D" w14:textId="7A349836" w:rsidR="007618B2" w:rsidRPr="0051205F" w:rsidRDefault="007618B2" w:rsidP="007618B2">
            <w:pPr>
              <w:jc w:val="center"/>
              <w:rPr>
                <w:rFonts w:ascii="Cambria" w:eastAsia="標楷體" w:hAnsi="Cambria" w:cs="Times New Roman"/>
                <w:sz w:val="28"/>
              </w:rPr>
            </w:pPr>
            <w:r w:rsidRPr="0051205F">
              <w:rPr>
                <w:rFonts w:ascii="Cambria" w:eastAsia="標楷體" w:hAnsi="Cambria" w:cs="Times New Roman"/>
                <w:sz w:val="28"/>
              </w:rPr>
              <w:t>2</w:t>
            </w:r>
          </w:p>
        </w:tc>
        <w:tc>
          <w:tcPr>
            <w:tcW w:w="1701" w:type="dxa"/>
          </w:tcPr>
          <w:p w14:paraId="359E8AC9" w14:textId="33694039" w:rsidR="007618B2" w:rsidRPr="0051205F" w:rsidRDefault="007618B2" w:rsidP="00761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</w:rPr>
            </w:pPr>
            <w:r>
              <w:rPr>
                <w:rFonts w:ascii="Cambria" w:eastAsia="標楷體" w:hAnsi="Cambria" w:cs="Times New Roman" w:hint="eastAsia"/>
                <w:sz w:val="28"/>
              </w:rPr>
              <w:t>許</w:t>
            </w:r>
            <w:r w:rsidRPr="00DB491C">
              <w:rPr>
                <w:rFonts w:ascii="標楷體" w:eastAsia="標楷體" w:hAnsi="標楷體" w:cs="Times New Roman"/>
                <w:sz w:val="28"/>
              </w:rPr>
              <w:t>○</w:t>
            </w:r>
            <w:r>
              <w:rPr>
                <w:rFonts w:ascii="Cambria" w:eastAsia="標楷體" w:hAnsi="Cambria" w:cs="Times New Roman" w:hint="eastAsia"/>
                <w:sz w:val="28"/>
              </w:rPr>
              <w:t>欣</w:t>
            </w:r>
          </w:p>
        </w:tc>
        <w:tc>
          <w:tcPr>
            <w:tcW w:w="4394" w:type="dxa"/>
          </w:tcPr>
          <w:p w14:paraId="1E3F00F0" w14:textId="63ECA79A" w:rsidR="007618B2" w:rsidRPr="007618B2" w:rsidRDefault="007618B2" w:rsidP="00761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  <w:szCs w:val="28"/>
              </w:rPr>
            </w:pPr>
            <w:r w:rsidRPr="007618B2">
              <w:rPr>
                <w:rFonts w:eastAsia="標楷體" w:cstheme="minorHAnsi" w:hint="eastAsia"/>
                <w:sz w:val="28"/>
                <w:szCs w:val="28"/>
              </w:rPr>
              <w:t>綠色產品消費行為之研究</w:t>
            </w:r>
          </w:p>
        </w:tc>
        <w:tc>
          <w:tcPr>
            <w:tcW w:w="2074" w:type="dxa"/>
          </w:tcPr>
          <w:p w14:paraId="7213A856" w14:textId="3FB9F7F2" w:rsidR="007618B2" w:rsidRPr="0051205F" w:rsidRDefault="002D10FC" w:rsidP="00761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</w:rPr>
            </w:pPr>
            <w:r>
              <w:rPr>
                <w:rFonts w:ascii="Cambria" w:eastAsia="標楷體" w:hAnsi="Cambria" w:cs="Times New Roman" w:hint="eastAsia"/>
                <w:sz w:val="28"/>
              </w:rPr>
              <w:t>通過</w:t>
            </w:r>
          </w:p>
        </w:tc>
      </w:tr>
      <w:tr w:rsidR="007618B2" w:rsidRPr="0051205F" w14:paraId="074AC800" w14:textId="77777777" w:rsidTr="001A06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Align w:val="center"/>
          </w:tcPr>
          <w:p w14:paraId="3C7D6809" w14:textId="4EC039DD" w:rsidR="007618B2" w:rsidRPr="0051205F" w:rsidRDefault="007618B2" w:rsidP="007618B2">
            <w:pPr>
              <w:jc w:val="center"/>
              <w:rPr>
                <w:rFonts w:ascii="Cambria" w:eastAsia="標楷體" w:hAnsi="Cambria" w:cs="Times New Roman"/>
                <w:sz w:val="28"/>
              </w:rPr>
            </w:pPr>
            <w:r w:rsidRPr="0051205F">
              <w:rPr>
                <w:rFonts w:ascii="Cambria" w:eastAsia="標楷體" w:hAnsi="Cambria" w:cs="Times New Roman"/>
                <w:sz w:val="28"/>
              </w:rPr>
              <w:t>3</w:t>
            </w:r>
          </w:p>
        </w:tc>
        <w:tc>
          <w:tcPr>
            <w:tcW w:w="1701" w:type="dxa"/>
            <w:vAlign w:val="center"/>
          </w:tcPr>
          <w:p w14:paraId="320CF6FD" w14:textId="08C89912" w:rsidR="007618B2" w:rsidRPr="00DB491C" w:rsidRDefault="007618B2" w:rsidP="007618B2">
            <w:pPr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Times New Roman"/>
                <w:sz w:val="28"/>
              </w:rPr>
            </w:pPr>
            <w:r w:rsidRPr="00DB491C">
              <w:rPr>
                <w:rFonts w:ascii="標楷體" w:eastAsia="標楷體" w:hAnsi="標楷體" w:cs="Times New Roman" w:hint="eastAsia"/>
                <w:sz w:val="28"/>
              </w:rPr>
              <w:t>蔡</w:t>
            </w:r>
            <w:r w:rsidRPr="00DB491C">
              <w:rPr>
                <w:rFonts w:ascii="標楷體" w:eastAsia="標楷體" w:hAnsi="標楷體" w:cs="Times New Roman"/>
                <w:sz w:val="28"/>
              </w:rPr>
              <w:t>○</w:t>
            </w:r>
            <w:r w:rsidRPr="00DB491C">
              <w:rPr>
                <w:rFonts w:ascii="標楷體" w:eastAsia="標楷體" w:hAnsi="標楷體" w:cs="Times New Roman" w:hint="eastAsia"/>
                <w:sz w:val="28"/>
              </w:rPr>
              <w:t>錞</w:t>
            </w:r>
          </w:p>
        </w:tc>
        <w:tc>
          <w:tcPr>
            <w:tcW w:w="4394" w:type="dxa"/>
            <w:vAlign w:val="center"/>
          </w:tcPr>
          <w:p w14:paraId="366C19F5" w14:textId="10926F86" w:rsidR="007618B2" w:rsidRPr="0051205F" w:rsidRDefault="007618B2" w:rsidP="007618B2">
            <w:pPr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</w:rPr>
            </w:pPr>
            <w:r w:rsidRPr="00BB2D60">
              <w:rPr>
                <w:rFonts w:ascii="Cambria" w:eastAsia="標楷體" w:hAnsi="Cambria" w:cs="Times New Roman" w:hint="eastAsia"/>
                <w:sz w:val="28"/>
              </w:rPr>
              <w:t>開放式創新社群中使用者產生內容對新構想之研究</w:t>
            </w:r>
          </w:p>
        </w:tc>
        <w:tc>
          <w:tcPr>
            <w:tcW w:w="2074" w:type="dxa"/>
            <w:vAlign w:val="center"/>
          </w:tcPr>
          <w:p w14:paraId="6C2CA1DF" w14:textId="5C69D455" w:rsidR="007618B2" w:rsidRPr="0051205F" w:rsidRDefault="002D10FC" w:rsidP="00761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</w:rPr>
            </w:pPr>
            <w:r>
              <w:rPr>
                <w:rFonts w:ascii="Cambria" w:eastAsia="標楷體" w:hAnsi="Cambria" w:cs="Times New Roman" w:hint="eastAsia"/>
                <w:sz w:val="28"/>
              </w:rPr>
              <w:t>通過</w:t>
            </w:r>
          </w:p>
        </w:tc>
      </w:tr>
      <w:tr w:rsidR="007618B2" w:rsidRPr="0051205F" w14:paraId="577EA964" w14:textId="77777777" w:rsidTr="001A0669">
        <w:trPr>
          <w:trHeight w:val="101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Align w:val="center"/>
          </w:tcPr>
          <w:p w14:paraId="5AE74F56" w14:textId="3F78C301" w:rsidR="007618B2" w:rsidRPr="0051205F" w:rsidRDefault="007618B2" w:rsidP="007618B2">
            <w:pPr>
              <w:jc w:val="center"/>
              <w:rPr>
                <w:rFonts w:ascii="Cambria" w:eastAsia="標楷體" w:hAnsi="Cambria" w:cs="Times New Roman"/>
                <w:sz w:val="28"/>
              </w:rPr>
            </w:pPr>
            <w:r w:rsidRPr="0051205F">
              <w:rPr>
                <w:rFonts w:ascii="Cambria" w:eastAsia="標楷體" w:hAnsi="Cambria" w:cs="Times New Roman"/>
                <w:sz w:val="28"/>
              </w:rPr>
              <w:t>4</w:t>
            </w:r>
          </w:p>
        </w:tc>
        <w:tc>
          <w:tcPr>
            <w:tcW w:w="1701" w:type="dxa"/>
            <w:vAlign w:val="center"/>
          </w:tcPr>
          <w:p w14:paraId="76DB7DF1" w14:textId="6B3B8ECD" w:rsidR="007618B2" w:rsidRPr="00DB491C" w:rsidRDefault="007618B2" w:rsidP="00761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sz w:val="28"/>
              </w:rPr>
            </w:pPr>
            <w:r w:rsidRPr="00DB491C">
              <w:rPr>
                <w:rFonts w:ascii="標楷體" w:eastAsia="標楷體" w:hAnsi="標楷體" w:cs="Times New Roman" w:hint="eastAsia"/>
                <w:sz w:val="28"/>
              </w:rPr>
              <w:t>吳</w:t>
            </w:r>
            <w:r w:rsidRPr="00DB491C">
              <w:rPr>
                <w:rFonts w:ascii="標楷體" w:eastAsia="標楷體" w:hAnsi="標楷體" w:cs="Times New Roman"/>
                <w:sz w:val="28"/>
              </w:rPr>
              <w:t>○</w:t>
            </w:r>
            <w:r w:rsidRPr="00DB491C">
              <w:rPr>
                <w:rFonts w:ascii="標楷體" w:eastAsia="標楷體" w:hAnsi="標楷體" w:cs="Times New Roman" w:hint="eastAsia"/>
                <w:sz w:val="28"/>
              </w:rPr>
              <w:t>穎</w:t>
            </w:r>
          </w:p>
        </w:tc>
        <w:tc>
          <w:tcPr>
            <w:tcW w:w="4394" w:type="dxa"/>
            <w:vAlign w:val="center"/>
          </w:tcPr>
          <w:p w14:paraId="5D7B6F60" w14:textId="33A9B119" w:rsidR="007618B2" w:rsidRPr="00FC57A6" w:rsidRDefault="007618B2" w:rsidP="007618B2">
            <w:pPr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  <w:szCs w:val="28"/>
              </w:rPr>
            </w:pPr>
            <w:r w:rsidRPr="00FC57A6">
              <w:rPr>
                <w:rFonts w:eastAsia="標楷體" w:cstheme="minorHAnsi" w:hint="eastAsia"/>
                <w:sz w:val="28"/>
                <w:szCs w:val="28"/>
              </w:rPr>
              <w:t>數位轉型下智慧資本與組織雙元性對創新績效的影響</w:t>
            </w:r>
          </w:p>
        </w:tc>
        <w:tc>
          <w:tcPr>
            <w:tcW w:w="2074" w:type="dxa"/>
            <w:vAlign w:val="center"/>
          </w:tcPr>
          <w:p w14:paraId="636C9435" w14:textId="63039D6A" w:rsidR="007618B2" w:rsidRPr="0051205F" w:rsidRDefault="002D10FC" w:rsidP="00761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</w:rPr>
            </w:pPr>
            <w:r>
              <w:rPr>
                <w:rFonts w:ascii="Cambria" w:eastAsia="標楷體" w:hAnsi="Cambria" w:cs="Times New Roman" w:hint="eastAsia"/>
                <w:sz w:val="28"/>
              </w:rPr>
              <w:t>通過</w:t>
            </w:r>
          </w:p>
        </w:tc>
      </w:tr>
      <w:tr w:rsidR="007618B2" w:rsidRPr="0051205F" w14:paraId="6D21CA62" w14:textId="77777777" w:rsidTr="00CB46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Align w:val="center"/>
          </w:tcPr>
          <w:p w14:paraId="31355000" w14:textId="16DDD089" w:rsidR="007618B2" w:rsidRPr="0051205F" w:rsidRDefault="007618B2" w:rsidP="007618B2">
            <w:pPr>
              <w:jc w:val="center"/>
              <w:rPr>
                <w:rFonts w:ascii="Cambria" w:eastAsia="標楷體" w:hAnsi="Cambria" w:cs="Times New Roman"/>
                <w:sz w:val="28"/>
              </w:rPr>
            </w:pPr>
            <w:r w:rsidRPr="0051205F">
              <w:rPr>
                <w:rFonts w:ascii="Cambria" w:eastAsia="標楷體" w:hAnsi="Cambria" w:cs="Times New Roman"/>
                <w:sz w:val="28"/>
              </w:rPr>
              <w:t>5</w:t>
            </w:r>
          </w:p>
        </w:tc>
        <w:tc>
          <w:tcPr>
            <w:tcW w:w="1701" w:type="dxa"/>
            <w:vAlign w:val="center"/>
          </w:tcPr>
          <w:p w14:paraId="654ACE57" w14:textId="117CD640" w:rsidR="007618B2" w:rsidRPr="00DB491C" w:rsidRDefault="007618B2" w:rsidP="00761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Times New Roman"/>
                <w:sz w:val="28"/>
              </w:rPr>
            </w:pPr>
            <w:r w:rsidRPr="00DB491C">
              <w:rPr>
                <w:rFonts w:ascii="標楷體" w:eastAsia="標楷體" w:hAnsi="標楷體" w:cs="Times New Roman" w:hint="eastAsia"/>
                <w:sz w:val="28"/>
              </w:rPr>
              <w:t>吳</w:t>
            </w:r>
            <w:r w:rsidRPr="00DB491C">
              <w:rPr>
                <w:rFonts w:ascii="標楷體" w:eastAsia="標楷體" w:hAnsi="標楷體" w:cs="Times New Roman"/>
                <w:sz w:val="28"/>
              </w:rPr>
              <w:t>○</w:t>
            </w:r>
            <w:r w:rsidRPr="00DB491C">
              <w:rPr>
                <w:rFonts w:ascii="標楷體" w:eastAsia="標楷體" w:hAnsi="標楷體" w:cs="Times New Roman" w:hint="eastAsia"/>
                <w:sz w:val="28"/>
              </w:rPr>
              <w:t>桓</w:t>
            </w:r>
          </w:p>
        </w:tc>
        <w:tc>
          <w:tcPr>
            <w:tcW w:w="4394" w:type="dxa"/>
            <w:vAlign w:val="center"/>
          </w:tcPr>
          <w:p w14:paraId="01DABE3E" w14:textId="7829CD2E" w:rsidR="007618B2" w:rsidRPr="00871B00" w:rsidRDefault="007618B2" w:rsidP="007618B2">
            <w:pPr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  <w:szCs w:val="28"/>
              </w:rPr>
            </w:pPr>
            <w:r w:rsidRPr="00871B00">
              <w:rPr>
                <w:rFonts w:eastAsia="標楷體" w:cstheme="minorHAnsi" w:hint="eastAsia"/>
                <w:sz w:val="28"/>
                <w:szCs w:val="28"/>
              </w:rPr>
              <w:t>臺灣都會區民眾之</w:t>
            </w:r>
            <w:r w:rsidR="001269AC" w:rsidRPr="001269AC">
              <w:rPr>
                <w:rFonts w:eastAsia="標楷體" w:cstheme="minorHAnsi" w:hint="eastAsia"/>
                <w:sz w:val="28"/>
                <w:szCs w:val="28"/>
              </w:rPr>
              <w:t>自然為本碳權</w:t>
            </w:r>
            <w:r w:rsidRPr="00871B00">
              <w:rPr>
                <w:rFonts w:eastAsia="標楷體" w:cstheme="minorHAnsi" w:hint="eastAsia"/>
                <w:sz w:val="28"/>
                <w:szCs w:val="28"/>
              </w:rPr>
              <w:t>支付意願分析</w:t>
            </w:r>
          </w:p>
        </w:tc>
        <w:tc>
          <w:tcPr>
            <w:tcW w:w="2074" w:type="dxa"/>
            <w:vAlign w:val="center"/>
          </w:tcPr>
          <w:p w14:paraId="3FC113CF" w14:textId="1CBAD1DD" w:rsidR="007618B2" w:rsidRPr="0051205F" w:rsidRDefault="002D10FC" w:rsidP="00761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</w:rPr>
            </w:pPr>
            <w:r>
              <w:rPr>
                <w:rFonts w:ascii="Cambria" w:eastAsia="標楷體" w:hAnsi="Cambria" w:cs="Times New Roman" w:hint="eastAsia"/>
                <w:sz w:val="28"/>
              </w:rPr>
              <w:t>通過</w:t>
            </w:r>
          </w:p>
        </w:tc>
      </w:tr>
      <w:tr w:rsidR="007618B2" w:rsidRPr="0051205F" w14:paraId="35356352" w14:textId="77777777" w:rsidTr="001A066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Align w:val="center"/>
          </w:tcPr>
          <w:p w14:paraId="445E0ECF" w14:textId="5695E312" w:rsidR="007618B2" w:rsidRPr="0051205F" w:rsidRDefault="007618B2" w:rsidP="007618B2">
            <w:pPr>
              <w:jc w:val="center"/>
              <w:rPr>
                <w:rFonts w:ascii="Cambria" w:eastAsia="標楷體" w:hAnsi="Cambria" w:cs="Times New Roman"/>
                <w:sz w:val="28"/>
              </w:rPr>
            </w:pPr>
            <w:r w:rsidRPr="0051205F">
              <w:rPr>
                <w:rFonts w:ascii="Cambria" w:eastAsia="標楷體" w:hAnsi="Cambria" w:cs="Times New Roman"/>
                <w:sz w:val="28"/>
              </w:rPr>
              <w:t>6</w:t>
            </w:r>
          </w:p>
        </w:tc>
        <w:tc>
          <w:tcPr>
            <w:tcW w:w="1701" w:type="dxa"/>
            <w:vAlign w:val="center"/>
          </w:tcPr>
          <w:p w14:paraId="676AE2C1" w14:textId="403E043F" w:rsidR="007618B2" w:rsidRPr="00DB491C" w:rsidRDefault="007618B2" w:rsidP="00761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sz w:val="28"/>
              </w:rPr>
            </w:pPr>
            <w:r w:rsidRPr="00DB491C">
              <w:rPr>
                <w:rFonts w:ascii="標楷體" w:eastAsia="標楷體" w:hAnsi="標楷體" w:cs="Times New Roman" w:hint="eastAsia"/>
                <w:sz w:val="28"/>
              </w:rPr>
              <w:t>李</w:t>
            </w:r>
            <w:r w:rsidRPr="00DB491C">
              <w:rPr>
                <w:rFonts w:ascii="標楷體" w:eastAsia="標楷體" w:hAnsi="標楷體" w:cs="Times New Roman"/>
                <w:sz w:val="28"/>
              </w:rPr>
              <w:t>○</w:t>
            </w:r>
            <w:r w:rsidRPr="00DB491C">
              <w:rPr>
                <w:rFonts w:ascii="標楷體" w:eastAsia="標楷體" w:hAnsi="標楷體" w:cs="Times New Roman" w:hint="eastAsia"/>
                <w:sz w:val="28"/>
              </w:rPr>
              <w:t>倍</w:t>
            </w:r>
          </w:p>
        </w:tc>
        <w:tc>
          <w:tcPr>
            <w:tcW w:w="4394" w:type="dxa"/>
            <w:vAlign w:val="center"/>
          </w:tcPr>
          <w:p w14:paraId="0A89F1DD" w14:textId="739EBF0A" w:rsidR="007618B2" w:rsidRPr="00FC57A6" w:rsidRDefault="007618B2" w:rsidP="007618B2">
            <w:pPr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  <w:szCs w:val="28"/>
              </w:rPr>
            </w:pPr>
            <w:r w:rsidRPr="00FC57A6">
              <w:rPr>
                <w:rFonts w:eastAsia="標楷體" w:cstheme="minorHAnsi" w:hint="eastAsia"/>
                <w:sz w:val="28"/>
                <w:szCs w:val="28"/>
              </w:rPr>
              <w:t>影響使用智慧農業技術之研究</w:t>
            </w:r>
          </w:p>
        </w:tc>
        <w:tc>
          <w:tcPr>
            <w:tcW w:w="2074" w:type="dxa"/>
            <w:vAlign w:val="center"/>
          </w:tcPr>
          <w:p w14:paraId="69106667" w14:textId="4611C368" w:rsidR="007618B2" w:rsidRPr="0051205F" w:rsidRDefault="002D10FC" w:rsidP="00761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</w:rPr>
            </w:pPr>
            <w:r>
              <w:rPr>
                <w:rFonts w:ascii="Cambria" w:eastAsia="標楷體" w:hAnsi="Cambria" w:cs="Times New Roman" w:hint="eastAsia"/>
                <w:sz w:val="28"/>
              </w:rPr>
              <w:t>通過</w:t>
            </w:r>
          </w:p>
        </w:tc>
      </w:tr>
      <w:tr w:rsidR="007618B2" w:rsidRPr="0051205F" w14:paraId="64FE490B" w14:textId="77777777" w:rsidTr="001A06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Align w:val="center"/>
          </w:tcPr>
          <w:p w14:paraId="5C301BD3" w14:textId="4F35186F" w:rsidR="007618B2" w:rsidRPr="0051205F" w:rsidRDefault="007618B2" w:rsidP="007618B2">
            <w:pPr>
              <w:jc w:val="center"/>
              <w:rPr>
                <w:rFonts w:ascii="Cambria" w:eastAsia="標楷體" w:hAnsi="Cambria" w:cs="Times New Roman"/>
                <w:sz w:val="28"/>
              </w:rPr>
            </w:pPr>
            <w:r>
              <w:rPr>
                <w:rFonts w:ascii="Cambria" w:eastAsia="標楷體" w:hAnsi="Cambria" w:cs="Times New Roman" w:hint="eastAsia"/>
                <w:sz w:val="28"/>
              </w:rPr>
              <w:t>7</w:t>
            </w:r>
          </w:p>
        </w:tc>
        <w:tc>
          <w:tcPr>
            <w:tcW w:w="1701" w:type="dxa"/>
            <w:vAlign w:val="center"/>
          </w:tcPr>
          <w:p w14:paraId="3CA86217" w14:textId="2635ABEC" w:rsidR="007618B2" w:rsidRPr="00DB491C" w:rsidRDefault="007618B2" w:rsidP="00761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Times New Roman"/>
                <w:sz w:val="28"/>
              </w:rPr>
            </w:pPr>
            <w:r w:rsidRPr="00DB491C">
              <w:rPr>
                <w:rFonts w:ascii="標楷體" w:eastAsia="標楷體" w:hAnsi="標楷體" w:cs="Times New Roman" w:hint="eastAsia"/>
                <w:sz w:val="28"/>
              </w:rPr>
              <w:t>羅</w:t>
            </w:r>
            <w:r w:rsidRPr="00DB491C">
              <w:rPr>
                <w:rFonts w:ascii="標楷體" w:eastAsia="標楷體" w:hAnsi="標楷體" w:cs="Times New Roman"/>
                <w:sz w:val="28"/>
              </w:rPr>
              <w:t>○</w:t>
            </w:r>
            <w:r w:rsidRPr="00DB491C">
              <w:rPr>
                <w:rFonts w:ascii="標楷體" w:eastAsia="標楷體" w:hAnsi="標楷體" w:cs="Times New Roman" w:hint="eastAsia"/>
                <w:sz w:val="28"/>
              </w:rPr>
              <w:t>晴</w:t>
            </w:r>
          </w:p>
        </w:tc>
        <w:tc>
          <w:tcPr>
            <w:tcW w:w="4394" w:type="dxa"/>
            <w:vAlign w:val="center"/>
          </w:tcPr>
          <w:p w14:paraId="22C7F089" w14:textId="290A5CD0" w:rsidR="007618B2" w:rsidRPr="0051205F" w:rsidRDefault="007618B2" w:rsidP="007618B2">
            <w:pPr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</w:rPr>
            </w:pPr>
            <w:r w:rsidRPr="00BB2D60">
              <w:rPr>
                <w:rFonts w:ascii="Cambria" w:eastAsia="標楷體" w:hAnsi="Cambria" w:cs="Times New Roman" w:hint="eastAsia"/>
                <w:sz w:val="28"/>
              </w:rPr>
              <w:t>國家文化對太陽光電系統</w:t>
            </w:r>
            <w:r w:rsidR="003306F5">
              <w:rPr>
                <w:rFonts w:ascii="Cambria" w:eastAsia="標楷體" w:hAnsi="Cambria" w:cs="Times New Roman" w:hint="eastAsia"/>
                <w:sz w:val="28"/>
              </w:rPr>
              <w:t>多</w:t>
            </w:r>
            <w:r w:rsidRPr="00BB2D60">
              <w:rPr>
                <w:rFonts w:ascii="Cambria" w:eastAsia="標楷體" w:hAnsi="Cambria" w:cs="Times New Roman" w:hint="eastAsia"/>
                <w:sz w:val="28"/>
              </w:rPr>
              <w:t>國擴散的影響</w:t>
            </w:r>
          </w:p>
        </w:tc>
        <w:tc>
          <w:tcPr>
            <w:tcW w:w="2074" w:type="dxa"/>
            <w:vAlign w:val="center"/>
          </w:tcPr>
          <w:p w14:paraId="6B638BFD" w14:textId="3282487F" w:rsidR="007618B2" w:rsidRPr="0051205F" w:rsidRDefault="002D10FC" w:rsidP="00761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</w:rPr>
            </w:pPr>
            <w:r>
              <w:rPr>
                <w:rFonts w:ascii="Cambria" w:eastAsia="標楷體" w:hAnsi="Cambria" w:cs="Times New Roman" w:hint="eastAsia"/>
                <w:sz w:val="28"/>
              </w:rPr>
              <w:t>通過</w:t>
            </w:r>
          </w:p>
        </w:tc>
      </w:tr>
      <w:tr w:rsidR="007618B2" w:rsidRPr="0051205F" w14:paraId="7C738C43" w14:textId="77777777" w:rsidTr="001A066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Align w:val="center"/>
          </w:tcPr>
          <w:p w14:paraId="0A4506A3" w14:textId="42F72D92" w:rsidR="007618B2" w:rsidRPr="0051205F" w:rsidRDefault="007618B2" w:rsidP="007618B2">
            <w:pPr>
              <w:jc w:val="center"/>
              <w:rPr>
                <w:rFonts w:ascii="Cambria" w:eastAsia="標楷體" w:hAnsi="Cambria" w:cs="Times New Roman"/>
                <w:sz w:val="28"/>
              </w:rPr>
            </w:pPr>
            <w:r>
              <w:rPr>
                <w:rFonts w:ascii="Cambria" w:eastAsia="標楷體" w:hAnsi="Cambria" w:cs="Times New Roman" w:hint="eastAsia"/>
                <w:sz w:val="28"/>
              </w:rPr>
              <w:t>8</w:t>
            </w:r>
          </w:p>
        </w:tc>
        <w:tc>
          <w:tcPr>
            <w:tcW w:w="1701" w:type="dxa"/>
            <w:vAlign w:val="center"/>
          </w:tcPr>
          <w:p w14:paraId="151C5450" w14:textId="741137B3" w:rsidR="007618B2" w:rsidRPr="00DB491C" w:rsidRDefault="007618B2" w:rsidP="00761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sz w:val="28"/>
              </w:rPr>
            </w:pPr>
            <w:r w:rsidRPr="00DB491C">
              <w:rPr>
                <w:rFonts w:ascii="標楷體" w:eastAsia="標楷體" w:hAnsi="標楷體" w:cs="Times New Roman" w:hint="eastAsia"/>
                <w:sz w:val="28"/>
              </w:rPr>
              <w:t>魏</w:t>
            </w:r>
            <w:r w:rsidRPr="00DB491C">
              <w:rPr>
                <w:rFonts w:ascii="標楷體" w:eastAsia="標楷體" w:hAnsi="標楷體" w:cs="Times New Roman"/>
                <w:sz w:val="28"/>
              </w:rPr>
              <w:t>○</w:t>
            </w:r>
            <w:r w:rsidRPr="00DB491C">
              <w:rPr>
                <w:rFonts w:ascii="標楷體" w:eastAsia="標楷體" w:hAnsi="標楷體" w:cs="Times New Roman" w:hint="eastAsia"/>
                <w:sz w:val="28"/>
              </w:rPr>
              <w:t>晴</w:t>
            </w:r>
          </w:p>
        </w:tc>
        <w:tc>
          <w:tcPr>
            <w:tcW w:w="4394" w:type="dxa"/>
            <w:vAlign w:val="center"/>
          </w:tcPr>
          <w:p w14:paraId="7ADB4445" w14:textId="4134E412" w:rsidR="007618B2" w:rsidRPr="00FC57A6" w:rsidRDefault="007618B2" w:rsidP="007618B2">
            <w:pPr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  <w:szCs w:val="28"/>
              </w:rPr>
            </w:pPr>
            <w:r w:rsidRPr="00FC57A6">
              <w:rPr>
                <w:rFonts w:eastAsia="標楷體" w:cstheme="minorHAnsi" w:hint="eastAsia"/>
                <w:sz w:val="28"/>
                <w:szCs w:val="28"/>
              </w:rPr>
              <w:t>高度使命感的使用者是否更有創新行為</w:t>
            </w:r>
          </w:p>
        </w:tc>
        <w:tc>
          <w:tcPr>
            <w:tcW w:w="2074" w:type="dxa"/>
            <w:vAlign w:val="center"/>
          </w:tcPr>
          <w:p w14:paraId="48D708A5" w14:textId="4B23F033" w:rsidR="007618B2" w:rsidRPr="0051205F" w:rsidRDefault="002D10FC" w:rsidP="00761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標楷體" w:hAnsi="Cambria" w:cs="Times New Roman"/>
                <w:sz w:val="28"/>
              </w:rPr>
            </w:pPr>
            <w:r>
              <w:rPr>
                <w:rFonts w:ascii="Cambria" w:eastAsia="標楷體" w:hAnsi="Cambria" w:cs="Times New Roman" w:hint="eastAsia"/>
                <w:sz w:val="28"/>
              </w:rPr>
              <w:t>通過</w:t>
            </w:r>
          </w:p>
        </w:tc>
      </w:tr>
    </w:tbl>
    <w:p w14:paraId="77D8DCE0" w14:textId="77777777" w:rsidR="002A2956" w:rsidRPr="0051205F" w:rsidRDefault="002A2956">
      <w:pPr>
        <w:rPr>
          <w:rFonts w:ascii="Cambria" w:eastAsia="標楷體" w:hAnsi="Cambria"/>
        </w:rPr>
      </w:pPr>
    </w:p>
    <w:p w14:paraId="559E6500" w14:textId="3CC2B9FB" w:rsidR="007E3862" w:rsidRPr="0051205F" w:rsidRDefault="007E3862" w:rsidP="007E3862">
      <w:pPr>
        <w:jc w:val="center"/>
        <w:rPr>
          <w:rFonts w:ascii="Cambria" w:eastAsia="標楷體" w:hAnsi="Cambria"/>
          <w:color w:val="002060"/>
        </w:rPr>
      </w:pPr>
      <w:r w:rsidRPr="0051205F">
        <w:rPr>
          <w:rFonts w:ascii="Cambria" w:eastAsia="標楷體" w:hAnsi="Cambria"/>
          <w:color w:val="FF0000"/>
        </w:rPr>
        <w:t>恭喜</w:t>
      </w:r>
      <w:r w:rsidRPr="0051205F">
        <w:rPr>
          <w:rFonts w:ascii="Cambria" w:eastAsia="標楷體" w:hAnsi="Cambria"/>
          <w:color w:val="002060"/>
        </w:rPr>
        <w:t>以上</w:t>
      </w:r>
      <w:r w:rsidR="00DB491C">
        <w:rPr>
          <w:rFonts w:ascii="Cambria" w:eastAsia="標楷體" w:hAnsi="Cambria" w:hint="eastAsia"/>
          <w:color w:val="002060"/>
        </w:rPr>
        <w:t xml:space="preserve"> </w:t>
      </w:r>
      <w:r w:rsidR="002D10FC">
        <w:rPr>
          <w:rFonts w:ascii="Cambria" w:eastAsia="標楷體" w:hAnsi="Cambria" w:hint="eastAsia"/>
          <w:color w:val="002060"/>
        </w:rPr>
        <w:t>7</w:t>
      </w:r>
      <w:r w:rsidR="00DB491C">
        <w:rPr>
          <w:rFonts w:ascii="Cambria" w:eastAsia="標楷體" w:hAnsi="Cambria" w:hint="eastAsia"/>
          <w:color w:val="002060"/>
        </w:rPr>
        <w:t xml:space="preserve"> </w:t>
      </w:r>
      <w:r w:rsidR="0051205F" w:rsidRPr="0051205F">
        <w:rPr>
          <w:rFonts w:ascii="Cambria" w:eastAsia="標楷體" w:hAnsi="Cambria"/>
          <w:color w:val="002060"/>
        </w:rPr>
        <w:t>位</w:t>
      </w:r>
      <w:r w:rsidRPr="0051205F">
        <w:rPr>
          <w:rFonts w:ascii="Cambria" w:eastAsia="標楷體" w:hAnsi="Cambria"/>
          <w:color w:val="002060"/>
        </w:rPr>
        <w:t>同學通過論文計畫書口試。</w:t>
      </w:r>
    </w:p>
    <w:p w14:paraId="389592EF" w14:textId="1565A9C7" w:rsidR="0051205F" w:rsidRPr="0051205F" w:rsidRDefault="0051205F" w:rsidP="007E3862">
      <w:pPr>
        <w:jc w:val="center"/>
        <w:rPr>
          <w:rFonts w:ascii="Cambria" w:eastAsia="標楷體" w:hAnsi="Cambria"/>
          <w:color w:val="002060"/>
        </w:rPr>
      </w:pPr>
      <w:r w:rsidRPr="0051205F">
        <w:rPr>
          <w:rFonts w:ascii="Cambria" w:eastAsia="標楷體" w:hAnsi="Cambria"/>
          <w:color w:val="002060"/>
        </w:rPr>
        <w:t>惟，</w:t>
      </w:r>
      <w:r w:rsidR="002D10FC">
        <w:rPr>
          <w:rFonts w:ascii="Cambria" w:eastAsia="標楷體" w:hAnsi="Cambria" w:hint="eastAsia"/>
          <w:color w:val="002060"/>
        </w:rPr>
        <w:t>1</w:t>
      </w:r>
      <w:r w:rsidR="00DB491C">
        <w:rPr>
          <w:rFonts w:ascii="Cambria" w:eastAsia="標楷體" w:hAnsi="Cambria" w:hint="eastAsia"/>
          <w:color w:val="002060"/>
        </w:rPr>
        <w:t xml:space="preserve">  </w:t>
      </w:r>
      <w:r w:rsidRPr="0051205F">
        <w:rPr>
          <w:rFonts w:ascii="Cambria" w:eastAsia="標楷體" w:hAnsi="Cambria"/>
          <w:color w:val="002060"/>
        </w:rPr>
        <w:t>位同學有條件通過。</w:t>
      </w:r>
    </w:p>
    <w:p w14:paraId="5D329DCF" w14:textId="3C35BCCA" w:rsidR="007928F7" w:rsidRPr="0051205F" w:rsidRDefault="0051205F" w:rsidP="007E3862">
      <w:pPr>
        <w:jc w:val="center"/>
        <w:rPr>
          <w:rFonts w:ascii="Cambria" w:eastAsia="標楷體" w:hAnsi="Cambria"/>
          <w:color w:val="002060"/>
        </w:rPr>
      </w:pPr>
      <w:r w:rsidRPr="0051205F">
        <w:rPr>
          <w:rFonts w:ascii="Cambria" w:eastAsia="標楷體" w:hAnsi="Cambria"/>
          <w:color w:val="002060"/>
        </w:rPr>
        <w:t>依據本系碩士班修業要點第五點規定略以，「有條</w:t>
      </w:r>
      <w:bookmarkStart w:id="0" w:name="_GoBack"/>
      <w:bookmarkEnd w:id="0"/>
      <w:r w:rsidRPr="0051205F">
        <w:rPr>
          <w:rFonts w:ascii="Cambria" w:eastAsia="標楷體" w:hAnsi="Cambria"/>
          <w:color w:val="002060"/>
        </w:rPr>
        <w:t>件通過」者，須於口試日翌日起三週內</w:t>
      </w:r>
      <w:r w:rsidRPr="0051205F">
        <w:rPr>
          <w:rFonts w:ascii="Cambria" w:eastAsia="標楷體" w:hAnsi="Cambria"/>
          <w:color w:val="002060"/>
        </w:rPr>
        <w:t>(11</w:t>
      </w:r>
      <w:r w:rsidR="00DB491C">
        <w:rPr>
          <w:rFonts w:ascii="Cambria" w:eastAsia="標楷體" w:hAnsi="Cambria" w:hint="eastAsia"/>
          <w:color w:val="002060"/>
        </w:rPr>
        <w:t>5</w:t>
      </w:r>
      <w:r w:rsidRPr="0051205F">
        <w:rPr>
          <w:rFonts w:ascii="Cambria" w:eastAsia="標楷體" w:hAnsi="Cambria"/>
          <w:color w:val="002060"/>
        </w:rPr>
        <w:t>.1.</w:t>
      </w:r>
      <w:r w:rsidR="00DB491C">
        <w:rPr>
          <w:rFonts w:ascii="Cambria" w:eastAsia="標楷體" w:hAnsi="Cambria" w:hint="eastAsia"/>
          <w:color w:val="002060"/>
        </w:rPr>
        <w:t>19</w:t>
      </w:r>
      <w:r w:rsidRPr="0051205F">
        <w:rPr>
          <w:rFonts w:ascii="Cambria" w:eastAsia="標楷體" w:hAnsi="Cambria"/>
          <w:color w:val="002060"/>
        </w:rPr>
        <w:t>前</w:t>
      </w:r>
      <w:r w:rsidRPr="0051205F">
        <w:rPr>
          <w:rFonts w:ascii="Cambria" w:eastAsia="標楷體" w:hAnsi="Cambria"/>
          <w:color w:val="002060"/>
        </w:rPr>
        <w:t>)</w:t>
      </w:r>
      <w:r w:rsidRPr="0051205F">
        <w:rPr>
          <w:rFonts w:ascii="Cambria" w:eastAsia="標楷體" w:hAnsi="Cambria"/>
          <w:color w:val="002060"/>
        </w:rPr>
        <w:t>依照口試委員建議而修正論文，並經簽名認可。</w:t>
      </w:r>
    </w:p>
    <w:sectPr w:rsidR="007928F7" w:rsidRPr="0051205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B057ED" w14:textId="77777777" w:rsidR="00CB17C9" w:rsidRDefault="00CB17C9" w:rsidP="001A0669">
      <w:r>
        <w:separator/>
      </w:r>
    </w:p>
  </w:endnote>
  <w:endnote w:type="continuationSeparator" w:id="0">
    <w:p w14:paraId="462C6FCE" w14:textId="77777777" w:rsidR="00CB17C9" w:rsidRDefault="00CB17C9" w:rsidP="001A0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CF6DF" w14:textId="77777777" w:rsidR="00CB17C9" w:rsidRDefault="00CB17C9" w:rsidP="001A0669">
      <w:r>
        <w:separator/>
      </w:r>
    </w:p>
  </w:footnote>
  <w:footnote w:type="continuationSeparator" w:id="0">
    <w:p w14:paraId="37820514" w14:textId="77777777" w:rsidR="00CB17C9" w:rsidRDefault="00CB17C9" w:rsidP="001A06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403"/>
    <w:rsid w:val="001269AC"/>
    <w:rsid w:val="001A0669"/>
    <w:rsid w:val="002A2956"/>
    <w:rsid w:val="002D10FC"/>
    <w:rsid w:val="00312403"/>
    <w:rsid w:val="003306F5"/>
    <w:rsid w:val="0051205F"/>
    <w:rsid w:val="00636093"/>
    <w:rsid w:val="007618B2"/>
    <w:rsid w:val="007928F7"/>
    <w:rsid w:val="007E3862"/>
    <w:rsid w:val="00871B00"/>
    <w:rsid w:val="00BB2D60"/>
    <w:rsid w:val="00BD4CEE"/>
    <w:rsid w:val="00C65FFF"/>
    <w:rsid w:val="00CB17C9"/>
    <w:rsid w:val="00CB46AB"/>
    <w:rsid w:val="00DB491C"/>
    <w:rsid w:val="00FC57A6"/>
    <w:rsid w:val="00FD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626CC27"/>
  <w15:chartTrackingRefBased/>
  <w15:docId w15:val="{AE045D6C-DD6A-482B-A807-E2B62C576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60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-1">
    <w:name w:val="List Table 3 Accent 1"/>
    <w:basedOn w:val="a1"/>
    <w:uiPriority w:val="48"/>
    <w:rsid w:val="00636093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4-5">
    <w:name w:val="List Table 4 Accent 5"/>
    <w:basedOn w:val="a1"/>
    <w:uiPriority w:val="49"/>
    <w:rsid w:val="00636093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4">
    <w:name w:val="header"/>
    <w:basedOn w:val="a"/>
    <w:link w:val="a5"/>
    <w:uiPriority w:val="99"/>
    <w:unhideWhenUsed/>
    <w:rsid w:val="001A06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A066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A06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A066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3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C63AE-30A7-417D-8A25-91C210893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2024-12-30T08:38:00Z</dcterms:created>
  <dcterms:modified xsi:type="dcterms:W3CDTF">2025-12-29T09:37:00Z</dcterms:modified>
</cp:coreProperties>
</file>