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0" w:type="dxa"/>
        <w:tblCellSpacing w:w="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70"/>
        <w:gridCol w:w="2280"/>
      </w:tblGrid>
      <w:tr w:rsidR="00521231" w:rsidRPr="00DC13F0">
        <w:trPr>
          <w:trHeight w:val="1800"/>
          <w:tblCellSpacing w:w="60" w:type="dxa"/>
        </w:trPr>
        <w:tc>
          <w:tcPr>
            <w:tcW w:w="7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單　　位：農學院</w:t>
            </w:r>
            <w:r w:rsidRPr="00DC13F0">
              <w:rPr>
                <w:kern w:val="0"/>
                <w:sz w:val="20"/>
                <w:szCs w:val="20"/>
              </w:rPr>
              <w:t xml:space="preserve">  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植物醫</w:t>
            </w:r>
            <w:r w:rsidRPr="00DC13F0">
              <w:rPr>
                <w:kern w:val="0"/>
                <w:sz w:val="20"/>
                <w:szCs w:val="20"/>
              </w:rPr>
              <w:t>學系</w:t>
            </w:r>
            <w:r w:rsidRPr="00DC13F0">
              <w:rPr>
                <w:kern w:val="0"/>
                <w:sz w:val="20"/>
                <w:szCs w:val="20"/>
              </w:rPr>
              <w:t xml:space="preserve"> </w:t>
            </w:r>
          </w:p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教師姓名：</w:t>
            </w:r>
            <w:bookmarkStart w:id="0" w:name="周世認"/>
            <w:r w:rsidR="00CA23FB">
              <w:rPr>
                <w:rFonts w:hint="eastAsia"/>
                <w:kern w:val="0"/>
                <w:sz w:val="20"/>
                <w:szCs w:val="20"/>
              </w:rPr>
              <w:t>黃健瑞</w:t>
            </w:r>
          </w:p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現　　職：</w:t>
            </w:r>
            <w:r w:rsidR="00CA23FB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教授</w:t>
            </w:r>
          </w:p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學　　歷：</w:t>
            </w:r>
            <w:r w:rsidR="0069641F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2000</w:t>
            </w:r>
            <w:r w:rsidRPr="00DC13F0">
              <w:rPr>
                <w:kern w:val="0"/>
                <w:sz w:val="20"/>
                <w:szCs w:val="20"/>
              </w:rPr>
              <w:t>/</w:t>
            </w:r>
            <w:r w:rsidR="0039140D">
              <w:rPr>
                <w:rFonts w:hint="eastAsia"/>
                <w:kern w:val="0"/>
                <w:sz w:val="20"/>
                <w:szCs w:val="20"/>
              </w:rPr>
              <w:t>0</w:t>
            </w:r>
            <w:r w:rsidRPr="00DC13F0">
              <w:rPr>
                <w:kern w:val="0"/>
                <w:sz w:val="20"/>
                <w:szCs w:val="20"/>
              </w:rPr>
              <w:t xml:space="preserve">6 </w:t>
            </w:r>
            <w:r w:rsidRPr="00DC13F0">
              <w:rPr>
                <w:kern w:val="0"/>
                <w:sz w:val="20"/>
                <w:szCs w:val="20"/>
              </w:rPr>
              <w:t>國立</w:t>
            </w:r>
            <w:r w:rsidR="00CA23FB" w:rsidRPr="00DC13F0">
              <w:rPr>
                <w:kern w:val="0"/>
                <w:sz w:val="20"/>
                <w:szCs w:val="20"/>
              </w:rPr>
              <w:t>台灣大學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植物病蟲害</w:t>
            </w:r>
            <w:r w:rsidR="00CA23FB" w:rsidRPr="00DC13F0">
              <w:rPr>
                <w:kern w:val="0"/>
                <w:sz w:val="20"/>
                <w:szCs w:val="20"/>
              </w:rPr>
              <w:t>學</w:t>
            </w:r>
            <w:r w:rsidRPr="00DC13F0">
              <w:rPr>
                <w:kern w:val="0"/>
                <w:sz w:val="20"/>
                <w:szCs w:val="20"/>
              </w:rPr>
              <w:t>學士</w:t>
            </w:r>
          </w:p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 xml:space="preserve">　　　　　</w:t>
            </w:r>
            <w:r w:rsidRPr="00DC13F0">
              <w:rPr>
                <w:kern w:val="0"/>
                <w:sz w:val="20"/>
                <w:szCs w:val="20"/>
              </w:rPr>
              <w:t xml:space="preserve"> 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2006</w:t>
            </w:r>
            <w:r w:rsidRPr="00DC13F0">
              <w:rPr>
                <w:kern w:val="0"/>
                <w:sz w:val="20"/>
                <w:szCs w:val="20"/>
              </w:rPr>
              <w:t>/</w:t>
            </w:r>
            <w:r w:rsidR="0039140D">
              <w:rPr>
                <w:rFonts w:hint="eastAsia"/>
                <w:kern w:val="0"/>
                <w:sz w:val="20"/>
                <w:szCs w:val="20"/>
              </w:rPr>
              <w:t>0</w:t>
            </w:r>
            <w:r w:rsidRPr="00DC13F0">
              <w:rPr>
                <w:kern w:val="0"/>
                <w:sz w:val="20"/>
                <w:szCs w:val="20"/>
              </w:rPr>
              <w:t xml:space="preserve">6 </w:t>
            </w:r>
            <w:r w:rsidRPr="00DC13F0">
              <w:rPr>
                <w:kern w:val="0"/>
                <w:sz w:val="20"/>
                <w:szCs w:val="20"/>
              </w:rPr>
              <w:t>國立台灣大學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植物病理與微生物學博士</w:t>
            </w:r>
          </w:p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Name</w:t>
            </w:r>
            <w:r w:rsidRPr="00DC13F0">
              <w:rPr>
                <w:kern w:val="0"/>
                <w:sz w:val="20"/>
                <w:szCs w:val="20"/>
              </w:rPr>
              <w:t>：</w:t>
            </w:r>
            <w:r w:rsidRPr="00DC13F0">
              <w:rPr>
                <w:kern w:val="0"/>
                <w:sz w:val="20"/>
                <w:szCs w:val="20"/>
              </w:rPr>
              <w:t xml:space="preserve"> 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Chien-Jui Huang</w:t>
            </w:r>
          </w:p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E-mail</w:t>
            </w:r>
            <w:r w:rsidRPr="00DC13F0">
              <w:rPr>
                <w:kern w:val="0"/>
                <w:sz w:val="20"/>
                <w:szCs w:val="20"/>
              </w:rPr>
              <w:t>：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chienjui.huang</w:t>
            </w:r>
            <w:r w:rsidRPr="00DC13F0">
              <w:rPr>
                <w:kern w:val="0"/>
                <w:sz w:val="20"/>
                <w:szCs w:val="20"/>
              </w:rPr>
              <w:t>@mail.ncyu.edu.tw</w:t>
            </w:r>
          </w:p>
          <w:p w:rsidR="00521231" w:rsidRPr="00DC13F0" w:rsidRDefault="0039140D" w:rsidP="00CA23FB">
            <w:pPr>
              <w:widowControl/>
              <w:spacing w:before="45" w:after="45"/>
              <w:rPr>
                <w:rFonts w:ascii="新細明體" w:hAnsi="新細明體" w:cs="新細明體"/>
                <w:kern w:val="0"/>
              </w:rPr>
            </w:pPr>
            <w:r>
              <w:rPr>
                <w:kern w:val="0"/>
                <w:sz w:val="20"/>
                <w:szCs w:val="20"/>
              </w:rPr>
              <w:t>TEL  </w:t>
            </w:r>
            <w:r w:rsidR="00521231" w:rsidRPr="00DC13F0">
              <w:rPr>
                <w:kern w:val="0"/>
                <w:sz w:val="20"/>
                <w:szCs w:val="20"/>
              </w:rPr>
              <w:t>：</w:t>
            </w:r>
            <w:r w:rsidR="00521231" w:rsidRPr="00DC13F0">
              <w:rPr>
                <w:kern w:val="0"/>
                <w:sz w:val="20"/>
                <w:szCs w:val="20"/>
              </w:rPr>
              <w:t>05-27</w:t>
            </w:r>
            <w:r>
              <w:rPr>
                <w:rFonts w:hint="eastAsia"/>
                <w:kern w:val="0"/>
                <w:sz w:val="20"/>
                <w:szCs w:val="20"/>
              </w:rPr>
              <w:t>17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825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FAX</w:t>
            </w:r>
            <w:r w:rsidRPr="0039140D">
              <w:rPr>
                <w:rFonts w:hint="eastAsia"/>
                <w:kern w:val="0"/>
                <w:sz w:val="20"/>
                <w:szCs w:val="20"/>
              </w:rPr>
              <w:t>：</w:t>
            </w:r>
            <w:r>
              <w:rPr>
                <w:rFonts w:hint="eastAsia"/>
                <w:kern w:val="0"/>
                <w:sz w:val="20"/>
                <w:szCs w:val="20"/>
              </w:rPr>
              <w:t>05-271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7451</w:t>
            </w:r>
          </w:p>
        </w:tc>
        <w:tc>
          <w:tcPr>
            <w:tcW w:w="21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9D60AB" w:rsidP="00521231">
            <w:pPr>
              <w:widowControl/>
              <w:spacing w:before="45" w:after="45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/>
                <w:noProof/>
                <w:kern w:val="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s1027" type="#_x0000_t75" alt="OK.tif" style="position:absolute;left:0;text-align:left;margin-left:-25.8pt;margin-top:6.65pt;width:120.6pt;height:144.6pt;z-index:-1;visibility:visible;mso-position-horizontal-relative:text;mso-position-vertical-relative:text" wrapcoords="-134 0 -134 21488 21600 21488 21600 0 -134 0">
                  <v:imagedata r:id="rId7" o:title=""/>
                  <w10:wrap type="through"/>
                </v:shape>
              </w:pict>
            </w: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7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簡要經歷：</w:t>
            </w:r>
          </w:p>
          <w:p w:rsidR="00521231" w:rsidRPr="00DC13F0" w:rsidRDefault="00521231" w:rsidP="006F0B90">
            <w:pPr>
              <w:widowControl/>
              <w:spacing w:before="45" w:after="45" w:line="0" w:lineRule="atLeast"/>
              <w:ind w:left="600" w:hangingChars="300" w:hanging="60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 xml:space="preserve">　　</w:t>
            </w:r>
            <w:r w:rsidRPr="00DC13F0">
              <w:rPr>
                <w:kern w:val="0"/>
                <w:sz w:val="20"/>
                <w:szCs w:val="20"/>
              </w:rPr>
              <w:t>200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6</w:t>
            </w:r>
            <w:r w:rsidRPr="00DC13F0">
              <w:rPr>
                <w:kern w:val="0"/>
                <w:sz w:val="20"/>
                <w:szCs w:val="20"/>
              </w:rPr>
              <w:t>/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10</w:t>
            </w:r>
            <w:r w:rsidRPr="00DC13F0">
              <w:rPr>
                <w:kern w:val="0"/>
                <w:sz w:val="20"/>
                <w:szCs w:val="20"/>
              </w:rPr>
              <w:t>~20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11</w:t>
            </w:r>
            <w:r w:rsidRPr="00DC13F0">
              <w:rPr>
                <w:kern w:val="0"/>
                <w:sz w:val="20"/>
                <w:szCs w:val="20"/>
              </w:rPr>
              <w:t>/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10</w:t>
            </w:r>
            <w:r w:rsidRPr="00DC13F0">
              <w:rPr>
                <w:kern w:val="0"/>
                <w:sz w:val="20"/>
                <w:szCs w:val="20"/>
              </w:rPr>
              <w:t xml:space="preserve"> </w:t>
            </w:r>
            <w:r w:rsidRPr="00DC13F0">
              <w:rPr>
                <w:kern w:val="0"/>
                <w:sz w:val="20"/>
                <w:szCs w:val="20"/>
              </w:rPr>
              <w:t>國立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台灣大學植物病理與微生物學系博士後研究員</w:t>
            </w:r>
            <w:r w:rsidRPr="00DC13F0">
              <w:rPr>
                <w:rFonts w:ascii="新細明體" w:hAnsi="新細明體" w:cs="新細明體"/>
                <w:kern w:val="0"/>
              </w:rPr>
              <w:t xml:space="preserve"> </w:t>
            </w:r>
          </w:p>
          <w:p w:rsidR="00F41187" w:rsidRPr="006F0B90" w:rsidRDefault="00521231" w:rsidP="006F0B90">
            <w:pPr>
              <w:widowControl/>
              <w:spacing w:before="45" w:after="45" w:line="0" w:lineRule="atLeast"/>
              <w:ind w:left="600" w:hangingChars="300" w:hanging="600"/>
              <w:rPr>
                <w:kern w:val="0"/>
                <w:sz w:val="20"/>
                <w:szCs w:val="20"/>
              </w:rPr>
            </w:pPr>
            <w:r w:rsidRPr="00DC13F0">
              <w:rPr>
                <w:kern w:val="0"/>
                <w:sz w:val="20"/>
                <w:szCs w:val="20"/>
              </w:rPr>
              <w:t xml:space="preserve">　　</w:t>
            </w:r>
            <w:r w:rsidRPr="00DC13F0">
              <w:rPr>
                <w:kern w:val="0"/>
                <w:sz w:val="20"/>
                <w:szCs w:val="20"/>
              </w:rPr>
              <w:t>20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11</w:t>
            </w:r>
            <w:r w:rsidRPr="00DC13F0">
              <w:rPr>
                <w:kern w:val="0"/>
                <w:sz w:val="20"/>
                <w:szCs w:val="20"/>
              </w:rPr>
              <w:t>/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11</w:t>
            </w:r>
            <w:r w:rsidRPr="00DC13F0">
              <w:rPr>
                <w:kern w:val="0"/>
                <w:sz w:val="20"/>
                <w:szCs w:val="20"/>
              </w:rPr>
              <w:t>~</w:t>
            </w:r>
            <w:r w:rsidR="00F41187">
              <w:rPr>
                <w:rFonts w:hint="eastAsia"/>
                <w:kern w:val="0"/>
                <w:sz w:val="20"/>
                <w:szCs w:val="20"/>
              </w:rPr>
              <w:t>201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4</w:t>
            </w:r>
            <w:r w:rsidR="00F41187">
              <w:rPr>
                <w:rFonts w:hint="eastAsia"/>
                <w:kern w:val="0"/>
                <w:sz w:val="20"/>
                <w:szCs w:val="20"/>
              </w:rPr>
              <w:t>/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12</w:t>
            </w:r>
            <w:r w:rsidR="00F41187">
              <w:rPr>
                <w:kern w:val="0"/>
                <w:sz w:val="20"/>
                <w:szCs w:val="20"/>
              </w:rPr>
              <w:t>  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比利時根特大學植物保護學系博士後研究員</w:t>
            </w:r>
          </w:p>
          <w:p w:rsidR="0039140D" w:rsidRDefault="0039140D" w:rsidP="006F0B90">
            <w:pPr>
              <w:widowControl/>
              <w:spacing w:before="45" w:after="45" w:line="0" w:lineRule="atLeast"/>
              <w:ind w:left="600" w:hangingChars="300" w:hanging="600"/>
              <w:rPr>
                <w:kern w:val="0"/>
                <w:sz w:val="20"/>
                <w:szCs w:val="20"/>
              </w:rPr>
            </w:pP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 xml:space="preserve">    </w:t>
            </w:r>
            <w:r w:rsidRPr="0039140D">
              <w:rPr>
                <w:kern w:val="0"/>
                <w:sz w:val="20"/>
                <w:szCs w:val="20"/>
              </w:rPr>
              <w:t>201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5</w:t>
            </w:r>
            <w:r w:rsidRPr="0039140D">
              <w:rPr>
                <w:kern w:val="0"/>
                <w:sz w:val="20"/>
                <w:szCs w:val="20"/>
              </w:rPr>
              <w:t>/02</w:t>
            </w:r>
            <w:r>
              <w:rPr>
                <w:rFonts w:hint="eastAsia"/>
                <w:kern w:val="0"/>
                <w:sz w:val="20"/>
                <w:szCs w:val="20"/>
              </w:rPr>
              <w:t>~</w:t>
            </w:r>
            <w:r w:rsidR="002806DE" w:rsidRPr="002806DE">
              <w:rPr>
                <w:rFonts w:hint="eastAsia"/>
                <w:kern w:val="0"/>
                <w:sz w:val="20"/>
                <w:szCs w:val="20"/>
              </w:rPr>
              <w:t>2018/07</w:t>
            </w:r>
            <w:r w:rsidRPr="00DC13F0">
              <w:rPr>
                <w:kern w:val="0"/>
                <w:sz w:val="20"/>
                <w:szCs w:val="20"/>
              </w:rPr>
              <w:t>國立嘉義大學</w:t>
            </w:r>
            <w:r w:rsidR="00CA23FB">
              <w:rPr>
                <w:rFonts w:hint="eastAsia"/>
                <w:kern w:val="0"/>
                <w:sz w:val="20"/>
                <w:szCs w:val="20"/>
              </w:rPr>
              <w:t>植物醫學系助理教授</w:t>
            </w:r>
          </w:p>
          <w:p w:rsidR="002806DE" w:rsidRDefault="002806DE" w:rsidP="002806DE">
            <w:pPr>
              <w:widowControl/>
              <w:spacing w:before="45" w:after="45" w:line="0" w:lineRule="atLeast"/>
              <w:ind w:left="600" w:hangingChars="300" w:hanging="600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 xml:space="preserve">    2018/08~</w:t>
            </w:r>
            <w:r w:rsidR="009B0E0C">
              <w:rPr>
                <w:rFonts w:hint="eastAsia"/>
                <w:kern w:val="0"/>
                <w:sz w:val="20"/>
                <w:szCs w:val="20"/>
              </w:rPr>
              <w:t>2025/07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Pr="00DC13F0">
              <w:rPr>
                <w:kern w:val="0"/>
                <w:sz w:val="20"/>
                <w:szCs w:val="20"/>
              </w:rPr>
              <w:t>國立嘉義大學</w:t>
            </w:r>
            <w:r>
              <w:rPr>
                <w:rFonts w:hint="eastAsia"/>
                <w:kern w:val="0"/>
                <w:sz w:val="20"/>
                <w:szCs w:val="20"/>
              </w:rPr>
              <w:t>植物醫學系副教授</w:t>
            </w:r>
          </w:p>
          <w:p w:rsidR="009B0E0C" w:rsidRPr="009B0E0C" w:rsidRDefault="009B0E0C" w:rsidP="002806DE">
            <w:pPr>
              <w:widowControl/>
              <w:spacing w:before="45" w:after="45" w:line="0" w:lineRule="atLeast"/>
              <w:ind w:left="600" w:hangingChars="300" w:hanging="600"/>
              <w:rPr>
                <w:kern w:val="0"/>
                <w:sz w:val="20"/>
              </w:rPr>
            </w:pPr>
            <w:r>
              <w:rPr>
                <w:kern w:val="0"/>
                <w:sz w:val="20"/>
              </w:rPr>
              <w:t xml:space="preserve">    </w:t>
            </w:r>
            <w:r>
              <w:rPr>
                <w:rFonts w:hint="eastAsia"/>
                <w:kern w:val="0"/>
                <w:sz w:val="20"/>
              </w:rPr>
              <w:t>2025/08~</w:t>
            </w:r>
            <w:r w:rsidRPr="009B0E0C">
              <w:rPr>
                <w:rFonts w:hint="eastAsia"/>
                <w:kern w:val="0"/>
                <w:sz w:val="20"/>
              </w:rPr>
              <w:t>至今</w:t>
            </w:r>
            <w:r w:rsidRPr="009B0E0C">
              <w:rPr>
                <w:rFonts w:hint="eastAsia"/>
                <w:kern w:val="0"/>
                <w:sz w:val="20"/>
              </w:rPr>
              <w:t xml:space="preserve">   </w:t>
            </w:r>
            <w:r w:rsidRPr="009B0E0C">
              <w:rPr>
                <w:kern w:val="0"/>
                <w:sz w:val="20"/>
              </w:rPr>
              <w:t>國立嘉義大學</w:t>
            </w:r>
            <w:r>
              <w:rPr>
                <w:rFonts w:hint="eastAsia"/>
                <w:kern w:val="0"/>
                <w:sz w:val="20"/>
              </w:rPr>
              <w:t>植物醫學系</w:t>
            </w:r>
            <w:r w:rsidRPr="009B0E0C">
              <w:rPr>
                <w:rFonts w:hint="eastAsia"/>
                <w:kern w:val="0"/>
                <w:sz w:val="20"/>
              </w:rPr>
              <w:t>教授</w:t>
            </w:r>
          </w:p>
        </w:tc>
        <w:tc>
          <w:tcPr>
            <w:tcW w:w="21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21231" w:rsidRPr="00DC13F0" w:rsidRDefault="00521231" w:rsidP="0052123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研究興趣（專長）：</w:t>
            </w:r>
          </w:p>
          <w:p w:rsidR="00CA23FB" w:rsidRPr="00CA23FB" w:rsidRDefault="00521231" w:rsidP="00CA23FB">
            <w:pPr>
              <w:rPr>
                <w:sz w:val="20"/>
                <w:szCs w:val="20"/>
              </w:rPr>
            </w:pPr>
            <w:r w:rsidRPr="00DC13F0">
              <w:rPr>
                <w:kern w:val="0"/>
                <w:sz w:val="20"/>
                <w:szCs w:val="20"/>
              </w:rPr>
              <w:t xml:space="preserve">　</w:t>
            </w:r>
            <w:r w:rsidRPr="00CA23FB">
              <w:rPr>
                <w:kern w:val="0"/>
                <w:sz w:val="20"/>
                <w:szCs w:val="20"/>
              </w:rPr>
              <w:t xml:space="preserve">　</w:t>
            </w:r>
            <w:r w:rsidR="00CA23FB" w:rsidRPr="00CA23FB">
              <w:rPr>
                <w:rFonts w:hint="eastAsia"/>
                <w:sz w:val="20"/>
                <w:szCs w:val="20"/>
              </w:rPr>
              <w:t>植物病害農藥與非農藥防治</w:t>
            </w:r>
            <w:r w:rsidR="00CA23FB">
              <w:rPr>
                <w:rFonts w:hint="eastAsia"/>
                <w:sz w:val="20"/>
                <w:szCs w:val="20"/>
              </w:rPr>
              <w:t>。</w:t>
            </w:r>
          </w:p>
          <w:p w:rsidR="00CA23FB" w:rsidRPr="00CA23FB" w:rsidRDefault="00CA23FB" w:rsidP="00CA23FB">
            <w:pPr>
              <w:ind w:firstLineChars="200" w:firstLine="400"/>
              <w:rPr>
                <w:sz w:val="20"/>
                <w:szCs w:val="20"/>
              </w:rPr>
            </w:pPr>
            <w:r w:rsidRPr="00CA23FB">
              <w:rPr>
                <w:rFonts w:hint="eastAsia"/>
                <w:sz w:val="20"/>
                <w:szCs w:val="20"/>
              </w:rPr>
              <w:t>植物病害生物防治</w:t>
            </w:r>
            <w:r>
              <w:rPr>
                <w:rFonts w:hint="eastAsia"/>
                <w:sz w:val="20"/>
                <w:szCs w:val="20"/>
              </w:rPr>
              <w:t>。</w:t>
            </w:r>
          </w:p>
          <w:p w:rsidR="00C01A42" w:rsidRPr="00DC13F0" w:rsidRDefault="00CA23FB" w:rsidP="00CA23FB">
            <w:pPr>
              <w:widowControl/>
              <w:snapToGrid w:val="0"/>
              <w:spacing w:before="45" w:after="45"/>
              <w:ind w:leftChars="167" w:left="721" w:hangingChars="160" w:hanging="320"/>
              <w:rPr>
                <w:rFonts w:ascii="新細明體" w:hAnsi="新細明體" w:cs="新細明體"/>
                <w:kern w:val="0"/>
              </w:rPr>
            </w:pPr>
            <w:r w:rsidRPr="00CA23FB">
              <w:rPr>
                <w:rFonts w:hint="eastAsia"/>
                <w:sz w:val="20"/>
                <w:szCs w:val="20"/>
              </w:rPr>
              <w:t>植物聯繫性細菌</w:t>
            </w:r>
            <w:r>
              <w:rPr>
                <w:rFonts w:hint="eastAsia"/>
                <w:sz w:val="20"/>
                <w:szCs w:val="20"/>
              </w:rPr>
              <w:t>。</w:t>
            </w: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主要教授課程：</w:t>
            </w:r>
          </w:p>
          <w:p w:rsidR="00521231" w:rsidRPr="00CA23FB" w:rsidRDefault="00521231" w:rsidP="00BF67FE">
            <w:pPr>
              <w:widowControl/>
              <w:spacing w:before="45" w:after="45"/>
              <w:ind w:leftChars="167" w:left="721" w:hangingChars="160" w:hanging="320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DC13F0">
              <w:rPr>
                <w:kern w:val="0"/>
                <w:sz w:val="20"/>
                <w:szCs w:val="20"/>
              </w:rPr>
              <w:t xml:space="preserve">　　</w:t>
            </w:r>
            <w:r w:rsidR="009B0E0C">
              <w:rPr>
                <w:rFonts w:hint="eastAsia"/>
                <w:kern w:val="0"/>
                <w:sz w:val="20"/>
                <w:szCs w:val="20"/>
                <w:lang w:eastAsia="zh-HK"/>
              </w:rPr>
              <w:t>農業藥劑學</w:t>
            </w:r>
            <w:r w:rsidR="009B0E0C">
              <w:rPr>
                <w:rFonts w:hint="eastAsia"/>
                <w:sz w:val="20"/>
                <w:szCs w:val="20"/>
              </w:rPr>
              <w:t>、植物</w:t>
            </w:r>
            <w:r w:rsidR="009B0E0C">
              <w:rPr>
                <w:rFonts w:hint="eastAsia"/>
                <w:sz w:val="20"/>
                <w:szCs w:val="20"/>
                <w:lang w:eastAsia="zh-HK"/>
              </w:rPr>
              <w:t>病害管理</w:t>
            </w:r>
            <w:r w:rsidR="009B0E0C">
              <w:rPr>
                <w:rFonts w:hint="eastAsia"/>
                <w:sz w:val="20"/>
                <w:szCs w:val="20"/>
              </w:rPr>
              <w:t>、</w:t>
            </w:r>
            <w:r w:rsidR="009B0E0C">
              <w:rPr>
                <w:rFonts w:hint="eastAsia"/>
                <w:sz w:val="20"/>
                <w:szCs w:val="20"/>
                <w:lang w:eastAsia="zh-HK"/>
              </w:rPr>
              <w:t>生物防治</w:t>
            </w:r>
            <w:r w:rsidR="009B0E0C">
              <w:rPr>
                <w:rFonts w:hint="eastAsia"/>
                <w:sz w:val="20"/>
                <w:szCs w:val="20"/>
              </w:rPr>
              <w:t>、</w:t>
            </w:r>
            <w:r w:rsidR="009B0E0C">
              <w:rPr>
                <w:rFonts w:hint="eastAsia"/>
                <w:sz w:val="20"/>
                <w:szCs w:val="20"/>
                <w:lang w:eastAsia="zh-HK"/>
              </w:rPr>
              <w:t>微生物分子遺傳學</w:t>
            </w:r>
            <w:r w:rsidR="00CA23FB">
              <w:rPr>
                <w:rFonts w:hint="eastAsia"/>
                <w:sz w:val="20"/>
                <w:szCs w:val="20"/>
              </w:rPr>
              <w:t>。</w:t>
            </w:r>
          </w:p>
        </w:tc>
      </w:tr>
      <w:bookmarkEnd w:id="0"/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9B0E0C" w:rsidP="00521231">
            <w:pPr>
              <w:widowControl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黃健瑞</w:t>
            </w:r>
            <w:r w:rsidR="000367E2">
              <w:rPr>
                <w:rFonts w:hint="eastAsia"/>
                <w:kern w:val="0"/>
                <w:sz w:val="20"/>
                <w:szCs w:val="20"/>
              </w:rPr>
              <w:t>教授</w:t>
            </w:r>
            <w:r w:rsidR="00521231" w:rsidRPr="00DC13F0">
              <w:rPr>
                <w:kern w:val="0"/>
                <w:sz w:val="20"/>
                <w:szCs w:val="20"/>
              </w:rPr>
              <w:t>：</w:t>
            </w: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(A)</w:t>
            </w:r>
            <w:r w:rsidRPr="00DC13F0">
              <w:rPr>
                <w:rFonts w:ascii="新細明體" w:hAnsi="新細明體" w:cs="新細明體"/>
                <w:kern w:val="0"/>
                <w:sz w:val="20"/>
                <w:szCs w:val="20"/>
              </w:rPr>
              <w:t>期刊論文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sz w:val="20"/>
                <w:szCs w:val="20"/>
              </w:rPr>
              <w:t>Tseng,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C.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T.,</w:t>
            </w:r>
            <w:r w:rsidRPr="00F14C6D">
              <w:rPr>
                <w:sz w:val="20"/>
                <w:szCs w:val="20"/>
              </w:rPr>
              <w:t xml:space="preserve"> Shu,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H.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Y.,</w:t>
            </w:r>
            <w:r w:rsidRPr="00F14C6D">
              <w:rPr>
                <w:sz w:val="20"/>
                <w:szCs w:val="20"/>
              </w:rPr>
              <w:t xml:space="preserve"> Chen,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M.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H.,</w:t>
            </w:r>
            <w:r w:rsidRPr="00F14C6D">
              <w:rPr>
                <w:sz w:val="20"/>
                <w:szCs w:val="20"/>
              </w:rPr>
              <w:t xml:space="preserve"> Fang,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Y.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J.,</w:t>
            </w:r>
            <w:r w:rsidRPr="00F14C6D">
              <w:rPr>
                <w:sz w:val="20"/>
                <w:szCs w:val="20"/>
              </w:rPr>
              <w:t xml:space="preserve"> Wu,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T.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L.,</w:t>
            </w:r>
            <w:r w:rsidRPr="00F14C6D">
              <w:rPr>
                <w:sz w:val="20"/>
                <w:szCs w:val="20"/>
              </w:rPr>
              <w:t xml:space="preserve"> Lin,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Y.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C.,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  <w:lang w:eastAsia="zh-HK"/>
              </w:rPr>
              <w:t>a</w:t>
            </w:r>
            <w:r>
              <w:rPr>
                <w:sz w:val="20"/>
                <w:szCs w:val="20"/>
                <w:lang w:eastAsia="zh-HK"/>
              </w:rPr>
              <w:t>nd</w:t>
            </w:r>
            <w:r w:rsidRPr="00F14C6D">
              <w:rPr>
                <w:sz w:val="20"/>
                <w:szCs w:val="20"/>
              </w:rPr>
              <w:t xml:space="preserve">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Pr="00F14C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2024</w:t>
            </w:r>
            <w:r w:rsidRPr="00F14C6D">
              <w:rPr>
                <w:sz w:val="20"/>
                <w:szCs w:val="20"/>
              </w:rPr>
              <w:t xml:space="preserve">. </w:t>
            </w:r>
            <w:r w:rsidRPr="00F14C6D">
              <w:rPr>
                <w:i/>
                <w:sz w:val="20"/>
                <w:szCs w:val="20"/>
              </w:rPr>
              <w:t>Xenorhabdus taiwanensis</w:t>
            </w:r>
            <w:r w:rsidRPr="00F14C6D">
              <w:rPr>
                <w:sz w:val="20"/>
                <w:szCs w:val="20"/>
              </w:rPr>
              <w:t xml:space="preserve"> sp. nov., a symbiotic bacterium isolated from entomopathogenic nematode </w:t>
            </w:r>
            <w:r w:rsidRPr="00F14C6D">
              <w:rPr>
                <w:i/>
                <w:sz w:val="20"/>
                <w:szCs w:val="20"/>
              </w:rPr>
              <w:t>Steinernema taiwanensis</w:t>
            </w:r>
            <w:r w:rsidRPr="00F14C6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Russian Journal of Nematology 32:</w:t>
            </w:r>
            <w:r w:rsidRPr="00F14C6D">
              <w:rPr>
                <w:sz w:val="20"/>
                <w:szCs w:val="20"/>
              </w:rPr>
              <w:t>153-162.</w:t>
            </w:r>
            <w:r w:rsidRPr="00F14C6D">
              <w:rPr>
                <w:rFonts w:hint="eastAsia"/>
                <w:sz w:val="20"/>
                <w:szCs w:val="20"/>
              </w:rPr>
              <w:t xml:space="preserve"> </w:t>
            </w:r>
          </w:p>
          <w:p w:rsidR="00F14C6D" w:rsidRPr="00F14C6D" w:rsidRDefault="00ED4F58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F14C6D">
              <w:rPr>
                <w:sz w:val="20"/>
                <w:szCs w:val="20"/>
              </w:rPr>
              <w:t>,</w:t>
            </w:r>
            <w:r w:rsidR="00F14C6D" w:rsidRPr="00F14C6D">
              <w:rPr>
                <w:sz w:val="20"/>
                <w:szCs w:val="20"/>
              </w:rPr>
              <w:t xml:space="preserve"> Wu,</w:t>
            </w:r>
            <w:r w:rsidR="00F14C6D">
              <w:rPr>
                <w:sz w:val="20"/>
                <w:szCs w:val="20"/>
              </w:rPr>
              <w:t xml:space="preserve"> T. L.,</w:t>
            </w:r>
            <w:r w:rsidR="00F14C6D" w:rsidRPr="00F14C6D">
              <w:rPr>
                <w:sz w:val="20"/>
                <w:szCs w:val="20"/>
              </w:rPr>
              <w:t xml:space="preserve"> Wu,</w:t>
            </w:r>
            <w:r w:rsidR="00F14C6D">
              <w:rPr>
                <w:sz w:val="20"/>
                <w:szCs w:val="20"/>
              </w:rPr>
              <w:t xml:space="preserve"> Y. L.,</w:t>
            </w:r>
            <w:r w:rsidR="00F14C6D" w:rsidRPr="00F14C6D">
              <w:rPr>
                <w:sz w:val="20"/>
                <w:szCs w:val="20"/>
              </w:rPr>
              <w:t xml:space="preserve"> Wang,</w:t>
            </w:r>
            <w:r w:rsidR="00F14C6D">
              <w:rPr>
                <w:sz w:val="20"/>
                <w:szCs w:val="20"/>
              </w:rPr>
              <w:t xml:space="preserve"> R. S., and </w:t>
            </w:r>
            <w:r w:rsidR="00F14C6D" w:rsidRPr="00F14C6D">
              <w:rPr>
                <w:sz w:val="20"/>
                <w:szCs w:val="20"/>
              </w:rPr>
              <w:t>Lin</w:t>
            </w:r>
            <w:r w:rsidR="00F14C6D">
              <w:rPr>
                <w:sz w:val="20"/>
                <w:szCs w:val="20"/>
              </w:rPr>
              <w:t>, Y. C.</w:t>
            </w:r>
            <w:r w:rsidR="00F14C6D" w:rsidRPr="00F14C6D">
              <w:rPr>
                <w:sz w:val="20"/>
                <w:szCs w:val="20"/>
              </w:rPr>
              <w:t xml:space="preserve"> </w:t>
            </w:r>
            <w:r w:rsidR="00F14C6D">
              <w:rPr>
                <w:sz w:val="20"/>
                <w:szCs w:val="20"/>
              </w:rPr>
              <w:t>2024</w:t>
            </w:r>
            <w:r w:rsidR="00F14C6D" w:rsidRPr="00F14C6D">
              <w:rPr>
                <w:sz w:val="20"/>
                <w:szCs w:val="20"/>
              </w:rPr>
              <w:t xml:space="preserve">. Comparative genomic analysis uncovered phylogenetic diversity, evolution of virulence factors, and horizontal gene transfer events in tomato bacterial spot </w:t>
            </w:r>
            <w:r w:rsidR="00F14C6D" w:rsidRPr="00F14C6D">
              <w:rPr>
                <w:i/>
                <w:sz w:val="20"/>
                <w:szCs w:val="20"/>
              </w:rPr>
              <w:t>Xanthomonas euv</w:t>
            </w:r>
            <w:r w:rsidR="00F14C6D" w:rsidRPr="00F14C6D">
              <w:rPr>
                <w:rFonts w:hint="eastAsia"/>
                <w:i/>
                <w:sz w:val="20"/>
                <w:szCs w:val="20"/>
              </w:rPr>
              <w:t>esicatoria</w:t>
            </w:r>
            <w:r w:rsidR="00F14C6D">
              <w:rPr>
                <w:rFonts w:hint="eastAsia"/>
                <w:sz w:val="20"/>
                <w:szCs w:val="20"/>
              </w:rPr>
              <w:t>. Frontiers in Microbiology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 15:1487917. </w:t>
            </w:r>
          </w:p>
          <w:p w:rsidR="00F14C6D" w:rsidRPr="00F14C6D" w:rsidRDefault="00ED4F58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F14C6D">
              <w:rPr>
                <w:sz w:val="20"/>
                <w:szCs w:val="20"/>
              </w:rPr>
              <w:t xml:space="preserve">, </w:t>
            </w:r>
            <w:r w:rsidR="00F14C6D" w:rsidRPr="00F14C6D">
              <w:rPr>
                <w:sz w:val="20"/>
                <w:szCs w:val="20"/>
              </w:rPr>
              <w:t>Pauwelyn,</w:t>
            </w:r>
            <w:r w:rsidR="00F14C6D">
              <w:rPr>
                <w:sz w:val="20"/>
                <w:szCs w:val="20"/>
              </w:rPr>
              <w:t xml:space="preserve"> E.,</w:t>
            </w:r>
            <w:r w:rsidR="00F14C6D" w:rsidRPr="00F14C6D">
              <w:rPr>
                <w:sz w:val="20"/>
                <w:szCs w:val="20"/>
              </w:rPr>
              <w:t xml:space="preserve"> Ongena, </w:t>
            </w:r>
            <w:r w:rsidR="00F14C6D">
              <w:rPr>
                <w:sz w:val="20"/>
                <w:szCs w:val="20"/>
              </w:rPr>
              <w:t xml:space="preserve">M., </w:t>
            </w:r>
            <w:r w:rsidR="00F14C6D" w:rsidRPr="00F14C6D">
              <w:rPr>
                <w:sz w:val="20"/>
                <w:szCs w:val="20"/>
              </w:rPr>
              <w:t>Bleyaert,</w:t>
            </w:r>
            <w:r w:rsidR="00F14C6D">
              <w:rPr>
                <w:sz w:val="20"/>
                <w:szCs w:val="20"/>
              </w:rPr>
              <w:t xml:space="preserve"> P., and</w:t>
            </w:r>
            <w:r w:rsidR="00F14C6D" w:rsidRPr="00F14C6D">
              <w:rPr>
                <w:sz w:val="20"/>
                <w:szCs w:val="20"/>
              </w:rPr>
              <w:t xml:space="preserve"> Höfte</w:t>
            </w:r>
            <w:r w:rsidR="00F14C6D">
              <w:rPr>
                <w:sz w:val="20"/>
                <w:szCs w:val="20"/>
              </w:rPr>
              <w:t>, M.</w:t>
            </w:r>
            <w:r w:rsidR="00F14C6D" w:rsidRPr="00F14C6D">
              <w:rPr>
                <w:sz w:val="20"/>
                <w:szCs w:val="20"/>
              </w:rPr>
              <w:t xml:space="preserve"> 202</w:t>
            </w:r>
            <w:r w:rsidR="00F14C6D">
              <w:rPr>
                <w:sz w:val="20"/>
                <w:szCs w:val="20"/>
              </w:rPr>
              <w:t>4</w:t>
            </w:r>
            <w:r w:rsidR="00F14C6D" w:rsidRPr="00F14C6D">
              <w:rPr>
                <w:sz w:val="20"/>
                <w:szCs w:val="20"/>
              </w:rPr>
              <w:t xml:space="preserve">. Both GacS-regulated lipopeptides and the type three secretion system contribute to </w:t>
            </w:r>
            <w:r w:rsidR="00F14C6D" w:rsidRPr="00F14C6D">
              <w:rPr>
                <w:i/>
                <w:sz w:val="20"/>
                <w:szCs w:val="20"/>
              </w:rPr>
              <w:t>Pseudomonas cichorii</w:t>
            </w:r>
            <w:r w:rsidR="00F14C6D" w:rsidRPr="00F14C6D">
              <w:rPr>
                <w:sz w:val="20"/>
                <w:szCs w:val="20"/>
              </w:rPr>
              <w:t xml:space="preserve"> induced necrosis in lettuce and chicory. Research in Microbiolog</w:t>
            </w:r>
            <w:r w:rsidR="00F14C6D">
              <w:rPr>
                <w:rFonts w:hint="eastAsia"/>
                <w:sz w:val="20"/>
                <w:szCs w:val="20"/>
              </w:rPr>
              <w:t>y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 </w:t>
            </w:r>
            <w:r w:rsidR="00446518">
              <w:rPr>
                <w:sz w:val="20"/>
                <w:szCs w:val="20"/>
              </w:rPr>
              <w:t>176:104249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. </w:t>
            </w:r>
          </w:p>
          <w:p w:rsidR="00F14C6D" w:rsidRPr="00F14C6D" w:rsidRDefault="00ED4F58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F14C6D" w:rsidRPr="00F14C6D">
              <w:rPr>
                <w:sz w:val="20"/>
                <w:szCs w:val="20"/>
              </w:rPr>
              <w:t>, Wu,</w:t>
            </w:r>
            <w:r w:rsidR="00F14C6D">
              <w:rPr>
                <w:sz w:val="20"/>
                <w:szCs w:val="20"/>
              </w:rPr>
              <w:t xml:space="preserve"> T. L.,</w:t>
            </w:r>
            <w:r w:rsidR="00F14C6D" w:rsidRPr="00F14C6D">
              <w:rPr>
                <w:sz w:val="20"/>
                <w:szCs w:val="20"/>
              </w:rPr>
              <w:t xml:space="preserve"> Zheng, </w:t>
            </w:r>
            <w:r w:rsidR="00F14C6D">
              <w:rPr>
                <w:sz w:val="20"/>
                <w:szCs w:val="20"/>
              </w:rPr>
              <w:t xml:space="preserve">P. X., </w:t>
            </w:r>
            <w:r w:rsidR="00F14C6D" w:rsidRPr="00F14C6D">
              <w:rPr>
                <w:sz w:val="20"/>
                <w:szCs w:val="20"/>
              </w:rPr>
              <w:t>Ou,</w:t>
            </w:r>
            <w:r w:rsidR="00F14C6D">
              <w:rPr>
                <w:sz w:val="20"/>
                <w:szCs w:val="20"/>
              </w:rPr>
              <w:t xml:space="preserve"> J. Y.,</w:t>
            </w:r>
            <w:r w:rsidR="00F14C6D" w:rsidRPr="00F14C6D">
              <w:rPr>
                <w:sz w:val="20"/>
                <w:szCs w:val="20"/>
              </w:rPr>
              <w:t xml:space="preserve"> Ting,</w:t>
            </w:r>
            <w:r w:rsidR="00F14C6D">
              <w:rPr>
                <w:sz w:val="20"/>
                <w:szCs w:val="20"/>
              </w:rPr>
              <w:t xml:space="preserve"> C. L., and</w:t>
            </w:r>
            <w:r w:rsidR="00F14C6D" w:rsidRPr="00F14C6D">
              <w:rPr>
                <w:sz w:val="20"/>
                <w:szCs w:val="20"/>
              </w:rPr>
              <w:t xml:space="preserve"> Lin</w:t>
            </w:r>
            <w:r w:rsidR="00F14C6D">
              <w:rPr>
                <w:sz w:val="20"/>
                <w:szCs w:val="20"/>
              </w:rPr>
              <w:t>, Y. C.</w:t>
            </w:r>
            <w:r w:rsidR="00F14C6D" w:rsidRPr="00F14C6D">
              <w:rPr>
                <w:sz w:val="20"/>
                <w:szCs w:val="20"/>
              </w:rPr>
              <w:t xml:space="preserve"> 2023. Complete Genome Sequence Resource of </w:t>
            </w:r>
            <w:r w:rsidR="00F14C6D" w:rsidRPr="00F14C6D">
              <w:rPr>
                <w:i/>
                <w:sz w:val="20"/>
                <w:szCs w:val="20"/>
              </w:rPr>
              <w:t>Pectobacterium colocasium</w:t>
            </w:r>
            <w:r w:rsidR="00F14C6D" w:rsidRPr="00F14C6D">
              <w:rPr>
                <w:sz w:val="20"/>
                <w:szCs w:val="20"/>
              </w:rPr>
              <w:t xml:space="preserve"> strain F1-1 that Causes Soft Rot Disease of Taro. Plant Disease</w:t>
            </w:r>
            <w:r w:rsidR="00F14C6D">
              <w:rPr>
                <w:sz w:val="20"/>
                <w:szCs w:val="20"/>
              </w:rPr>
              <w:t xml:space="preserve"> 107</w:t>
            </w:r>
            <w:r w:rsidR="00F14C6D" w:rsidRPr="00F14C6D">
              <w:rPr>
                <w:sz w:val="20"/>
                <w:szCs w:val="20"/>
              </w:rPr>
              <w:t>:1911-1915.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 </w:t>
            </w:r>
          </w:p>
          <w:p w:rsidR="00F14C6D" w:rsidRPr="00F14C6D" w:rsidRDefault="00ED4F58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F14C6D" w:rsidRPr="00F14C6D">
              <w:rPr>
                <w:sz w:val="20"/>
                <w:szCs w:val="20"/>
              </w:rPr>
              <w:t>,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 </w:t>
            </w:r>
            <w:r w:rsidR="00F14C6D">
              <w:rPr>
                <w:sz w:val="20"/>
                <w:szCs w:val="20"/>
              </w:rPr>
              <w:t>and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 Tsai</w:t>
            </w:r>
            <w:r w:rsidR="00F14C6D">
              <w:rPr>
                <w:sz w:val="20"/>
                <w:szCs w:val="20"/>
              </w:rPr>
              <w:t>, S. H.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 2023. First report of </w:t>
            </w:r>
            <w:r w:rsidR="00F14C6D" w:rsidRPr="00F14C6D">
              <w:rPr>
                <w:rFonts w:hint="eastAsia"/>
                <w:i/>
                <w:sz w:val="20"/>
                <w:szCs w:val="20"/>
              </w:rPr>
              <w:t>Colletotrichum grevilleae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 causing fruit anthracnose of pomegranate in Taiwan. Plant Disease</w:t>
            </w:r>
            <w:r w:rsidR="00446518">
              <w:rPr>
                <w:sz w:val="20"/>
                <w:szCs w:val="20"/>
              </w:rPr>
              <w:t xml:space="preserve"> 107:2856</w:t>
            </w:r>
            <w:bookmarkStart w:id="1" w:name="_GoBack"/>
            <w:bookmarkEnd w:id="1"/>
            <w:r w:rsidR="00F14C6D" w:rsidRPr="00F14C6D">
              <w:rPr>
                <w:rFonts w:hint="eastAsia"/>
                <w:sz w:val="20"/>
                <w:szCs w:val="20"/>
              </w:rPr>
              <w:t xml:space="preserve">. 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rFonts w:hint="eastAsia"/>
                <w:sz w:val="20"/>
                <w:szCs w:val="20"/>
              </w:rPr>
              <w:t>Lin,</w:t>
            </w:r>
            <w:r>
              <w:rPr>
                <w:sz w:val="20"/>
                <w:szCs w:val="20"/>
              </w:rPr>
              <w:t xml:space="preserve"> P. R.,</w:t>
            </w:r>
            <w:r w:rsidRPr="00F14C6D">
              <w:rPr>
                <w:rFonts w:hint="eastAsia"/>
                <w:sz w:val="20"/>
                <w:szCs w:val="20"/>
              </w:rPr>
              <w:t xml:space="preserve"> Ting,</w:t>
            </w:r>
            <w:r>
              <w:rPr>
                <w:sz w:val="20"/>
                <w:szCs w:val="20"/>
              </w:rPr>
              <w:t xml:space="preserve"> C. L., </w:t>
            </w:r>
            <w:r w:rsidRPr="00F14C6D">
              <w:rPr>
                <w:rFonts w:hint="eastAsia"/>
                <w:sz w:val="20"/>
                <w:szCs w:val="20"/>
              </w:rPr>
              <w:t>Sun,</w:t>
            </w:r>
            <w:r>
              <w:rPr>
                <w:sz w:val="20"/>
                <w:szCs w:val="20"/>
              </w:rPr>
              <w:t xml:space="preserve"> Y. C., and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Pr="00F14C6D">
              <w:rPr>
                <w:rFonts w:hint="eastAsia"/>
                <w:sz w:val="20"/>
                <w:szCs w:val="20"/>
              </w:rPr>
              <w:t xml:space="preserve"> First report of </w:t>
            </w:r>
            <w:r w:rsidRPr="00F14C6D">
              <w:rPr>
                <w:rFonts w:hint="eastAsia"/>
                <w:i/>
                <w:sz w:val="20"/>
                <w:szCs w:val="20"/>
              </w:rPr>
              <w:t>Pectobacterium colocasium</w:t>
            </w:r>
            <w:r w:rsidRPr="00F14C6D">
              <w:rPr>
                <w:rFonts w:hint="eastAsia"/>
                <w:sz w:val="20"/>
                <w:szCs w:val="20"/>
              </w:rPr>
              <w:t xml:space="preserve"> causing bacterial soft rot of taro in Taiwan. J</w:t>
            </w:r>
            <w:r>
              <w:rPr>
                <w:rFonts w:hint="eastAsia"/>
                <w:sz w:val="20"/>
                <w:szCs w:val="20"/>
              </w:rPr>
              <w:t>ournal of Plant Pathology</w:t>
            </w:r>
            <w:r w:rsidRPr="00F14C6D">
              <w:rPr>
                <w:rFonts w:hint="eastAsia"/>
                <w:sz w:val="20"/>
                <w:szCs w:val="20"/>
              </w:rPr>
              <w:t xml:space="preserve"> 104</w:t>
            </w:r>
            <w:r>
              <w:rPr>
                <w:sz w:val="20"/>
                <w:szCs w:val="20"/>
              </w:rPr>
              <w:t>:</w:t>
            </w:r>
            <w:r w:rsidRPr="00F14C6D">
              <w:rPr>
                <w:rFonts w:hint="eastAsia"/>
                <w:sz w:val="20"/>
                <w:szCs w:val="20"/>
              </w:rPr>
              <w:t>1577</w:t>
            </w:r>
            <w:r>
              <w:rPr>
                <w:rFonts w:hint="eastAsia"/>
                <w:sz w:val="20"/>
                <w:szCs w:val="20"/>
              </w:rPr>
              <w:t>-</w:t>
            </w:r>
            <w:r w:rsidRPr="00F14C6D">
              <w:rPr>
                <w:rFonts w:hint="eastAsia"/>
                <w:sz w:val="20"/>
                <w:szCs w:val="20"/>
              </w:rPr>
              <w:t xml:space="preserve">1578. </w:t>
            </w:r>
          </w:p>
          <w:p w:rsidR="00F14C6D" w:rsidRPr="00F14C6D" w:rsidRDefault="006D1925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Sun,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Y.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C.,</w:t>
            </w:r>
            <w:r>
              <w:rPr>
                <w:sz w:val="20"/>
                <w:szCs w:val="20"/>
              </w:rPr>
              <w:t xml:space="preserve"> and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>
              <w:rPr>
                <w:rFonts w:hint="eastAsia"/>
                <w:sz w:val="20"/>
                <w:szCs w:val="20"/>
              </w:rPr>
              <w:t xml:space="preserve"> 2022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. First report of </w:t>
            </w:r>
            <w:r w:rsidR="00F14C6D" w:rsidRPr="006D1925">
              <w:rPr>
                <w:rFonts w:hint="eastAsia"/>
                <w:i/>
                <w:sz w:val="20"/>
                <w:szCs w:val="20"/>
              </w:rPr>
              <w:t>Stemphylium lycopersici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 causing gray leaf spot of pepper in Taiwan. Journal of Plant Pathology 104</w:t>
            </w:r>
            <w:r>
              <w:rPr>
                <w:rFonts w:hint="eastAsia"/>
                <w:sz w:val="20"/>
                <w:szCs w:val="20"/>
              </w:rPr>
              <w:t>: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1169 - 1169. 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sz w:val="20"/>
                <w:szCs w:val="20"/>
              </w:rPr>
              <w:t>Tsai,</w:t>
            </w:r>
            <w:r w:rsidR="006D1925">
              <w:rPr>
                <w:sz w:val="20"/>
                <w:szCs w:val="20"/>
              </w:rPr>
              <w:t xml:space="preserve"> S. H.,</w:t>
            </w:r>
            <w:r w:rsidRPr="00F14C6D">
              <w:rPr>
                <w:sz w:val="20"/>
                <w:szCs w:val="20"/>
              </w:rPr>
              <w:t xml:space="preserve"> Chen,</w:t>
            </w:r>
            <w:r w:rsidR="006D1925">
              <w:rPr>
                <w:sz w:val="20"/>
                <w:szCs w:val="20"/>
              </w:rPr>
              <w:t xml:space="preserve"> Y. T.,</w:t>
            </w:r>
            <w:r w:rsidRPr="00F14C6D">
              <w:rPr>
                <w:sz w:val="20"/>
                <w:szCs w:val="20"/>
              </w:rPr>
              <w:t xml:space="preserve"> Yang,</w:t>
            </w:r>
            <w:r w:rsidR="006D1925">
              <w:rPr>
                <w:sz w:val="20"/>
                <w:szCs w:val="20"/>
              </w:rPr>
              <w:t xml:space="preserve"> Y. L.,</w:t>
            </w:r>
            <w:r w:rsidRPr="00F14C6D">
              <w:rPr>
                <w:sz w:val="20"/>
                <w:szCs w:val="20"/>
              </w:rPr>
              <w:t xml:space="preserve"> Lee, </w:t>
            </w:r>
            <w:r w:rsidR="006D1925">
              <w:rPr>
                <w:sz w:val="20"/>
                <w:szCs w:val="20"/>
              </w:rPr>
              <w:t xml:space="preserve">B. Y.,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Pr="00F14C6D">
              <w:rPr>
                <w:sz w:val="20"/>
                <w:szCs w:val="20"/>
              </w:rPr>
              <w:t>,</w:t>
            </w:r>
            <w:r w:rsidR="006D1925">
              <w:rPr>
                <w:sz w:val="20"/>
                <w:szCs w:val="20"/>
              </w:rPr>
              <w:t xml:space="preserve"> and</w:t>
            </w:r>
            <w:r w:rsidRPr="00F14C6D">
              <w:rPr>
                <w:sz w:val="20"/>
                <w:szCs w:val="20"/>
              </w:rPr>
              <w:t xml:space="preserve"> Chen</w:t>
            </w:r>
            <w:r w:rsidR="006D1925">
              <w:rPr>
                <w:sz w:val="20"/>
                <w:szCs w:val="20"/>
              </w:rPr>
              <w:t>, C. Y.</w:t>
            </w:r>
            <w:r w:rsidRPr="00F14C6D">
              <w:rPr>
                <w:sz w:val="20"/>
                <w:szCs w:val="20"/>
              </w:rPr>
              <w:t xml:space="preserve"> 2022. The potential biocontrol agent </w:t>
            </w:r>
            <w:r w:rsidRPr="006D1925">
              <w:rPr>
                <w:i/>
                <w:sz w:val="20"/>
                <w:szCs w:val="20"/>
              </w:rPr>
              <w:t>Paenibacillus polymyxa</w:t>
            </w:r>
            <w:r w:rsidRPr="00F14C6D">
              <w:rPr>
                <w:sz w:val="20"/>
                <w:szCs w:val="20"/>
              </w:rPr>
              <w:t xml:space="preserve"> TP3 produces fusaricidin-type compounds involved in the antagonism against gray mold pathogen </w:t>
            </w:r>
            <w:r w:rsidRPr="006D1925">
              <w:rPr>
                <w:i/>
                <w:sz w:val="20"/>
                <w:szCs w:val="20"/>
              </w:rPr>
              <w:t>Botrytis cinerea</w:t>
            </w:r>
            <w:r w:rsidRPr="00F14C6D">
              <w:rPr>
                <w:sz w:val="20"/>
                <w:szCs w:val="20"/>
              </w:rPr>
              <w:t>. Phytopathology 112</w:t>
            </w:r>
            <w:r w:rsidR="006D1925">
              <w:rPr>
                <w:sz w:val="20"/>
                <w:szCs w:val="20"/>
              </w:rPr>
              <w:t>:</w:t>
            </w:r>
            <w:r w:rsidRPr="00F14C6D">
              <w:rPr>
                <w:sz w:val="20"/>
                <w:szCs w:val="20"/>
              </w:rPr>
              <w:t xml:space="preserve">775-783. </w:t>
            </w:r>
          </w:p>
          <w:p w:rsidR="00F14C6D" w:rsidRPr="00F14C6D" w:rsidRDefault="00ED4F58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F14C6D" w:rsidRPr="00F14C6D">
              <w:rPr>
                <w:sz w:val="20"/>
                <w:szCs w:val="20"/>
              </w:rPr>
              <w:t>, Wu,</w:t>
            </w:r>
            <w:r w:rsidR="006D1925">
              <w:rPr>
                <w:sz w:val="20"/>
                <w:szCs w:val="20"/>
              </w:rPr>
              <w:t xml:space="preserve"> T. L.,</w:t>
            </w:r>
            <w:r w:rsidR="00F14C6D" w:rsidRPr="00F14C6D">
              <w:rPr>
                <w:sz w:val="20"/>
                <w:szCs w:val="20"/>
              </w:rPr>
              <w:t xml:space="preserve"> Zheng,</w:t>
            </w:r>
            <w:r w:rsidR="006D1925">
              <w:rPr>
                <w:sz w:val="20"/>
                <w:szCs w:val="20"/>
              </w:rPr>
              <w:t xml:space="preserve"> P. X.,</w:t>
            </w:r>
            <w:r w:rsidR="00F14C6D" w:rsidRPr="00F14C6D">
              <w:rPr>
                <w:sz w:val="20"/>
                <w:szCs w:val="20"/>
              </w:rPr>
              <w:t xml:space="preserve"> Ou, </w:t>
            </w:r>
            <w:r w:rsidR="006D1925">
              <w:rPr>
                <w:sz w:val="20"/>
                <w:szCs w:val="20"/>
              </w:rPr>
              <w:t xml:space="preserve">J. Y., </w:t>
            </w:r>
            <w:r w:rsidR="00F14C6D" w:rsidRPr="00F14C6D">
              <w:rPr>
                <w:sz w:val="20"/>
                <w:szCs w:val="20"/>
              </w:rPr>
              <w:t>Ni</w:t>
            </w:r>
            <w:r w:rsidR="006D1925">
              <w:rPr>
                <w:sz w:val="20"/>
                <w:szCs w:val="20"/>
              </w:rPr>
              <w:t>, H. F.,</w:t>
            </w:r>
            <w:r w:rsidR="00F14C6D" w:rsidRPr="00F14C6D">
              <w:rPr>
                <w:sz w:val="20"/>
                <w:szCs w:val="20"/>
              </w:rPr>
              <w:t xml:space="preserve"> and Lin</w:t>
            </w:r>
            <w:r w:rsidR="006D1925">
              <w:rPr>
                <w:sz w:val="20"/>
                <w:szCs w:val="20"/>
              </w:rPr>
              <w:t xml:space="preserve">, Y. C. </w:t>
            </w:r>
            <w:r w:rsidR="00F14C6D" w:rsidRPr="00F14C6D">
              <w:rPr>
                <w:sz w:val="20"/>
                <w:szCs w:val="20"/>
              </w:rPr>
              <w:t>2021. Comparative Genomic Analysis Uncovered Evolution of Pathogenicity Factors, Horizontal Gene Transfer Events, and Heavy Metal Resistance Traits in Citrus Ca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nker Bacterium </w:t>
            </w:r>
            <w:r w:rsidR="00F14C6D" w:rsidRPr="006D1925">
              <w:rPr>
                <w:rFonts w:hint="eastAsia"/>
                <w:i/>
                <w:sz w:val="20"/>
                <w:szCs w:val="20"/>
              </w:rPr>
              <w:t>Xanthomonas citri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 subsp. </w:t>
            </w:r>
            <w:r w:rsidR="00F14C6D" w:rsidRPr="006D1925">
              <w:rPr>
                <w:rFonts w:hint="eastAsia"/>
                <w:i/>
                <w:sz w:val="20"/>
                <w:szCs w:val="20"/>
              </w:rPr>
              <w:t>citri</w:t>
            </w:r>
            <w:r w:rsidR="00F14C6D" w:rsidRPr="00F14C6D">
              <w:rPr>
                <w:rFonts w:hint="eastAsia"/>
                <w:sz w:val="20"/>
                <w:szCs w:val="20"/>
              </w:rPr>
              <w:t>. Frontiers in Microbiology 12</w:t>
            </w:r>
            <w:r w:rsidR="006D1925">
              <w:rPr>
                <w:sz w:val="20"/>
                <w:szCs w:val="20"/>
              </w:rPr>
              <w:t>: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731711. 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sz w:val="20"/>
                <w:szCs w:val="20"/>
              </w:rPr>
              <w:t>Lai,</w:t>
            </w:r>
            <w:r w:rsidR="006D1925">
              <w:rPr>
                <w:sz w:val="20"/>
                <w:szCs w:val="20"/>
              </w:rPr>
              <w:t xml:space="preserve"> Y. R.,</w:t>
            </w:r>
            <w:r w:rsidRPr="00F14C6D">
              <w:rPr>
                <w:sz w:val="20"/>
                <w:szCs w:val="20"/>
              </w:rPr>
              <w:t xml:space="preserve"> Lin,</w:t>
            </w:r>
            <w:r w:rsidR="006D1925">
              <w:rPr>
                <w:sz w:val="20"/>
                <w:szCs w:val="20"/>
              </w:rPr>
              <w:t xml:space="preserve"> C. H.,</w:t>
            </w:r>
            <w:r w:rsidRPr="00F14C6D">
              <w:rPr>
                <w:sz w:val="20"/>
                <w:szCs w:val="20"/>
              </w:rPr>
              <w:t xml:space="preserve"> Chang,</w:t>
            </w:r>
            <w:r w:rsidR="006D1925">
              <w:rPr>
                <w:sz w:val="20"/>
                <w:szCs w:val="20"/>
              </w:rPr>
              <w:t xml:space="preserve"> C. P.,</w:t>
            </w:r>
            <w:r w:rsidRPr="00F14C6D">
              <w:rPr>
                <w:sz w:val="20"/>
                <w:szCs w:val="20"/>
              </w:rPr>
              <w:t xml:space="preserve"> Ni,</w:t>
            </w:r>
            <w:r w:rsidR="006D1925">
              <w:rPr>
                <w:sz w:val="20"/>
                <w:szCs w:val="20"/>
              </w:rPr>
              <w:t xml:space="preserve"> H. F.,</w:t>
            </w:r>
            <w:r w:rsidRPr="00F14C6D">
              <w:rPr>
                <w:sz w:val="20"/>
                <w:szCs w:val="20"/>
              </w:rPr>
              <w:t xml:space="preserve"> Tsai,</w:t>
            </w:r>
            <w:r w:rsidR="006D1925">
              <w:rPr>
                <w:sz w:val="20"/>
                <w:szCs w:val="20"/>
              </w:rPr>
              <w:t xml:space="preserve"> W. S., and</w:t>
            </w:r>
            <w:r w:rsidRPr="00F14C6D">
              <w:rPr>
                <w:sz w:val="20"/>
                <w:szCs w:val="20"/>
              </w:rPr>
              <w:t xml:space="preserve">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6D1925">
              <w:rPr>
                <w:sz w:val="20"/>
                <w:szCs w:val="20"/>
              </w:rPr>
              <w:t xml:space="preserve"> </w:t>
            </w:r>
            <w:r w:rsidRPr="00F14C6D">
              <w:rPr>
                <w:sz w:val="20"/>
                <w:szCs w:val="20"/>
              </w:rPr>
              <w:t xml:space="preserve">2021. Distribution of copper resistance gene variants of </w:t>
            </w:r>
            <w:r w:rsidRPr="006D1925">
              <w:rPr>
                <w:i/>
                <w:sz w:val="20"/>
                <w:szCs w:val="20"/>
              </w:rPr>
              <w:t>Xanthomonas citri</w:t>
            </w:r>
            <w:r w:rsidRPr="00F14C6D">
              <w:rPr>
                <w:sz w:val="20"/>
                <w:szCs w:val="20"/>
              </w:rPr>
              <w:t xml:space="preserve"> subsp. </w:t>
            </w:r>
            <w:r w:rsidRPr="006D1925">
              <w:rPr>
                <w:i/>
                <w:sz w:val="20"/>
                <w:szCs w:val="20"/>
              </w:rPr>
              <w:t>citri</w:t>
            </w:r>
            <w:r w:rsidRPr="00F14C6D">
              <w:rPr>
                <w:sz w:val="20"/>
                <w:szCs w:val="20"/>
              </w:rPr>
              <w:t xml:space="preserve"> and </w:t>
            </w:r>
            <w:r w:rsidRPr="006D1925">
              <w:rPr>
                <w:i/>
                <w:sz w:val="20"/>
                <w:szCs w:val="20"/>
              </w:rPr>
              <w:t>Xanthomonas euvesicatoria</w:t>
            </w:r>
            <w:r w:rsidRPr="00F14C6D">
              <w:rPr>
                <w:sz w:val="20"/>
                <w:szCs w:val="20"/>
              </w:rPr>
              <w:t xml:space="preserve"> pv. </w:t>
            </w:r>
            <w:r w:rsidRPr="006D1925">
              <w:rPr>
                <w:i/>
                <w:sz w:val="20"/>
                <w:szCs w:val="20"/>
              </w:rPr>
              <w:t>perforans</w:t>
            </w:r>
            <w:r w:rsidRPr="00F14C6D">
              <w:rPr>
                <w:sz w:val="20"/>
                <w:szCs w:val="20"/>
              </w:rPr>
              <w:t>. Plant Protection Science 57</w:t>
            </w:r>
            <w:r w:rsidR="006D1925">
              <w:rPr>
                <w:sz w:val="20"/>
                <w:szCs w:val="20"/>
              </w:rPr>
              <w:t>:</w:t>
            </w:r>
            <w:r w:rsidRPr="00F14C6D">
              <w:rPr>
                <w:rFonts w:hint="eastAsia"/>
                <w:sz w:val="20"/>
                <w:szCs w:val="20"/>
              </w:rPr>
              <w:t xml:space="preserve">206-216. 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sz w:val="20"/>
                <w:szCs w:val="20"/>
              </w:rPr>
              <w:t>Chiu,</w:t>
            </w:r>
            <w:r w:rsidR="006D1925">
              <w:rPr>
                <w:sz w:val="20"/>
                <w:szCs w:val="20"/>
              </w:rPr>
              <w:t xml:space="preserve"> S. Y.,</w:t>
            </w:r>
            <w:r w:rsidRPr="00F14C6D">
              <w:rPr>
                <w:sz w:val="20"/>
                <w:szCs w:val="20"/>
              </w:rPr>
              <w:t xml:space="preserve"> Lai,</w:t>
            </w:r>
            <w:r w:rsidR="006D1925">
              <w:rPr>
                <w:sz w:val="20"/>
                <w:szCs w:val="20"/>
              </w:rPr>
              <w:t xml:space="preserve"> Y. R.,</w:t>
            </w:r>
            <w:r w:rsidRPr="00F14C6D">
              <w:rPr>
                <w:sz w:val="20"/>
                <w:szCs w:val="20"/>
              </w:rPr>
              <w:t xml:space="preserve"> Tsai,</w:t>
            </w:r>
            <w:r w:rsidR="006D1925">
              <w:rPr>
                <w:sz w:val="20"/>
                <w:szCs w:val="20"/>
              </w:rPr>
              <w:t xml:space="preserve"> W. S., and</w:t>
            </w:r>
            <w:r w:rsidRPr="00F14C6D">
              <w:rPr>
                <w:sz w:val="20"/>
                <w:szCs w:val="20"/>
              </w:rPr>
              <w:t xml:space="preserve"> </w:t>
            </w:r>
            <w:r w:rsidR="006D1925" w:rsidRPr="006D1925">
              <w:rPr>
                <w:rFonts w:hint="eastAsia"/>
                <w:sz w:val="20"/>
                <w:szCs w:val="20"/>
              </w:rPr>
              <w:t>Huang</w:t>
            </w:r>
            <w:r w:rsidR="006D1925" w:rsidRPr="006D1925">
              <w:rPr>
                <w:sz w:val="20"/>
                <w:szCs w:val="20"/>
              </w:rPr>
              <w:t>, C. J.</w:t>
            </w:r>
            <w:r w:rsidRPr="00F14C6D">
              <w:rPr>
                <w:sz w:val="20"/>
                <w:szCs w:val="20"/>
              </w:rPr>
              <w:t xml:space="preserve"> 2021</w:t>
            </w:r>
            <w:r w:rsidR="006D1925">
              <w:rPr>
                <w:sz w:val="20"/>
                <w:szCs w:val="20"/>
              </w:rPr>
              <w:t>.</w:t>
            </w:r>
            <w:r w:rsidRPr="00F14C6D">
              <w:rPr>
                <w:sz w:val="20"/>
                <w:szCs w:val="20"/>
              </w:rPr>
              <w:t xml:space="preserve"> First report of</w:t>
            </w:r>
            <w:r w:rsidRPr="006D1925">
              <w:rPr>
                <w:i/>
                <w:sz w:val="20"/>
                <w:szCs w:val="20"/>
              </w:rPr>
              <w:t xml:space="preserve"> Athelia rolfsii</w:t>
            </w:r>
            <w:r w:rsidRPr="00F14C6D">
              <w:rPr>
                <w:sz w:val="20"/>
                <w:szCs w:val="20"/>
              </w:rPr>
              <w:t xml:space="preserve"> causing collar rot of </w:t>
            </w:r>
            <w:r w:rsidRPr="006D1925">
              <w:rPr>
                <w:i/>
                <w:sz w:val="20"/>
                <w:szCs w:val="20"/>
              </w:rPr>
              <w:t>Phalaenopsis</w:t>
            </w:r>
            <w:r w:rsidRPr="00F14C6D">
              <w:rPr>
                <w:sz w:val="20"/>
                <w:szCs w:val="20"/>
              </w:rPr>
              <w:t xml:space="preserve"> orchid in Taiwan. Journal of Plant Pathology 103</w:t>
            </w:r>
            <w:r w:rsidR="006D1925">
              <w:rPr>
                <w:sz w:val="20"/>
                <w:szCs w:val="20"/>
              </w:rPr>
              <w:t>:</w:t>
            </w:r>
            <w:r w:rsidRPr="00F14C6D">
              <w:rPr>
                <w:sz w:val="20"/>
                <w:szCs w:val="20"/>
              </w:rPr>
              <w:t>697-698.</w:t>
            </w:r>
            <w:r w:rsidRPr="00F14C6D">
              <w:rPr>
                <w:rFonts w:hint="eastAsia"/>
                <w:sz w:val="20"/>
                <w:szCs w:val="20"/>
              </w:rPr>
              <w:t xml:space="preserve"> 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rFonts w:hint="eastAsia"/>
                <w:sz w:val="20"/>
                <w:szCs w:val="20"/>
              </w:rPr>
              <w:t>Sung,</w:t>
            </w:r>
            <w:r w:rsidR="006D1925">
              <w:rPr>
                <w:sz w:val="20"/>
                <w:szCs w:val="20"/>
              </w:rPr>
              <w:t xml:space="preserve"> I. H.,</w:t>
            </w:r>
            <w:r w:rsidRPr="00F14C6D">
              <w:rPr>
                <w:rFonts w:hint="eastAsia"/>
                <w:sz w:val="20"/>
                <w:szCs w:val="20"/>
              </w:rPr>
              <w:t xml:space="preserve"> Lai,</w:t>
            </w:r>
            <w:r w:rsidR="006D1925">
              <w:rPr>
                <w:sz w:val="20"/>
                <w:szCs w:val="20"/>
              </w:rPr>
              <w:t xml:space="preserve"> Y. R., and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6D1925">
              <w:rPr>
                <w:rFonts w:hint="eastAsia"/>
                <w:sz w:val="20"/>
                <w:szCs w:val="20"/>
              </w:rPr>
              <w:t xml:space="preserve"> 2020</w:t>
            </w:r>
            <w:r w:rsidRPr="00F14C6D">
              <w:rPr>
                <w:rFonts w:hint="eastAsia"/>
                <w:sz w:val="20"/>
                <w:szCs w:val="20"/>
              </w:rPr>
              <w:t xml:space="preserve">. First report of </w:t>
            </w:r>
            <w:r w:rsidRPr="006D1925">
              <w:rPr>
                <w:rFonts w:hint="eastAsia"/>
                <w:i/>
                <w:sz w:val="20"/>
                <w:szCs w:val="20"/>
              </w:rPr>
              <w:t>Acidovorax avenae</w:t>
            </w:r>
            <w:r w:rsidRPr="00F14C6D">
              <w:rPr>
                <w:rFonts w:hint="eastAsia"/>
                <w:sz w:val="20"/>
                <w:szCs w:val="20"/>
              </w:rPr>
              <w:t xml:space="preserve"> subsp. </w:t>
            </w:r>
            <w:r w:rsidRPr="006D1925">
              <w:rPr>
                <w:rFonts w:hint="eastAsia"/>
                <w:i/>
                <w:sz w:val="20"/>
                <w:szCs w:val="20"/>
              </w:rPr>
              <w:t>avenae</w:t>
            </w:r>
            <w:r w:rsidRPr="00F14C6D">
              <w:rPr>
                <w:rFonts w:hint="eastAsia"/>
                <w:sz w:val="20"/>
                <w:szCs w:val="20"/>
              </w:rPr>
              <w:t xml:space="preserve"> causing bacterial leaf blight of tea in Tai</w:t>
            </w:r>
            <w:r w:rsidR="006D1925">
              <w:rPr>
                <w:rFonts w:hint="eastAsia"/>
                <w:sz w:val="20"/>
                <w:szCs w:val="20"/>
              </w:rPr>
              <w:t>wan. Journal of Plant Pathology</w:t>
            </w:r>
            <w:r w:rsidRPr="00F14C6D">
              <w:rPr>
                <w:rFonts w:hint="eastAsia"/>
                <w:sz w:val="20"/>
                <w:szCs w:val="20"/>
              </w:rPr>
              <w:t xml:space="preserve"> 102</w:t>
            </w:r>
            <w:r w:rsidR="006D1925">
              <w:rPr>
                <w:sz w:val="20"/>
                <w:szCs w:val="20"/>
              </w:rPr>
              <w:t>:</w:t>
            </w:r>
            <w:r w:rsidRPr="00F14C6D">
              <w:rPr>
                <w:rFonts w:hint="eastAsia"/>
                <w:sz w:val="20"/>
                <w:szCs w:val="20"/>
              </w:rPr>
              <w:t xml:space="preserve">981. 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rFonts w:hint="eastAsia"/>
                <w:sz w:val="20"/>
                <w:szCs w:val="20"/>
              </w:rPr>
              <w:t>Sun,</w:t>
            </w:r>
            <w:r w:rsidR="006D1925">
              <w:rPr>
                <w:sz w:val="20"/>
                <w:szCs w:val="20"/>
              </w:rPr>
              <w:t xml:space="preserve"> Y. C., and</w:t>
            </w:r>
            <w:r w:rsidRPr="00F14C6D">
              <w:rPr>
                <w:rFonts w:hint="eastAsia"/>
                <w:sz w:val="20"/>
                <w:szCs w:val="20"/>
              </w:rPr>
              <w:t xml:space="preserve">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6D1925">
              <w:rPr>
                <w:rFonts w:hint="eastAsia"/>
                <w:sz w:val="20"/>
                <w:szCs w:val="20"/>
              </w:rPr>
              <w:t xml:space="preserve"> </w:t>
            </w:r>
            <w:r w:rsidRPr="00F14C6D">
              <w:rPr>
                <w:rFonts w:hint="eastAsia"/>
                <w:sz w:val="20"/>
                <w:szCs w:val="20"/>
              </w:rPr>
              <w:t xml:space="preserve">2020. </w:t>
            </w:r>
            <w:r w:rsidRPr="006D1925">
              <w:rPr>
                <w:rFonts w:hint="eastAsia"/>
                <w:i/>
                <w:sz w:val="20"/>
                <w:szCs w:val="20"/>
              </w:rPr>
              <w:t>Colletotrichum okinawense</w:t>
            </w:r>
            <w:r w:rsidRPr="00F14C6D">
              <w:rPr>
                <w:rFonts w:hint="eastAsia"/>
                <w:sz w:val="20"/>
                <w:szCs w:val="20"/>
              </w:rPr>
              <w:t>, the causal agent of postharvest anthracnose fruit rot of papaya in Taiwan. Journal of Plant Pathology 102</w:t>
            </w:r>
            <w:r w:rsidR="006D1925">
              <w:rPr>
                <w:sz w:val="20"/>
                <w:szCs w:val="20"/>
              </w:rPr>
              <w:t>:</w:t>
            </w:r>
            <w:r w:rsidRPr="00F14C6D">
              <w:rPr>
                <w:rFonts w:hint="eastAsia"/>
                <w:sz w:val="20"/>
                <w:szCs w:val="20"/>
              </w:rPr>
              <w:t>581-582.</w:t>
            </w:r>
            <w:r w:rsidRPr="00F14C6D">
              <w:rPr>
                <w:sz w:val="20"/>
                <w:szCs w:val="20"/>
              </w:rPr>
              <w:t xml:space="preserve"> 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sz w:val="20"/>
                <w:szCs w:val="20"/>
              </w:rPr>
              <w:t xml:space="preserve">Damm, </w:t>
            </w:r>
            <w:r w:rsidR="006D1925">
              <w:rPr>
                <w:sz w:val="20"/>
                <w:szCs w:val="20"/>
              </w:rPr>
              <w:t xml:space="preserve">U., </w:t>
            </w:r>
            <w:r w:rsidRPr="00F14C6D">
              <w:rPr>
                <w:sz w:val="20"/>
                <w:szCs w:val="20"/>
              </w:rPr>
              <w:t>Sun,</w:t>
            </w:r>
            <w:r w:rsidR="006D1925">
              <w:rPr>
                <w:sz w:val="20"/>
                <w:szCs w:val="20"/>
              </w:rPr>
              <w:t xml:space="preserve"> Y. C., and</w:t>
            </w:r>
            <w:r w:rsidRPr="00F14C6D">
              <w:rPr>
                <w:sz w:val="20"/>
                <w:szCs w:val="20"/>
              </w:rPr>
              <w:t xml:space="preserve">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6D1925">
              <w:rPr>
                <w:sz w:val="20"/>
                <w:szCs w:val="20"/>
              </w:rPr>
              <w:t xml:space="preserve"> </w:t>
            </w:r>
            <w:r w:rsidRPr="00F14C6D">
              <w:rPr>
                <w:sz w:val="20"/>
                <w:szCs w:val="20"/>
              </w:rPr>
              <w:t xml:space="preserve">2020. </w:t>
            </w:r>
            <w:r w:rsidRPr="006D1925">
              <w:rPr>
                <w:i/>
                <w:sz w:val="20"/>
                <w:szCs w:val="20"/>
              </w:rPr>
              <w:t>Colletotrichum eriobotryae</w:t>
            </w:r>
            <w:r w:rsidRPr="00F14C6D">
              <w:rPr>
                <w:sz w:val="20"/>
                <w:szCs w:val="20"/>
              </w:rPr>
              <w:t xml:space="preserve"> sp. nov. and </w:t>
            </w:r>
            <w:r w:rsidRPr="006D1925">
              <w:rPr>
                <w:i/>
                <w:sz w:val="20"/>
                <w:szCs w:val="20"/>
              </w:rPr>
              <w:t>C. nymphaeae</w:t>
            </w:r>
            <w:r w:rsidRPr="00F14C6D">
              <w:rPr>
                <w:sz w:val="20"/>
                <w:szCs w:val="20"/>
              </w:rPr>
              <w:t>, the anthracnose pathogens of loquat fruit in central Taiwan, and their sensitivity to azo</w:t>
            </w:r>
            <w:r w:rsidR="006D1925">
              <w:rPr>
                <w:sz w:val="20"/>
                <w:szCs w:val="20"/>
              </w:rPr>
              <w:t>xystrobin. Mycological Progress</w:t>
            </w:r>
            <w:r w:rsidRPr="00F14C6D">
              <w:rPr>
                <w:sz w:val="20"/>
                <w:szCs w:val="20"/>
              </w:rPr>
              <w:t xml:space="preserve"> 19</w:t>
            </w:r>
            <w:r w:rsidR="006D1925">
              <w:rPr>
                <w:sz w:val="20"/>
                <w:szCs w:val="20"/>
              </w:rPr>
              <w:t>:</w:t>
            </w:r>
            <w:r w:rsidRPr="00F14C6D">
              <w:rPr>
                <w:sz w:val="20"/>
                <w:szCs w:val="20"/>
              </w:rPr>
              <w:t xml:space="preserve">367-380. 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sz w:val="20"/>
                <w:szCs w:val="20"/>
              </w:rPr>
              <w:t>Lin,</w:t>
            </w:r>
            <w:r w:rsidR="006D1925">
              <w:rPr>
                <w:sz w:val="20"/>
                <w:szCs w:val="20"/>
              </w:rPr>
              <w:t xml:space="preserve"> C. H.,</w:t>
            </w:r>
            <w:r w:rsidRPr="00F14C6D">
              <w:rPr>
                <w:sz w:val="20"/>
                <w:szCs w:val="20"/>
              </w:rPr>
              <w:t xml:space="preserve"> Lu, </w:t>
            </w:r>
            <w:r w:rsidR="006D1925">
              <w:rPr>
                <w:sz w:val="20"/>
                <w:szCs w:val="20"/>
              </w:rPr>
              <w:t xml:space="preserve">C. Y., </w:t>
            </w:r>
            <w:r w:rsidRPr="00F14C6D">
              <w:rPr>
                <w:sz w:val="20"/>
                <w:szCs w:val="20"/>
              </w:rPr>
              <w:t>Tseng,</w:t>
            </w:r>
            <w:r w:rsidR="006D1925">
              <w:rPr>
                <w:sz w:val="20"/>
                <w:szCs w:val="20"/>
              </w:rPr>
              <w:t xml:space="preserve"> A. T.,</w:t>
            </w:r>
            <w:r w:rsidRPr="00F14C6D">
              <w:rPr>
                <w:sz w:val="20"/>
                <w:szCs w:val="20"/>
              </w:rPr>
              <w:t xml:space="preserve">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Pr="00F14C6D">
              <w:rPr>
                <w:sz w:val="20"/>
                <w:szCs w:val="20"/>
              </w:rPr>
              <w:t>, Lin,</w:t>
            </w:r>
            <w:r w:rsidR="006D1925">
              <w:rPr>
                <w:sz w:val="20"/>
                <w:szCs w:val="20"/>
              </w:rPr>
              <w:t xml:space="preserve"> Y. J., and</w:t>
            </w:r>
            <w:r w:rsidRPr="00F14C6D">
              <w:rPr>
                <w:sz w:val="20"/>
                <w:szCs w:val="20"/>
              </w:rPr>
              <w:t xml:space="preserve"> Chen</w:t>
            </w:r>
            <w:r w:rsidR="005A0537">
              <w:rPr>
                <w:sz w:val="20"/>
                <w:szCs w:val="20"/>
              </w:rPr>
              <w:t>, C. Y.</w:t>
            </w:r>
            <w:r w:rsidRPr="00F14C6D">
              <w:rPr>
                <w:sz w:val="20"/>
                <w:szCs w:val="20"/>
              </w:rPr>
              <w:t xml:space="preserve"> 2020. The </w:t>
            </w:r>
            <w:r w:rsidRPr="005A0537">
              <w:rPr>
                <w:i/>
                <w:sz w:val="20"/>
                <w:szCs w:val="20"/>
              </w:rPr>
              <w:t>ptsG</w:t>
            </w:r>
            <w:r w:rsidRPr="00F14C6D">
              <w:rPr>
                <w:sz w:val="20"/>
                <w:szCs w:val="20"/>
              </w:rPr>
              <w:t xml:space="preserve"> Gene Encoding the Major Glucose Transporter of </w:t>
            </w:r>
            <w:r w:rsidRPr="005A0537">
              <w:rPr>
                <w:i/>
                <w:sz w:val="20"/>
                <w:szCs w:val="20"/>
              </w:rPr>
              <w:t>Bacillus cereus</w:t>
            </w:r>
            <w:r w:rsidRPr="00F14C6D">
              <w:rPr>
                <w:sz w:val="20"/>
                <w:szCs w:val="20"/>
              </w:rPr>
              <w:t xml:space="preserve"> C1L Participates in Root Colonization and Beneficial Metabolite Production to Induce Plant Systemic Disease Resistance. Molecular Plant-Microbe Interactions 33</w:t>
            </w:r>
            <w:r w:rsidR="005A0537">
              <w:rPr>
                <w:sz w:val="20"/>
                <w:szCs w:val="20"/>
              </w:rPr>
              <w:t>:</w:t>
            </w:r>
            <w:r w:rsidRPr="00F14C6D">
              <w:rPr>
                <w:sz w:val="20"/>
                <w:szCs w:val="20"/>
              </w:rPr>
              <w:t xml:space="preserve">256-271. 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rFonts w:hint="eastAsia"/>
                <w:sz w:val="20"/>
                <w:szCs w:val="20"/>
              </w:rPr>
              <w:t>Chen,</w:t>
            </w:r>
            <w:r w:rsidR="005A0537">
              <w:rPr>
                <w:sz w:val="20"/>
                <w:szCs w:val="20"/>
              </w:rPr>
              <w:t xml:space="preserve"> L. R.,</w:t>
            </w:r>
            <w:r w:rsidRPr="00F14C6D">
              <w:rPr>
                <w:rFonts w:hint="eastAsia"/>
                <w:sz w:val="20"/>
                <w:szCs w:val="20"/>
              </w:rPr>
              <w:t xml:space="preserve"> Lin,</w:t>
            </w:r>
            <w:r w:rsidR="005A0537">
              <w:rPr>
                <w:sz w:val="20"/>
                <w:szCs w:val="20"/>
              </w:rPr>
              <w:t xml:space="preserve"> P. R., and</w:t>
            </w:r>
            <w:r w:rsidRPr="00F14C6D">
              <w:rPr>
                <w:rFonts w:hint="eastAsia"/>
                <w:sz w:val="20"/>
                <w:szCs w:val="20"/>
              </w:rPr>
              <w:t xml:space="preserve">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5A0537">
              <w:rPr>
                <w:rFonts w:hint="eastAsia"/>
                <w:sz w:val="20"/>
                <w:szCs w:val="20"/>
              </w:rPr>
              <w:t xml:space="preserve"> </w:t>
            </w:r>
            <w:r w:rsidRPr="00F14C6D">
              <w:rPr>
                <w:rFonts w:hint="eastAsia"/>
                <w:sz w:val="20"/>
                <w:szCs w:val="20"/>
              </w:rPr>
              <w:t xml:space="preserve">2020. First Report of </w:t>
            </w:r>
            <w:r w:rsidRPr="005A0537">
              <w:rPr>
                <w:rFonts w:hint="eastAsia"/>
                <w:i/>
                <w:sz w:val="20"/>
                <w:szCs w:val="20"/>
              </w:rPr>
              <w:t>Pectobacterium aroidearum</w:t>
            </w:r>
            <w:r w:rsidRPr="00F14C6D">
              <w:rPr>
                <w:rFonts w:hint="eastAsia"/>
                <w:sz w:val="20"/>
                <w:szCs w:val="20"/>
              </w:rPr>
              <w:t xml:space="preserve"> Causing Soft Rot Disease of White Calla Lily in Taiwan. Plant Disease 104</w:t>
            </w:r>
            <w:r w:rsidR="005A0537">
              <w:rPr>
                <w:sz w:val="20"/>
                <w:szCs w:val="20"/>
              </w:rPr>
              <w:t>:</w:t>
            </w:r>
            <w:r w:rsidRPr="00F14C6D">
              <w:rPr>
                <w:rFonts w:hint="eastAsia"/>
                <w:sz w:val="20"/>
                <w:szCs w:val="20"/>
              </w:rPr>
              <w:t xml:space="preserve">563. 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rFonts w:hint="eastAsia"/>
                <w:sz w:val="20"/>
                <w:szCs w:val="20"/>
              </w:rPr>
              <w:t>Sun,</w:t>
            </w:r>
            <w:r w:rsidR="005A0537">
              <w:rPr>
                <w:rFonts w:hint="eastAsia"/>
                <w:sz w:val="20"/>
                <w:szCs w:val="20"/>
              </w:rPr>
              <w:t xml:space="preserve"> </w:t>
            </w:r>
            <w:r w:rsidR="005A0537">
              <w:rPr>
                <w:sz w:val="20"/>
                <w:szCs w:val="20"/>
              </w:rPr>
              <w:t xml:space="preserve">Y. C., </w:t>
            </w:r>
            <w:r w:rsidR="005A0537">
              <w:rPr>
                <w:rFonts w:hint="eastAsia"/>
                <w:sz w:val="20"/>
                <w:szCs w:val="20"/>
              </w:rPr>
              <w:t>Siao,</w:t>
            </w:r>
            <w:r w:rsidR="005A0537">
              <w:rPr>
                <w:sz w:val="20"/>
                <w:szCs w:val="20"/>
              </w:rPr>
              <w:t xml:space="preserve"> J. Y., and</w:t>
            </w:r>
            <w:r w:rsidR="005A0537">
              <w:rPr>
                <w:rFonts w:hint="eastAsia"/>
                <w:sz w:val="20"/>
                <w:szCs w:val="20"/>
              </w:rPr>
              <w:t xml:space="preserve">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5A0537">
              <w:rPr>
                <w:rFonts w:hint="eastAsia"/>
                <w:sz w:val="20"/>
                <w:szCs w:val="20"/>
              </w:rPr>
              <w:t xml:space="preserve"> </w:t>
            </w:r>
            <w:r w:rsidRPr="00F14C6D">
              <w:rPr>
                <w:rFonts w:hint="eastAsia"/>
                <w:sz w:val="20"/>
                <w:szCs w:val="20"/>
              </w:rPr>
              <w:t xml:space="preserve">2020. First report of </w:t>
            </w:r>
            <w:r w:rsidRPr="005A0537">
              <w:rPr>
                <w:rFonts w:hint="eastAsia"/>
                <w:i/>
                <w:sz w:val="20"/>
                <w:szCs w:val="20"/>
              </w:rPr>
              <w:t>Fusarium verticillioides</w:t>
            </w:r>
            <w:r w:rsidRPr="00F14C6D">
              <w:rPr>
                <w:rFonts w:hint="eastAsia"/>
                <w:sz w:val="20"/>
                <w:szCs w:val="20"/>
              </w:rPr>
              <w:t xml:space="preserve"> causing damping-off of corn in Taiwan. Journal of Plant Pathology 102</w:t>
            </w:r>
            <w:r w:rsidR="005A0537">
              <w:rPr>
                <w:sz w:val="20"/>
                <w:szCs w:val="20"/>
              </w:rPr>
              <w:t>:</w:t>
            </w:r>
            <w:r w:rsidRPr="00F14C6D">
              <w:rPr>
                <w:rFonts w:hint="eastAsia"/>
                <w:sz w:val="20"/>
                <w:szCs w:val="20"/>
              </w:rPr>
              <w:t xml:space="preserve">237. </w:t>
            </w:r>
          </w:p>
          <w:p w:rsidR="00F14C6D" w:rsidRPr="00F14C6D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rFonts w:hint="eastAsia"/>
                <w:sz w:val="20"/>
                <w:szCs w:val="20"/>
              </w:rPr>
              <w:t>Tsai,</w:t>
            </w:r>
            <w:r w:rsidR="005A0537">
              <w:rPr>
                <w:sz w:val="20"/>
                <w:szCs w:val="20"/>
              </w:rPr>
              <w:t xml:space="preserve"> W. A., </w:t>
            </w:r>
            <w:r w:rsidRPr="00F14C6D">
              <w:rPr>
                <w:rFonts w:hint="eastAsia"/>
                <w:sz w:val="20"/>
                <w:szCs w:val="20"/>
              </w:rPr>
              <w:t>Lin,</w:t>
            </w:r>
            <w:r w:rsidR="005A0537">
              <w:rPr>
                <w:sz w:val="20"/>
                <w:szCs w:val="20"/>
              </w:rPr>
              <w:t xml:space="preserve"> P. R., and</w:t>
            </w:r>
            <w:r w:rsidRPr="00F14C6D">
              <w:rPr>
                <w:rFonts w:hint="eastAsia"/>
                <w:sz w:val="20"/>
                <w:szCs w:val="20"/>
              </w:rPr>
              <w:t xml:space="preserve">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Pr="00F14C6D">
              <w:rPr>
                <w:rFonts w:hint="eastAsia"/>
                <w:sz w:val="20"/>
                <w:szCs w:val="20"/>
              </w:rPr>
              <w:t xml:space="preserve"> 2019. First report of </w:t>
            </w:r>
            <w:r w:rsidRPr="005A0537">
              <w:rPr>
                <w:rFonts w:hint="eastAsia"/>
                <w:i/>
                <w:sz w:val="20"/>
                <w:szCs w:val="20"/>
              </w:rPr>
              <w:t>Dickeya fangzhongdai</w:t>
            </w:r>
            <w:r w:rsidRPr="00F14C6D">
              <w:rPr>
                <w:rFonts w:hint="eastAsia"/>
                <w:sz w:val="20"/>
                <w:szCs w:val="20"/>
              </w:rPr>
              <w:t xml:space="preserve"> causing soft rot disease of Welsh onion in Taiwan. Journal of Pla</w:t>
            </w:r>
            <w:r>
              <w:rPr>
                <w:rFonts w:hint="eastAsia"/>
                <w:sz w:val="20"/>
                <w:szCs w:val="20"/>
              </w:rPr>
              <w:t>nt Pathology 101</w:t>
            </w:r>
            <w:r w:rsidR="005A0537"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797-798.</w:t>
            </w:r>
            <w:r w:rsidRPr="00F14C6D">
              <w:rPr>
                <w:rFonts w:hint="eastAsia"/>
                <w:sz w:val="20"/>
                <w:szCs w:val="20"/>
              </w:rPr>
              <w:t xml:space="preserve"> </w:t>
            </w:r>
          </w:p>
          <w:p w:rsidR="00F14C6D" w:rsidRPr="00F14C6D" w:rsidRDefault="00ED4F58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, </w:t>
            </w:r>
            <w:r w:rsidR="005A0537">
              <w:rPr>
                <w:sz w:val="20"/>
                <w:szCs w:val="20"/>
              </w:rPr>
              <w:t xml:space="preserve">and </w:t>
            </w:r>
            <w:r w:rsidR="00F14C6D" w:rsidRPr="00F14C6D">
              <w:rPr>
                <w:rFonts w:hint="eastAsia"/>
                <w:sz w:val="20"/>
                <w:szCs w:val="20"/>
              </w:rPr>
              <w:t>Lai</w:t>
            </w:r>
            <w:r w:rsidR="005A0537">
              <w:rPr>
                <w:sz w:val="20"/>
                <w:szCs w:val="20"/>
              </w:rPr>
              <w:t>, Y. R.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 2019. First report of </w:t>
            </w:r>
            <w:r w:rsidR="00F14C6D" w:rsidRPr="00ED4F58">
              <w:rPr>
                <w:rFonts w:hint="eastAsia"/>
                <w:i/>
                <w:sz w:val="20"/>
                <w:szCs w:val="20"/>
              </w:rPr>
              <w:t>Stagonosporopsis citrulli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 causing gummy stem blight of watermelon in Taiwan. Journal of Plant Pathology 101</w:t>
            </w:r>
            <w:r>
              <w:rPr>
                <w:sz w:val="20"/>
                <w:szCs w:val="20"/>
              </w:rPr>
              <w:t>:</w:t>
            </w:r>
            <w:r w:rsidR="00F14C6D" w:rsidRPr="00F14C6D">
              <w:rPr>
                <w:rFonts w:hint="eastAsia"/>
                <w:sz w:val="20"/>
                <w:szCs w:val="20"/>
              </w:rPr>
              <w:t xml:space="preserve">417. </w:t>
            </w:r>
          </w:p>
          <w:p w:rsidR="009B0E0C" w:rsidRDefault="00F14C6D" w:rsidP="00F14C6D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F14C6D">
              <w:rPr>
                <w:rFonts w:hint="eastAsia"/>
                <w:sz w:val="20"/>
                <w:szCs w:val="20"/>
              </w:rPr>
              <w:t xml:space="preserve">Sun, </w:t>
            </w:r>
            <w:r w:rsidR="00ED4F58">
              <w:rPr>
                <w:sz w:val="20"/>
                <w:szCs w:val="20"/>
              </w:rPr>
              <w:t xml:space="preserve">Y. C., </w:t>
            </w:r>
            <w:r w:rsidRPr="00F14C6D">
              <w:rPr>
                <w:rFonts w:hint="eastAsia"/>
                <w:sz w:val="20"/>
                <w:szCs w:val="20"/>
              </w:rPr>
              <w:t xml:space="preserve">Damm, </w:t>
            </w:r>
            <w:r w:rsidR="00ED4F58">
              <w:rPr>
                <w:sz w:val="20"/>
                <w:szCs w:val="20"/>
              </w:rPr>
              <w:t xml:space="preserve">U., and </w:t>
            </w:r>
            <w:r w:rsidR="00ED4F58" w:rsidRPr="00ED4F58">
              <w:rPr>
                <w:rFonts w:hint="eastAsia"/>
                <w:b/>
                <w:sz w:val="20"/>
                <w:szCs w:val="20"/>
                <w:u w:val="single"/>
              </w:rPr>
              <w:t>Huang</w:t>
            </w:r>
            <w:r w:rsidR="00ED4F58" w:rsidRPr="00ED4F58">
              <w:rPr>
                <w:b/>
                <w:sz w:val="20"/>
                <w:szCs w:val="20"/>
                <w:u w:val="single"/>
              </w:rPr>
              <w:t>, C. J.</w:t>
            </w:r>
            <w:r w:rsidR="00ED4F58">
              <w:rPr>
                <w:rFonts w:hint="eastAsia"/>
                <w:sz w:val="20"/>
                <w:szCs w:val="20"/>
              </w:rPr>
              <w:t xml:space="preserve"> </w:t>
            </w:r>
            <w:r w:rsidRPr="00F14C6D">
              <w:rPr>
                <w:rFonts w:hint="eastAsia"/>
                <w:sz w:val="20"/>
                <w:szCs w:val="20"/>
              </w:rPr>
              <w:t xml:space="preserve">2019. </w:t>
            </w:r>
            <w:r w:rsidRPr="00ED4F58">
              <w:rPr>
                <w:rFonts w:hint="eastAsia"/>
                <w:i/>
                <w:sz w:val="20"/>
                <w:szCs w:val="20"/>
              </w:rPr>
              <w:t>Colletotrichum plurivorum</w:t>
            </w:r>
            <w:r w:rsidRPr="00F14C6D">
              <w:rPr>
                <w:rFonts w:hint="eastAsia"/>
                <w:sz w:val="20"/>
                <w:szCs w:val="20"/>
              </w:rPr>
              <w:t>, the causal agent of anthracnos</w:t>
            </w:r>
            <w:r w:rsidR="00ED4F58">
              <w:rPr>
                <w:rFonts w:hint="eastAsia"/>
                <w:sz w:val="20"/>
                <w:szCs w:val="20"/>
              </w:rPr>
              <w:t>e fruit rot of papaya in Taiwan. Plant Disease</w:t>
            </w:r>
            <w:r w:rsidRPr="00F14C6D">
              <w:rPr>
                <w:rFonts w:hint="eastAsia"/>
                <w:sz w:val="20"/>
                <w:szCs w:val="20"/>
              </w:rPr>
              <w:t xml:space="preserve"> 103</w:t>
            </w:r>
            <w:r w:rsidR="00ED4F58">
              <w:rPr>
                <w:sz w:val="20"/>
                <w:szCs w:val="20"/>
              </w:rPr>
              <w:t>:</w:t>
            </w:r>
            <w:r w:rsidRPr="00F14C6D">
              <w:rPr>
                <w:rFonts w:hint="eastAsia"/>
                <w:sz w:val="20"/>
                <w:szCs w:val="20"/>
              </w:rPr>
              <w:t>1040.</w:t>
            </w:r>
          </w:p>
          <w:p w:rsidR="00A051D9" w:rsidRPr="00A051D9" w:rsidRDefault="00A051D9" w:rsidP="00A051D9">
            <w:pPr>
              <w:numPr>
                <w:ilvl w:val="1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A051D9">
              <w:rPr>
                <w:rFonts w:hint="eastAsia"/>
                <w:sz w:val="20"/>
                <w:szCs w:val="20"/>
              </w:rPr>
              <w:t xml:space="preserve">Chang, </w:t>
            </w:r>
            <w:r w:rsidR="00FD5F02">
              <w:rPr>
                <w:sz w:val="20"/>
                <w:szCs w:val="20"/>
              </w:rPr>
              <w:t xml:space="preserve">C. P., </w:t>
            </w:r>
            <w:r w:rsidRPr="00A051D9">
              <w:rPr>
                <w:rFonts w:hint="eastAsia"/>
                <w:sz w:val="20"/>
                <w:szCs w:val="20"/>
              </w:rPr>
              <w:t>Sung,</w:t>
            </w:r>
            <w:r w:rsidR="00FD5F02">
              <w:rPr>
                <w:sz w:val="20"/>
                <w:szCs w:val="20"/>
              </w:rPr>
              <w:t xml:space="preserve"> I. H., and</w:t>
            </w:r>
            <w:r w:rsidRPr="00A051D9">
              <w:rPr>
                <w:rFonts w:hint="eastAsia"/>
                <w:sz w:val="20"/>
                <w:szCs w:val="20"/>
              </w:rPr>
              <w:t xml:space="preserve"> </w:t>
            </w:r>
            <w:r w:rsidRPr="00A051D9">
              <w:rPr>
                <w:b/>
                <w:sz w:val="20"/>
                <w:szCs w:val="20"/>
                <w:u w:val="single"/>
              </w:rPr>
              <w:t>Huang, C. J.</w:t>
            </w:r>
            <w:r w:rsidR="00FD5F02">
              <w:rPr>
                <w:rFonts w:hint="eastAsia"/>
                <w:sz w:val="20"/>
                <w:szCs w:val="20"/>
              </w:rPr>
              <w:t xml:space="preserve"> </w:t>
            </w:r>
            <w:r w:rsidRPr="00A051D9">
              <w:rPr>
                <w:rFonts w:hint="eastAsia"/>
                <w:sz w:val="20"/>
                <w:szCs w:val="20"/>
              </w:rPr>
              <w:t xml:space="preserve">2018. </w:t>
            </w:r>
            <w:r w:rsidRPr="00FD5F02">
              <w:rPr>
                <w:rFonts w:hint="eastAsia"/>
                <w:i/>
                <w:sz w:val="20"/>
                <w:szCs w:val="20"/>
              </w:rPr>
              <w:t>Pantoea dispersa</w:t>
            </w:r>
            <w:r w:rsidRPr="00A051D9">
              <w:rPr>
                <w:rFonts w:hint="eastAsia"/>
                <w:sz w:val="20"/>
                <w:szCs w:val="20"/>
              </w:rPr>
              <w:t xml:space="preserve"> causing bulb decay of onion in Taiwan. Australasian Plant Pathology 47</w:t>
            </w:r>
            <w:r w:rsidR="00FD5F02">
              <w:rPr>
                <w:sz w:val="20"/>
                <w:szCs w:val="20"/>
              </w:rPr>
              <w:t>:</w:t>
            </w:r>
            <w:r w:rsidRPr="00A051D9">
              <w:rPr>
                <w:rFonts w:hint="eastAsia"/>
                <w:sz w:val="20"/>
                <w:szCs w:val="20"/>
              </w:rPr>
              <w:t xml:space="preserve">609-613. </w:t>
            </w:r>
          </w:p>
          <w:p w:rsidR="00A051D9" w:rsidRPr="00A051D9" w:rsidRDefault="00A051D9" w:rsidP="00A051D9">
            <w:pPr>
              <w:numPr>
                <w:ilvl w:val="1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A051D9">
              <w:rPr>
                <w:rFonts w:hint="eastAsia"/>
                <w:sz w:val="20"/>
                <w:szCs w:val="20"/>
              </w:rPr>
              <w:t>Lai,</w:t>
            </w:r>
            <w:r w:rsidR="00FD5F02">
              <w:rPr>
                <w:sz w:val="20"/>
                <w:szCs w:val="20"/>
              </w:rPr>
              <w:t xml:space="preserve"> Y. R., and</w:t>
            </w:r>
            <w:r w:rsidRPr="00A051D9">
              <w:rPr>
                <w:rFonts w:hint="eastAsia"/>
                <w:sz w:val="20"/>
                <w:szCs w:val="20"/>
              </w:rPr>
              <w:t xml:space="preserve"> </w:t>
            </w:r>
            <w:r w:rsidRPr="00A051D9">
              <w:rPr>
                <w:b/>
                <w:sz w:val="20"/>
                <w:szCs w:val="20"/>
                <w:u w:val="single"/>
              </w:rPr>
              <w:t>Huang, C. J.</w:t>
            </w:r>
            <w:r w:rsidRPr="00A051D9">
              <w:rPr>
                <w:rFonts w:hint="eastAsia"/>
                <w:sz w:val="20"/>
                <w:szCs w:val="20"/>
              </w:rPr>
              <w:t xml:space="preserve"> 2018. First report of </w:t>
            </w:r>
            <w:r w:rsidRPr="00FD5F02">
              <w:rPr>
                <w:rFonts w:hint="eastAsia"/>
                <w:i/>
                <w:sz w:val="20"/>
                <w:szCs w:val="20"/>
              </w:rPr>
              <w:t>Acidovorax avenae</w:t>
            </w:r>
            <w:r w:rsidRPr="00A051D9">
              <w:rPr>
                <w:rFonts w:hint="eastAsia"/>
                <w:sz w:val="20"/>
                <w:szCs w:val="20"/>
              </w:rPr>
              <w:t xml:space="preserve"> subsp. </w:t>
            </w:r>
            <w:r w:rsidRPr="00FD5F02">
              <w:rPr>
                <w:rFonts w:hint="eastAsia"/>
                <w:i/>
                <w:sz w:val="20"/>
                <w:szCs w:val="20"/>
              </w:rPr>
              <w:t>avenae</w:t>
            </w:r>
            <w:r w:rsidRPr="00A051D9">
              <w:rPr>
                <w:rFonts w:hint="eastAsia"/>
                <w:sz w:val="20"/>
                <w:szCs w:val="20"/>
              </w:rPr>
              <w:t xml:space="preserve"> causing bacterial brown stripe disease of rice in Tai</w:t>
            </w:r>
            <w:r w:rsidR="00FD5F02">
              <w:rPr>
                <w:rFonts w:hint="eastAsia"/>
                <w:sz w:val="20"/>
                <w:szCs w:val="20"/>
              </w:rPr>
              <w:t>wan. Journal of Plant Pathology</w:t>
            </w:r>
            <w:r w:rsidRPr="00A051D9">
              <w:rPr>
                <w:rFonts w:hint="eastAsia"/>
                <w:sz w:val="20"/>
                <w:szCs w:val="20"/>
              </w:rPr>
              <w:t xml:space="preserve"> 100</w:t>
            </w:r>
            <w:r w:rsidR="00FD5F02">
              <w:rPr>
                <w:sz w:val="20"/>
                <w:szCs w:val="20"/>
              </w:rPr>
              <w:t>:</w:t>
            </w:r>
            <w:r w:rsidRPr="00A051D9">
              <w:rPr>
                <w:rFonts w:hint="eastAsia"/>
                <w:sz w:val="20"/>
                <w:szCs w:val="20"/>
              </w:rPr>
              <w:t xml:space="preserve">595. </w:t>
            </w:r>
          </w:p>
          <w:p w:rsidR="00A051D9" w:rsidRPr="00A051D9" w:rsidRDefault="00A051D9" w:rsidP="00A051D9">
            <w:pPr>
              <w:numPr>
                <w:ilvl w:val="1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A051D9">
              <w:rPr>
                <w:sz w:val="20"/>
                <w:szCs w:val="20"/>
              </w:rPr>
              <w:t>Wang,</w:t>
            </w:r>
            <w:r w:rsidR="00FD5F02">
              <w:rPr>
                <w:sz w:val="20"/>
                <w:szCs w:val="20"/>
              </w:rPr>
              <w:t xml:space="preserve"> Y. J.,</w:t>
            </w:r>
            <w:r w:rsidRPr="00A051D9">
              <w:rPr>
                <w:sz w:val="20"/>
                <w:szCs w:val="20"/>
              </w:rPr>
              <w:t xml:space="preserve"> Lin,</w:t>
            </w:r>
            <w:r w:rsidR="00FD5F02">
              <w:rPr>
                <w:sz w:val="20"/>
                <w:szCs w:val="20"/>
              </w:rPr>
              <w:t xml:space="preserve"> C. H., and</w:t>
            </w:r>
            <w:r w:rsidRPr="00A051D9">
              <w:rPr>
                <w:sz w:val="20"/>
                <w:szCs w:val="20"/>
              </w:rPr>
              <w:t xml:space="preserve"> </w:t>
            </w:r>
            <w:r w:rsidRPr="00A051D9">
              <w:rPr>
                <w:b/>
                <w:sz w:val="20"/>
                <w:szCs w:val="20"/>
                <w:u w:val="single"/>
              </w:rPr>
              <w:t>Huang, C. J.</w:t>
            </w:r>
            <w:r w:rsidRPr="00A051D9">
              <w:rPr>
                <w:sz w:val="20"/>
                <w:szCs w:val="20"/>
              </w:rPr>
              <w:t xml:space="preserve"> 2018. Occurrence, identification, and bactericide sensitivity of </w:t>
            </w:r>
            <w:r w:rsidRPr="00FD5F02">
              <w:rPr>
                <w:i/>
                <w:sz w:val="20"/>
                <w:szCs w:val="20"/>
              </w:rPr>
              <w:t>Pantoea ananatis</w:t>
            </w:r>
            <w:r w:rsidRPr="00A051D9">
              <w:rPr>
                <w:sz w:val="20"/>
                <w:szCs w:val="20"/>
              </w:rPr>
              <w:t xml:space="preserve"> causing leaf blight on welsh onion in Taiwan. Journal of Plant Pathology 100</w:t>
            </w:r>
            <w:r w:rsidR="00FD5F02">
              <w:rPr>
                <w:sz w:val="20"/>
                <w:szCs w:val="20"/>
              </w:rPr>
              <w:t>:</w:t>
            </w:r>
            <w:r w:rsidRPr="00A051D9">
              <w:rPr>
                <w:sz w:val="20"/>
                <w:szCs w:val="20"/>
              </w:rPr>
              <w:t>309-312.</w:t>
            </w:r>
            <w:r w:rsidRPr="00A051D9">
              <w:rPr>
                <w:rFonts w:hint="eastAsia"/>
                <w:sz w:val="20"/>
                <w:szCs w:val="20"/>
              </w:rPr>
              <w:t xml:space="preserve"> </w:t>
            </w:r>
          </w:p>
          <w:p w:rsidR="00A051D9" w:rsidRPr="00A051D9" w:rsidRDefault="00A051D9" w:rsidP="00A051D9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A051D9">
              <w:rPr>
                <w:b/>
                <w:sz w:val="20"/>
                <w:szCs w:val="20"/>
                <w:u w:val="single"/>
              </w:rPr>
              <w:lastRenderedPageBreak/>
              <w:t>Huang, C. J.</w:t>
            </w:r>
            <w:r w:rsidRPr="00A051D9">
              <w:rPr>
                <w:rFonts w:hint="eastAsia"/>
                <w:sz w:val="20"/>
                <w:szCs w:val="20"/>
              </w:rPr>
              <w:t>,</w:t>
            </w:r>
            <w:r w:rsidR="00FD5F02">
              <w:rPr>
                <w:sz w:val="20"/>
                <w:szCs w:val="20"/>
              </w:rPr>
              <w:t xml:space="preserve"> and</w:t>
            </w:r>
            <w:r w:rsidRPr="00A051D9">
              <w:rPr>
                <w:rFonts w:hint="eastAsia"/>
                <w:sz w:val="20"/>
                <w:szCs w:val="20"/>
              </w:rPr>
              <w:t xml:space="preserve"> Lin</w:t>
            </w:r>
            <w:r w:rsidR="00FD5F02">
              <w:rPr>
                <w:sz w:val="20"/>
                <w:szCs w:val="20"/>
              </w:rPr>
              <w:t>, C. H.</w:t>
            </w:r>
            <w:r w:rsidRPr="00A051D9">
              <w:rPr>
                <w:rFonts w:hint="eastAsia"/>
                <w:sz w:val="20"/>
                <w:szCs w:val="20"/>
              </w:rPr>
              <w:t xml:space="preserve"> 2017. First report of </w:t>
            </w:r>
            <w:r w:rsidRPr="00FD5F02">
              <w:rPr>
                <w:rFonts w:hint="eastAsia"/>
                <w:i/>
                <w:sz w:val="20"/>
                <w:szCs w:val="20"/>
              </w:rPr>
              <w:t>Pseudomonas aeruginosa</w:t>
            </w:r>
            <w:r w:rsidRPr="00A051D9">
              <w:rPr>
                <w:rFonts w:hint="eastAsia"/>
                <w:sz w:val="20"/>
                <w:szCs w:val="20"/>
              </w:rPr>
              <w:t xml:space="preserve"> causing internal brown rot of stored onion bulbs in Taiwan. Journal of Plant Pathology 99</w:t>
            </w:r>
            <w:r w:rsidR="00FD5F02">
              <w:rPr>
                <w:sz w:val="20"/>
                <w:szCs w:val="20"/>
              </w:rPr>
              <w:t>:</w:t>
            </w:r>
            <w:r w:rsidRPr="00A051D9">
              <w:rPr>
                <w:rFonts w:hint="eastAsia"/>
                <w:sz w:val="20"/>
                <w:szCs w:val="20"/>
              </w:rPr>
              <w:t xml:space="preserve">817. </w:t>
            </w:r>
          </w:p>
          <w:p w:rsidR="00A051D9" w:rsidRPr="00A051D9" w:rsidRDefault="00A051D9" w:rsidP="00A051D9">
            <w:pPr>
              <w:numPr>
                <w:ilvl w:val="1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A051D9">
              <w:rPr>
                <w:b/>
                <w:sz w:val="20"/>
                <w:szCs w:val="20"/>
                <w:u w:val="single"/>
              </w:rPr>
              <w:t>Huang, C. J.</w:t>
            </w:r>
            <w:r w:rsidRPr="00A051D9">
              <w:rPr>
                <w:sz w:val="20"/>
                <w:szCs w:val="20"/>
              </w:rPr>
              <w:t xml:space="preserve">, Zheng, </w:t>
            </w:r>
            <w:r w:rsidR="00FD5F02">
              <w:rPr>
                <w:sz w:val="20"/>
                <w:szCs w:val="20"/>
              </w:rPr>
              <w:t xml:space="preserve">P. X., </w:t>
            </w:r>
            <w:r w:rsidRPr="00A051D9">
              <w:rPr>
                <w:sz w:val="20"/>
                <w:szCs w:val="20"/>
              </w:rPr>
              <w:t>Ou,</w:t>
            </w:r>
            <w:r w:rsidR="00FD5F02">
              <w:rPr>
                <w:sz w:val="20"/>
                <w:szCs w:val="20"/>
              </w:rPr>
              <w:t xml:space="preserve"> J. Y.,</w:t>
            </w:r>
            <w:r w:rsidRPr="00A051D9">
              <w:rPr>
                <w:sz w:val="20"/>
                <w:szCs w:val="20"/>
              </w:rPr>
              <w:t xml:space="preserve"> Lin,</w:t>
            </w:r>
            <w:r w:rsidR="00FD5F02">
              <w:rPr>
                <w:sz w:val="20"/>
                <w:szCs w:val="20"/>
              </w:rPr>
              <w:t xml:space="preserve"> Y. C., and</w:t>
            </w:r>
            <w:r w:rsidRPr="00A051D9">
              <w:rPr>
                <w:sz w:val="20"/>
                <w:szCs w:val="20"/>
              </w:rPr>
              <w:t xml:space="preserve"> Chen</w:t>
            </w:r>
            <w:r w:rsidR="00FD5F02">
              <w:rPr>
                <w:sz w:val="20"/>
                <w:szCs w:val="20"/>
              </w:rPr>
              <w:t>, C. Y.</w:t>
            </w:r>
            <w:r w:rsidRPr="00A051D9">
              <w:rPr>
                <w:sz w:val="20"/>
                <w:szCs w:val="20"/>
              </w:rPr>
              <w:t xml:space="preserve"> 2017. Complete Genome Sequence of </w:t>
            </w:r>
            <w:r w:rsidRPr="00FD5F02">
              <w:rPr>
                <w:i/>
                <w:sz w:val="20"/>
                <w:szCs w:val="20"/>
              </w:rPr>
              <w:t>Bacillus cereus</w:t>
            </w:r>
            <w:r w:rsidRPr="00A051D9">
              <w:rPr>
                <w:sz w:val="20"/>
                <w:szCs w:val="20"/>
              </w:rPr>
              <w:t xml:space="preserve"> C1L, a Plant Growth-Promoting Rhizobacterium from the Rhizosphere of Formosa Lily in Taiwan. Genome announcements 5</w:t>
            </w:r>
            <w:r w:rsidR="00FD5F02">
              <w:rPr>
                <w:sz w:val="20"/>
                <w:szCs w:val="20"/>
              </w:rPr>
              <w:t>:</w:t>
            </w:r>
            <w:r w:rsidRPr="00A051D9">
              <w:rPr>
                <w:rFonts w:hint="eastAsia"/>
                <w:sz w:val="20"/>
                <w:szCs w:val="20"/>
              </w:rPr>
              <w:t xml:space="preserve">e01290-17. </w:t>
            </w:r>
          </w:p>
          <w:p w:rsidR="00A051D9" w:rsidRPr="00A051D9" w:rsidRDefault="00A051D9" w:rsidP="00A051D9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A051D9">
              <w:rPr>
                <w:b/>
                <w:sz w:val="20"/>
                <w:szCs w:val="20"/>
                <w:u w:val="single"/>
              </w:rPr>
              <w:t>Huang, C. J.</w:t>
            </w:r>
            <w:r w:rsidRPr="00A051D9">
              <w:rPr>
                <w:rFonts w:hint="eastAsia"/>
                <w:sz w:val="20"/>
                <w:szCs w:val="20"/>
              </w:rPr>
              <w:t xml:space="preserve">, </w:t>
            </w:r>
            <w:r w:rsidR="00FD5F02">
              <w:rPr>
                <w:sz w:val="20"/>
                <w:szCs w:val="20"/>
              </w:rPr>
              <w:t>and</w:t>
            </w:r>
            <w:r w:rsidRPr="00A051D9">
              <w:rPr>
                <w:rFonts w:hint="eastAsia"/>
                <w:sz w:val="20"/>
                <w:szCs w:val="20"/>
              </w:rPr>
              <w:t xml:space="preserve"> Sung</w:t>
            </w:r>
            <w:r w:rsidR="00FD5F02">
              <w:rPr>
                <w:sz w:val="20"/>
                <w:szCs w:val="20"/>
              </w:rPr>
              <w:t>, I. H.</w:t>
            </w:r>
            <w:r w:rsidRPr="00A051D9">
              <w:rPr>
                <w:rFonts w:hint="eastAsia"/>
                <w:sz w:val="20"/>
                <w:szCs w:val="20"/>
              </w:rPr>
              <w:t xml:space="preserve"> 2017. First report of </w:t>
            </w:r>
            <w:r w:rsidRPr="00FD5F02">
              <w:rPr>
                <w:rFonts w:hint="eastAsia"/>
                <w:i/>
                <w:sz w:val="20"/>
                <w:szCs w:val="20"/>
              </w:rPr>
              <w:t>Botrytis cinerea</w:t>
            </w:r>
            <w:r w:rsidRPr="00A051D9">
              <w:rPr>
                <w:rFonts w:hint="eastAsia"/>
                <w:sz w:val="20"/>
                <w:szCs w:val="20"/>
              </w:rPr>
              <w:t xml:space="preserve"> causing postharvest fruit rot of goat-horn sweet pepper in Taiwan. Journal of Plant Pathology 99</w:t>
            </w:r>
            <w:r w:rsidR="00FD5F02">
              <w:rPr>
                <w:sz w:val="20"/>
                <w:szCs w:val="20"/>
              </w:rPr>
              <w:t>:</w:t>
            </w:r>
            <w:r w:rsidRPr="00A051D9">
              <w:rPr>
                <w:rFonts w:hint="eastAsia"/>
                <w:sz w:val="20"/>
                <w:szCs w:val="20"/>
              </w:rPr>
              <w:t xml:space="preserve">537. </w:t>
            </w:r>
          </w:p>
          <w:p w:rsidR="00A051D9" w:rsidRPr="00A051D9" w:rsidRDefault="00A051D9" w:rsidP="00A051D9">
            <w:pPr>
              <w:numPr>
                <w:ilvl w:val="1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A051D9">
              <w:rPr>
                <w:b/>
                <w:sz w:val="20"/>
                <w:szCs w:val="20"/>
                <w:u w:val="single"/>
              </w:rPr>
              <w:t>Huang, C. J.</w:t>
            </w:r>
            <w:r w:rsidRPr="00A051D9">
              <w:rPr>
                <w:sz w:val="20"/>
                <w:szCs w:val="20"/>
              </w:rPr>
              <w:t xml:space="preserve">, </w:t>
            </w:r>
            <w:r w:rsidR="00FD5F02">
              <w:rPr>
                <w:sz w:val="20"/>
                <w:szCs w:val="20"/>
              </w:rPr>
              <w:t xml:space="preserve">and </w:t>
            </w:r>
            <w:r w:rsidRPr="00A051D9">
              <w:rPr>
                <w:sz w:val="20"/>
                <w:szCs w:val="20"/>
              </w:rPr>
              <w:t>Tsai</w:t>
            </w:r>
            <w:r w:rsidR="00FD5F02">
              <w:rPr>
                <w:sz w:val="20"/>
                <w:szCs w:val="20"/>
              </w:rPr>
              <w:t>, W. S.</w:t>
            </w:r>
            <w:r w:rsidRPr="00A051D9">
              <w:rPr>
                <w:sz w:val="20"/>
                <w:szCs w:val="20"/>
              </w:rPr>
              <w:t xml:space="preserve"> 2017. Occurrence and identification of </w:t>
            </w:r>
            <w:r w:rsidRPr="00FD5F02">
              <w:rPr>
                <w:i/>
                <w:sz w:val="20"/>
                <w:szCs w:val="20"/>
              </w:rPr>
              <w:t>Stemphylium lycopersici</w:t>
            </w:r>
            <w:r w:rsidRPr="00A051D9">
              <w:rPr>
                <w:sz w:val="20"/>
                <w:szCs w:val="20"/>
              </w:rPr>
              <w:t xml:space="preserve"> causing </w:t>
            </w:r>
            <w:r w:rsidRPr="00FD5F02">
              <w:rPr>
                <w:i/>
                <w:sz w:val="20"/>
                <w:szCs w:val="20"/>
              </w:rPr>
              <w:t>Stemphylium</w:t>
            </w:r>
            <w:r w:rsidRPr="00A051D9">
              <w:rPr>
                <w:sz w:val="20"/>
                <w:szCs w:val="20"/>
              </w:rPr>
              <w:t xml:space="preserve"> leaf spot disease on tomato in Taiwan. European Journal of Plant Pathology 148</w:t>
            </w:r>
            <w:r w:rsidR="00FD5F02">
              <w:rPr>
                <w:sz w:val="20"/>
                <w:szCs w:val="20"/>
              </w:rPr>
              <w:t>:</w:t>
            </w:r>
            <w:r w:rsidRPr="00A051D9">
              <w:rPr>
                <w:sz w:val="20"/>
                <w:szCs w:val="20"/>
              </w:rPr>
              <w:t xml:space="preserve">35-44. </w:t>
            </w:r>
          </w:p>
          <w:p w:rsidR="00A051D9" w:rsidRPr="00A051D9" w:rsidRDefault="00A051D9" w:rsidP="00A051D9">
            <w:pPr>
              <w:numPr>
                <w:ilvl w:val="1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A051D9">
              <w:rPr>
                <w:b/>
                <w:sz w:val="20"/>
                <w:szCs w:val="20"/>
                <w:u w:val="single"/>
              </w:rPr>
              <w:t>Huang, C. J.</w:t>
            </w:r>
            <w:r w:rsidRPr="00A051D9">
              <w:rPr>
                <w:rFonts w:hint="eastAsia"/>
                <w:sz w:val="20"/>
                <w:szCs w:val="20"/>
              </w:rPr>
              <w:t>,</w:t>
            </w:r>
            <w:r w:rsidR="00FD5F02">
              <w:rPr>
                <w:sz w:val="20"/>
                <w:szCs w:val="20"/>
              </w:rPr>
              <w:t xml:space="preserve"> and</w:t>
            </w:r>
            <w:r w:rsidRPr="00A051D9">
              <w:rPr>
                <w:rFonts w:hint="eastAsia"/>
                <w:sz w:val="20"/>
                <w:szCs w:val="20"/>
              </w:rPr>
              <w:t xml:space="preserve"> Ni</w:t>
            </w:r>
            <w:r w:rsidR="00FD5F02">
              <w:rPr>
                <w:sz w:val="20"/>
                <w:szCs w:val="20"/>
              </w:rPr>
              <w:t>, H. F.</w:t>
            </w:r>
            <w:r w:rsidRPr="00A051D9">
              <w:rPr>
                <w:rFonts w:hint="eastAsia"/>
                <w:sz w:val="20"/>
                <w:szCs w:val="20"/>
              </w:rPr>
              <w:t xml:space="preserve"> 2017. First Report of </w:t>
            </w:r>
            <w:r w:rsidRPr="00FD5F02">
              <w:rPr>
                <w:rFonts w:hint="eastAsia"/>
                <w:i/>
                <w:sz w:val="20"/>
                <w:szCs w:val="20"/>
              </w:rPr>
              <w:t>Citrus depressa</w:t>
            </w:r>
            <w:r w:rsidRPr="00A051D9">
              <w:rPr>
                <w:rFonts w:hint="eastAsia"/>
                <w:sz w:val="20"/>
                <w:szCs w:val="20"/>
              </w:rPr>
              <w:t xml:space="preserve"> as a New Natural Host of </w:t>
            </w:r>
            <w:r w:rsidRPr="00FD5F02">
              <w:rPr>
                <w:rFonts w:hint="eastAsia"/>
                <w:i/>
                <w:sz w:val="20"/>
                <w:szCs w:val="20"/>
              </w:rPr>
              <w:t>Xanthomonas citri</w:t>
            </w:r>
            <w:r w:rsidRPr="00A051D9">
              <w:rPr>
                <w:rFonts w:hint="eastAsia"/>
                <w:sz w:val="20"/>
                <w:szCs w:val="20"/>
              </w:rPr>
              <w:t xml:space="preserve"> subsp. </w:t>
            </w:r>
            <w:r w:rsidRPr="00FD5F02">
              <w:rPr>
                <w:rFonts w:hint="eastAsia"/>
                <w:i/>
                <w:sz w:val="20"/>
                <w:szCs w:val="20"/>
              </w:rPr>
              <w:t>citri</w:t>
            </w:r>
            <w:r w:rsidRPr="00A051D9">
              <w:rPr>
                <w:rFonts w:hint="eastAsia"/>
                <w:sz w:val="20"/>
                <w:szCs w:val="20"/>
              </w:rPr>
              <w:t xml:space="preserve"> pathotype A in Taiwan. Journal of Plant Pathology 99</w:t>
            </w:r>
            <w:r w:rsidR="00FD5F02">
              <w:rPr>
                <w:sz w:val="20"/>
                <w:szCs w:val="20"/>
              </w:rPr>
              <w:t>:</w:t>
            </w:r>
            <w:r w:rsidRPr="00A051D9">
              <w:rPr>
                <w:rFonts w:hint="eastAsia"/>
                <w:sz w:val="20"/>
                <w:szCs w:val="20"/>
              </w:rPr>
              <w:t xml:space="preserve">289. </w:t>
            </w:r>
          </w:p>
          <w:p w:rsidR="00A051D9" w:rsidRPr="00A051D9" w:rsidRDefault="00A051D9" w:rsidP="00A051D9">
            <w:pPr>
              <w:numPr>
                <w:ilvl w:val="1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A051D9">
              <w:rPr>
                <w:sz w:val="20"/>
                <w:szCs w:val="20"/>
              </w:rPr>
              <w:t xml:space="preserve">Lai, </w:t>
            </w:r>
            <w:r w:rsidR="00FD5F02">
              <w:rPr>
                <w:sz w:val="20"/>
                <w:szCs w:val="20"/>
              </w:rPr>
              <w:t xml:space="preserve">Y. R., </w:t>
            </w:r>
            <w:r w:rsidRPr="00A051D9">
              <w:rPr>
                <w:sz w:val="20"/>
                <w:szCs w:val="20"/>
              </w:rPr>
              <w:t xml:space="preserve">Lin, </w:t>
            </w:r>
            <w:r w:rsidR="00FD5F02">
              <w:rPr>
                <w:sz w:val="20"/>
                <w:szCs w:val="20"/>
              </w:rPr>
              <w:t xml:space="preserve">P. Y., </w:t>
            </w:r>
            <w:r w:rsidRPr="00A051D9">
              <w:rPr>
                <w:sz w:val="20"/>
                <w:szCs w:val="20"/>
              </w:rPr>
              <w:t>Chen,</w:t>
            </w:r>
            <w:r w:rsidR="00FD5F02">
              <w:rPr>
                <w:sz w:val="20"/>
                <w:szCs w:val="20"/>
              </w:rPr>
              <w:t xml:space="preserve"> C. Y., and</w:t>
            </w:r>
            <w:r w:rsidRPr="00A051D9">
              <w:rPr>
                <w:sz w:val="20"/>
                <w:szCs w:val="20"/>
              </w:rPr>
              <w:t xml:space="preserve"> </w:t>
            </w:r>
            <w:r w:rsidRPr="00A051D9">
              <w:rPr>
                <w:b/>
                <w:sz w:val="20"/>
                <w:szCs w:val="20"/>
                <w:u w:val="single"/>
              </w:rPr>
              <w:t>Huang, C. J.</w:t>
            </w:r>
            <w:r w:rsidRPr="00A051D9">
              <w:rPr>
                <w:sz w:val="20"/>
                <w:szCs w:val="20"/>
              </w:rPr>
              <w:t xml:space="preserve"> 2016. Feasible Management of Southern Corn Leaf Blight via Induction of Systemic Resistance by </w:t>
            </w:r>
            <w:r w:rsidRPr="00FD5F02">
              <w:rPr>
                <w:i/>
                <w:sz w:val="20"/>
                <w:szCs w:val="20"/>
              </w:rPr>
              <w:t>Bacillus cereus</w:t>
            </w:r>
            <w:r w:rsidRPr="00A051D9">
              <w:rPr>
                <w:sz w:val="20"/>
                <w:szCs w:val="20"/>
              </w:rPr>
              <w:t xml:space="preserve"> C1L in Combination with Reduced Use of Dithiocarbamate Fungicides. Plant Pathology </w:t>
            </w:r>
            <w:r w:rsidRPr="00A051D9">
              <w:rPr>
                <w:rFonts w:hint="eastAsia"/>
                <w:sz w:val="20"/>
                <w:szCs w:val="20"/>
              </w:rPr>
              <w:t>Journal 32</w:t>
            </w:r>
            <w:r w:rsidR="00FD5F02">
              <w:rPr>
                <w:sz w:val="20"/>
                <w:szCs w:val="20"/>
              </w:rPr>
              <w:t>:</w:t>
            </w:r>
            <w:r w:rsidRPr="00A051D9">
              <w:rPr>
                <w:rFonts w:hint="eastAsia"/>
                <w:sz w:val="20"/>
                <w:szCs w:val="20"/>
              </w:rPr>
              <w:t xml:space="preserve">481-488. </w:t>
            </w:r>
          </w:p>
          <w:p w:rsidR="00A051D9" w:rsidRPr="00A051D9" w:rsidRDefault="00A051D9" w:rsidP="00A051D9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A051D9">
              <w:rPr>
                <w:sz w:val="20"/>
                <w:szCs w:val="20"/>
              </w:rPr>
              <w:t>Van Hese,</w:t>
            </w:r>
            <w:r w:rsidR="00FD5F02">
              <w:rPr>
                <w:sz w:val="20"/>
                <w:szCs w:val="20"/>
              </w:rPr>
              <w:t xml:space="preserve"> N.,</w:t>
            </w:r>
            <w:r w:rsidRPr="00A051D9">
              <w:rPr>
                <w:sz w:val="20"/>
                <w:szCs w:val="20"/>
              </w:rPr>
              <w:t xml:space="preserve"> </w:t>
            </w:r>
            <w:r w:rsidRPr="00A051D9">
              <w:rPr>
                <w:b/>
                <w:sz w:val="20"/>
                <w:szCs w:val="20"/>
                <w:u w:val="single"/>
              </w:rPr>
              <w:t>Huang, C. J.</w:t>
            </w:r>
            <w:r w:rsidRPr="00A051D9">
              <w:rPr>
                <w:sz w:val="20"/>
                <w:szCs w:val="20"/>
              </w:rPr>
              <w:t>, De Vleesschauwer,</w:t>
            </w:r>
            <w:r w:rsidR="00FD5F02">
              <w:rPr>
                <w:sz w:val="20"/>
                <w:szCs w:val="20"/>
              </w:rPr>
              <w:t xml:space="preserve"> D.,</w:t>
            </w:r>
            <w:r w:rsidRPr="00A051D9">
              <w:rPr>
                <w:sz w:val="20"/>
                <w:szCs w:val="20"/>
              </w:rPr>
              <w:t xml:space="preserve"> Delaere,</w:t>
            </w:r>
            <w:r w:rsidR="00FD5F02">
              <w:rPr>
                <w:sz w:val="20"/>
                <w:szCs w:val="20"/>
              </w:rPr>
              <w:t xml:space="preserve"> I.,</w:t>
            </w:r>
            <w:r w:rsidRPr="00A051D9">
              <w:rPr>
                <w:sz w:val="20"/>
                <w:szCs w:val="20"/>
              </w:rPr>
              <w:t xml:space="preserve"> Pauwelyn, </w:t>
            </w:r>
            <w:r w:rsidR="00FD5F02">
              <w:rPr>
                <w:sz w:val="20"/>
                <w:szCs w:val="20"/>
              </w:rPr>
              <w:t xml:space="preserve">E., </w:t>
            </w:r>
            <w:r w:rsidRPr="00A051D9">
              <w:rPr>
                <w:sz w:val="20"/>
                <w:szCs w:val="20"/>
              </w:rPr>
              <w:t>Bleyaert,</w:t>
            </w:r>
            <w:r w:rsidR="00FD5F02">
              <w:rPr>
                <w:sz w:val="20"/>
                <w:szCs w:val="20"/>
              </w:rPr>
              <w:t xml:space="preserve"> P., and</w:t>
            </w:r>
            <w:r w:rsidRPr="00A051D9">
              <w:rPr>
                <w:sz w:val="20"/>
                <w:szCs w:val="20"/>
              </w:rPr>
              <w:t xml:space="preserve"> Höfte</w:t>
            </w:r>
            <w:r w:rsidR="00FD5F02">
              <w:rPr>
                <w:sz w:val="20"/>
                <w:szCs w:val="20"/>
              </w:rPr>
              <w:t>, M.</w:t>
            </w:r>
            <w:r w:rsidRPr="00A051D9">
              <w:rPr>
                <w:sz w:val="20"/>
                <w:szCs w:val="20"/>
              </w:rPr>
              <w:t xml:space="preserve"> 2016. Evolution and distribution of virulence characteristics of Belgian </w:t>
            </w:r>
            <w:r w:rsidRPr="00FD5F02">
              <w:rPr>
                <w:i/>
                <w:sz w:val="20"/>
                <w:szCs w:val="20"/>
              </w:rPr>
              <w:t>Bremia lactucae</w:t>
            </w:r>
            <w:r w:rsidRPr="00A051D9">
              <w:rPr>
                <w:sz w:val="20"/>
                <w:szCs w:val="20"/>
              </w:rPr>
              <w:t xml:space="preserve"> populations between 2008 and 2013. European Journal of Plant Pathology 144</w:t>
            </w:r>
            <w:r w:rsidR="00FD5F02">
              <w:rPr>
                <w:sz w:val="20"/>
                <w:szCs w:val="20"/>
              </w:rPr>
              <w:t>:</w:t>
            </w:r>
            <w:r w:rsidRPr="00A051D9">
              <w:rPr>
                <w:sz w:val="20"/>
                <w:szCs w:val="20"/>
              </w:rPr>
              <w:t xml:space="preserve">431–441. </w:t>
            </w:r>
          </w:p>
          <w:p w:rsidR="00A051D9" w:rsidRDefault="00A051D9" w:rsidP="00A051D9">
            <w:pPr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A051D9">
              <w:rPr>
                <w:b/>
                <w:sz w:val="20"/>
                <w:szCs w:val="20"/>
                <w:u w:val="single"/>
              </w:rPr>
              <w:t>Huang, C. J.</w:t>
            </w:r>
            <w:r w:rsidRPr="00A051D9">
              <w:rPr>
                <w:sz w:val="20"/>
                <w:szCs w:val="20"/>
              </w:rPr>
              <w:t>, Pauwelyn,</w:t>
            </w:r>
            <w:r w:rsidR="00FD5F02">
              <w:rPr>
                <w:sz w:val="20"/>
                <w:szCs w:val="20"/>
              </w:rPr>
              <w:t xml:space="preserve"> </w:t>
            </w:r>
            <w:r w:rsidR="00FD5F02">
              <w:rPr>
                <w:rFonts w:hint="eastAsia"/>
                <w:sz w:val="20"/>
                <w:szCs w:val="20"/>
              </w:rPr>
              <w:t>E.,</w:t>
            </w:r>
            <w:r w:rsidRPr="00A051D9">
              <w:rPr>
                <w:sz w:val="20"/>
                <w:szCs w:val="20"/>
              </w:rPr>
              <w:t xml:space="preserve"> Ongena, </w:t>
            </w:r>
            <w:r w:rsidR="00FD5F02">
              <w:rPr>
                <w:rFonts w:hint="eastAsia"/>
                <w:sz w:val="20"/>
                <w:szCs w:val="20"/>
              </w:rPr>
              <w:t>M.,</w:t>
            </w:r>
            <w:r w:rsidR="00FD5F02">
              <w:rPr>
                <w:sz w:val="20"/>
                <w:szCs w:val="20"/>
              </w:rPr>
              <w:t xml:space="preserve"> </w:t>
            </w:r>
            <w:r w:rsidRPr="00A051D9">
              <w:rPr>
                <w:sz w:val="20"/>
                <w:szCs w:val="20"/>
              </w:rPr>
              <w:t>Debois,</w:t>
            </w:r>
            <w:r w:rsidR="00FD5F02">
              <w:rPr>
                <w:sz w:val="20"/>
                <w:szCs w:val="20"/>
              </w:rPr>
              <w:t xml:space="preserve"> </w:t>
            </w:r>
            <w:r w:rsidR="00FD5F02">
              <w:rPr>
                <w:rFonts w:hint="eastAsia"/>
                <w:sz w:val="20"/>
                <w:szCs w:val="20"/>
              </w:rPr>
              <w:t>D.,</w:t>
            </w:r>
            <w:r w:rsidRPr="00A051D9">
              <w:rPr>
                <w:sz w:val="20"/>
                <w:szCs w:val="20"/>
              </w:rPr>
              <w:t xml:space="preserve"> Leclère,</w:t>
            </w:r>
            <w:r w:rsidR="00FD5F02">
              <w:rPr>
                <w:sz w:val="20"/>
                <w:szCs w:val="20"/>
              </w:rPr>
              <w:t xml:space="preserve"> </w:t>
            </w:r>
            <w:r w:rsidR="00FD5F02">
              <w:rPr>
                <w:rFonts w:hint="eastAsia"/>
                <w:sz w:val="20"/>
                <w:szCs w:val="20"/>
              </w:rPr>
              <w:t>V.,</w:t>
            </w:r>
            <w:r w:rsidRPr="00A051D9">
              <w:rPr>
                <w:sz w:val="20"/>
                <w:szCs w:val="20"/>
              </w:rPr>
              <w:t xml:space="preserve"> Jacques,</w:t>
            </w:r>
            <w:r w:rsidR="00FD5F02">
              <w:rPr>
                <w:sz w:val="20"/>
                <w:szCs w:val="20"/>
              </w:rPr>
              <w:t xml:space="preserve"> </w:t>
            </w:r>
            <w:r w:rsidR="00FD5F02">
              <w:rPr>
                <w:rFonts w:hint="eastAsia"/>
                <w:sz w:val="20"/>
                <w:szCs w:val="20"/>
              </w:rPr>
              <w:t>P.,</w:t>
            </w:r>
            <w:r w:rsidRPr="00A051D9">
              <w:rPr>
                <w:sz w:val="20"/>
                <w:szCs w:val="20"/>
              </w:rPr>
              <w:t xml:space="preserve"> Bleyaert,</w:t>
            </w:r>
            <w:r w:rsidR="00FD5F02">
              <w:rPr>
                <w:sz w:val="20"/>
                <w:szCs w:val="20"/>
              </w:rPr>
              <w:t xml:space="preserve"> </w:t>
            </w:r>
            <w:r w:rsidR="00FD5F02">
              <w:rPr>
                <w:rFonts w:hint="eastAsia"/>
                <w:sz w:val="20"/>
                <w:szCs w:val="20"/>
              </w:rPr>
              <w:t>P.,</w:t>
            </w:r>
            <w:r w:rsidR="00FD5F02">
              <w:rPr>
                <w:sz w:val="20"/>
                <w:szCs w:val="20"/>
              </w:rPr>
              <w:t xml:space="preserve"> </w:t>
            </w:r>
            <w:r w:rsidR="00FD5F02">
              <w:rPr>
                <w:rFonts w:hint="eastAsia"/>
                <w:sz w:val="20"/>
                <w:szCs w:val="20"/>
              </w:rPr>
              <w:t>a</w:t>
            </w:r>
            <w:r w:rsidR="00FD5F02">
              <w:rPr>
                <w:sz w:val="20"/>
                <w:szCs w:val="20"/>
              </w:rPr>
              <w:t>nd</w:t>
            </w:r>
            <w:r w:rsidRPr="00A051D9">
              <w:rPr>
                <w:sz w:val="20"/>
                <w:szCs w:val="20"/>
              </w:rPr>
              <w:t xml:space="preserve"> Höfte</w:t>
            </w:r>
            <w:r w:rsidR="00FD5F02">
              <w:rPr>
                <w:sz w:val="20"/>
                <w:szCs w:val="20"/>
              </w:rPr>
              <w:t>, M.</w:t>
            </w:r>
            <w:r w:rsidRPr="00A051D9">
              <w:rPr>
                <w:sz w:val="20"/>
                <w:szCs w:val="20"/>
              </w:rPr>
              <w:t xml:space="preserve"> 2015. Characterization of Cichopeptins, New Phytotoxic Cyclic Lipodepsipeptides Produced by </w:t>
            </w:r>
            <w:r w:rsidRPr="00FD5F02">
              <w:rPr>
                <w:i/>
                <w:sz w:val="20"/>
                <w:szCs w:val="20"/>
              </w:rPr>
              <w:t>Pseudomonas cichorii</w:t>
            </w:r>
            <w:r w:rsidRPr="00A051D9">
              <w:rPr>
                <w:sz w:val="20"/>
                <w:szCs w:val="20"/>
              </w:rPr>
              <w:t xml:space="preserve"> SF1-54, a</w:t>
            </w:r>
            <w:r w:rsidRPr="00A051D9">
              <w:rPr>
                <w:rFonts w:hint="eastAsia"/>
                <w:sz w:val="20"/>
                <w:szCs w:val="20"/>
              </w:rPr>
              <w:t>nd Their Role in Bacterial Midrib Rot Disease of Lettuce. Molecular Plant-Microbe Interactions 28</w:t>
            </w:r>
            <w:r w:rsidR="00FD5F02">
              <w:rPr>
                <w:sz w:val="20"/>
                <w:szCs w:val="20"/>
              </w:rPr>
              <w:t>:</w:t>
            </w:r>
            <w:r w:rsidRPr="00A051D9">
              <w:rPr>
                <w:rFonts w:hint="eastAsia"/>
                <w:sz w:val="20"/>
                <w:szCs w:val="20"/>
              </w:rPr>
              <w:t>1009-1022.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sz w:val="20"/>
                <w:szCs w:val="20"/>
              </w:rPr>
              <w:t xml:space="preserve">Pauwelyn, E., </w:t>
            </w:r>
            <w:r w:rsidRPr="00664AC7">
              <w:rPr>
                <w:b/>
                <w:sz w:val="20"/>
                <w:szCs w:val="20"/>
                <w:u w:val="single"/>
              </w:rPr>
              <w:t>Huang, C. J.</w:t>
            </w:r>
            <w:r w:rsidRPr="00664AC7">
              <w:rPr>
                <w:sz w:val="20"/>
                <w:szCs w:val="20"/>
              </w:rPr>
              <w:t xml:space="preserve">, Ongena, M., Leclere, V., Jacques, P., Bleyaert, P., Budzikiewicz, H., Schafer, M., and Höfte, M. 2013. New linear lipopeptides produced by </w:t>
            </w:r>
            <w:r w:rsidRPr="00664AC7">
              <w:rPr>
                <w:i/>
                <w:sz w:val="20"/>
                <w:szCs w:val="20"/>
              </w:rPr>
              <w:t>Pseudomonas cichorii</w:t>
            </w:r>
            <w:r w:rsidRPr="00664AC7">
              <w:rPr>
                <w:sz w:val="20"/>
                <w:szCs w:val="20"/>
              </w:rPr>
              <w:t xml:space="preserve"> SF1-54 are involved in virulence, swarming motility, and biofilm formation. Mol. Plan</w:t>
            </w:r>
            <w:r>
              <w:rPr>
                <w:sz w:val="20"/>
                <w:szCs w:val="20"/>
              </w:rPr>
              <w:t>t-Microbe Interact. 26:585-598.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b/>
                <w:bCs/>
                <w:kern w:val="0"/>
                <w:sz w:val="20"/>
                <w:szCs w:val="20"/>
                <w:u w:val="single"/>
              </w:rPr>
              <w:t>Huang, C. J.</w:t>
            </w:r>
            <w:r w:rsidRPr="00664AC7">
              <w:rPr>
                <w:bCs/>
                <w:kern w:val="0"/>
                <w:sz w:val="20"/>
                <w:szCs w:val="20"/>
              </w:rPr>
              <w:t xml:space="preserve">, Liu, Y. H., Yang, K. H., and Chen, C. Y. 2012. Physiological response of </w:t>
            </w:r>
            <w:r w:rsidRPr="00664AC7">
              <w:rPr>
                <w:bCs/>
                <w:i/>
                <w:iCs/>
                <w:kern w:val="0"/>
                <w:sz w:val="20"/>
                <w:szCs w:val="20"/>
              </w:rPr>
              <w:t xml:space="preserve">Bacillus cereus </w:t>
            </w:r>
            <w:r w:rsidRPr="00664AC7">
              <w:rPr>
                <w:bCs/>
                <w:kern w:val="0"/>
                <w:sz w:val="20"/>
                <w:szCs w:val="20"/>
              </w:rPr>
              <w:t>C</w:t>
            </w:r>
            <w:smartTag w:uri="urn:schemas-microsoft-com:office:smarttags" w:element="chmetcnv">
              <w:smartTagPr>
                <w:attr w:name="UnitName" w:val="l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64AC7">
                <w:rPr>
                  <w:bCs/>
                  <w:kern w:val="0"/>
                  <w:sz w:val="20"/>
                  <w:szCs w:val="20"/>
                </w:rPr>
                <w:t>1L</w:t>
              </w:r>
            </w:smartTag>
            <w:r w:rsidRPr="00664AC7">
              <w:rPr>
                <w:bCs/>
                <w:kern w:val="0"/>
                <w:sz w:val="20"/>
                <w:szCs w:val="20"/>
              </w:rPr>
              <w:t>-induced systemic resistance in lily against Botrytis leaf blight. Eur. J. Plant Pathol. 134:1-12</w:t>
            </w:r>
            <w:r w:rsidRPr="00664AC7">
              <w:rPr>
                <w:color w:val="000000"/>
                <w:kern w:val="0"/>
                <w:sz w:val="20"/>
                <w:szCs w:val="20"/>
              </w:rPr>
              <w:t>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b/>
                <w:sz w:val="20"/>
                <w:szCs w:val="20"/>
                <w:u w:val="single"/>
              </w:rPr>
              <w:t>Huang, C. J.</w:t>
            </w:r>
            <w:r w:rsidRPr="00664AC7">
              <w:rPr>
                <w:sz w:val="20"/>
                <w:szCs w:val="20"/>
              </w:rPr>
              <w:t xml:space="preserve">, Tsai, J. F., Chang, S. Y., Yang, H. P., and Chen, C. Y. 2012. Dimethyl disulfide is an induced systemic resistance-elicitor produced by </w:t>
            </w:r>
            <w:r w:rsidRPr="00664AC7">
              <w:rPr>
                <w:i/>
                <w:sz w:val="20"/>
                <w:szCs w:val="20"/>
              </w:rPr>
              <w:t>Bacillus cereus</w:t>
            </w:r>
            <w:r w:rsidRPr="00664AC7">
              <w:rPr>
                <w:sz w:val="20"/>
                <w:szCs w:val="20"/>
              </w:rPr>
              <w:t xml:space="preserve"> C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l"/>
              </w:smartTagPr>
              <w:r w:rsidRPr="00664AC7">
                <w:rPr>
                  <w:sz w:val="20"/>
                  <w:szCs w:val="20"/>
                </w:rPr>
                <w:t>1L</w:t>
              </w:r>
            </w:smartTag>
            <w:r w:rsidRPr="00664AC7">
              <w:rPr>
                <w:sz w:val="20"/>
                <w:szCs w:val="20"/>
              </w:rPr>
              <w:t xml:space="preserve">. </w:t>
            </w:r>
            <w:smartTag w:uri="urn:schemas-microsoft-com:office:smarttags" w:element="place">
              <w:r w:rsidRPr="00664AC7">
                <w:rPr>
                  <w:sz w:val="20"/>
                  <w:szCs w:val="20"/>
                </w:rPr>
                <w:t>Pest</w:t>
              </w:r>
            </w:smartTag>
            <w:r w:rsidRPr="00664AC7">
              <w:rPr>
                <w:sz w:val="20"/>
                <w:szCs w:val="20"/>
              </w:rPr>
              <w:t xml:space="preserve"> Manag. Sci. 68:1306-1310.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sz w:val="20"/>
                <w:szCs w:val="20"/>
              </w:rPr>
              <w:t xml:space="preserve">Yang, K. H., </w:t>
            </w:r>
            <w:r w:rsidRPr="00664AC7">
              <w:rPr>
                <w:b/>
                <w:sz w:val="20"/>
                <w:szCs w:val="20"/>
                <w:u w:val="single"/>
              </w:rPr>
              <w:t>Huang, C. J.</w:t>
            </w:r>
            <w:r w:rsidRPr="00664AC7">
              <w:rPr>
                <w:b/>
                <w:sz w:val="20"/>
                <w:szCs w:val="20"/>
              </w:rPr>
              <w:t>,</w:t>
            </w:r>
            <w:r w:rsidRPr="00664AC7">
              <w:rPr>
                <w:sz w:val="20"/>
                <w:szCs w:val="20"/>
              </w:rPr>
              <w:t xml:space="preserve"> Liu, Y. H., and Chen, C. Y. 2011. Efficacy of probenazole for control of southern corn leaf blight. J. Pestic. Sci. 36:235-239. </w:t>
            </w:r>
            <w:r w:rsidRPr="00664AC7">
              <w:rPr>
                <w:color w:val="000000"/>
                <w:kern w:val="0"/>
                <w:sz w:val="20"/>
                <w:szCs w:val="20"/>
              </w:rPr>
              <w:t>Contributed equally to the first author.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sz w:val="20"/>
                <w:szCs w:val="20"/>
              </w:rPr>
              <w:t xml:space="preserve">Liu, Y. H., </w:t>
            </w:r>
            <w:r w:rsidRPr="00664AC7">
              <w:rPr>
                <w:b/>
                <w:sz w:val="20"/>
                <w:szCs w:val="20"/>
                <w:u w:val="single"/>
              </w:rPr>
              <w:t>Huang, C. J.,</w:t>
            </w:r>
            <w:r w:rsidRPr="00664AC7">
              <w:rPr>
                <w:sz w:val="20"/>
                <w:szCs w:val="20"/>
              </w:rPr>
              <w:t xml:space="preserve"> and Chen, C. Y. 2010. </w:t>
            </w:r>
            <w:r w:rsidRPr="00664AC7">
              <w:rPr>
                <w:color w:val="000000"/>
                <w:kern w:val="0"/>
                <w:sz w:val="20"/>
                <w:szCs w:val="20"/>
              </w:rPr>
              <w:t xml:space="preserve">Identification and transcriptional analysis of genes involved in </w:t>
            </w:r>
            <w:r w:rsidRPr="00664AC7">
              <w:rPr>
                <w:i/>
                <w:color w:val="000000"/>
                <w:kern w:val="0"/>
                <w:sz w:val="20"/>
                <w:szCs w:val="20"/>
              </w:rPr>
              <w:t>Bacillus cereus</w:t>
            </w:r>
            <w:r w:rsidRPr="00664AC7">
              <w:rPr>
                <w:color w:val="000000"/>
                <w:kern w:val="0"/>
                <w:sz w:val="20"/>
                <w:szCs w:val="20"/>
              </w:rPr>
              <w:t xml:space="preserve">-induced systemic resistance in </w:t>
            </w:r>
            <w:r w:rsidRPr="00664AC7">
              <w:rPr>
                <w:i/>
                <w:color w:val="000000"/>
                <w:kern w:val="0"/>
                <w:sz w:val="20"/>
                <w:szCs w:val="20"/>
              </w:rPr>
              <w:t>Lilium</w:t>
            </w:r>
            <w:r w:rsidRPr="00664AC7">
              <w:rPr>
                <w:color w:val="000000"/>
                <w:kern w:val="0"/>
                <w:sz w:val="20"/>
                <w:szCs w:val="20"/>
              </w:rPr>
              <w:t>. Biol. Plant. 54:697-702. Contributed equally to the first author.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b/>
                <w:sz w:val="20"/>
                <w:szCs w:val="20"/>
              </w:rPr>
            </w:pPr>
            <w:r w:rsidRPr="00664AC7">
              <w:rPr>
                <w:b/>
                <w:sz w:val="20"/>
                <w:szCs w:val="20"/>
                <w:u w:val="single"/>
              </w:rPr>
              <w:t>Huang, C. J.,</w:t>
            </w:r>
            <w:r w:rsidRPr="00664AC7">
              <w:rPr>
                <w:b/>
                <w:sz w:val="20"/>
                <w:szCs w:val="20"/>
              </w:rPr>
              <w:t xml:space="preserve"> </w:t>
            </w:r>
            <w:r w:rsidRPr="00664AC7">
              <w:rPr>
                <w:sz w:val="20"/>
                <w:szCs w:val="20"/>
              </w:rPr>
              <w:t xml:space="preserve">Yang, K. H., Liu, Y. H., Lin, Y. J., and Chen, C. Y. 2010. Suppression of southern corn leaf blight by a plant growth promoting rhizobacterium </w:t>
            </w:r>
            <w:r w:rsidRPr="00664AC7">
              <w:rPr>
                <w:i/>
                <w:sz w:val="20"/>
                <w:szCs w:val="20"/>
              </w:rPr>
              <w:t xml:space="preserve">Bacillus cereus </w:t>
            </w:r>
            <w:r w:rsidRPr="00664AC7">
              <w:rPr>
                <w:sz w:val="20"/>
                <w:szCs w:val="20"/>
              </w:rPr>
              <w:t>C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l"/>
              </w:smartTagPr>
              <w:r w:rsidRPr="00664AC7">
                <w:rPr>
                  <w:sz w:val="20"/>
                  <w:szCs w:val="20"/>
                </w:rPr>
                <w:t>1L</w:t>
              </w:r>
            </w:smartTag>
            <w:r w:rsidRPr="00664AC7">
              <w:rPr>
                <w:sz w:val="20"/>
                <w:szCs w:val="20"/>
              </w:rPr>
              <w:t>. Ann. Appl. Biol. 157:45-53.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b/>
                <w:sz w:val="20"/>
                <w:szCs w:val="20"/>
                <w:u w:val="single"/>
              </w:rPr>
              <w:t xml:space="preserve">Huang, C. J., </w:t>
            </w:r>
            <w:r w:rsidRPr="00664AC7">
              <w:rPr>
                <w:sz w:val="20"/>
                <w:szCs w:val="20"/>
              </w:rPr>
              <w:t>Guo, S. H., Chung, S. C., Lin, Y. J., and Chen, C. Y. 2009. Analysis of the involvement of chitin-binding domain of ChiCW in antifungal activity, and engineering a novel chimeric chitinase with high enzyme and antifungal activities. J. Microbiol. Biotechnol. 19:1169-1175.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sz w:val="20"/>
                <w:szCs w:val="20"/>
              </w:rPr>
              <w:t xml:space="preserve">Liu, Y. H., </w:t>
            </w:r>
            <w:r w:rsidRPr="00664AC7">
              <w:rPr>
                <w:b/>
                <w:sz w:val="20"/>
                <w:szCs w:val="20"/>
                <w:u w:val="single"/>
              </w:rPr>
              <w:t>Huang, C. J.</w:t>
            </w:r>
            <w:r w:rsidRPr="00664AC7">
              <w:rPr>
                <w:sz w:val="20"/>
                <w:szCs w:val="20"/>
              </w:rPr>
              <w:t xml:space="preserve"> and Chen, C. Y. 2008. Evidence of induced systemic resistance against </w:t>
            </w:r>
            <w:r w:rsidRPr="00664AC7">
              <w:rPr>
                <w:i/>
                <w:sz w:val="20"/>
                <w:szCs w:val="20"/>
              </w:rPr>
              <w:t xml:space="preserve">Botrytis </w:t>
            </w:r>
            <w:r w:rsidRPr="00664AC7">
              <w:rPr>
                <w:i/>
                <w:sz w:val="20"/>
                <w:szCs w:val="20"/>
              </w:rPr>
              <w:lastRenderedPageBreak/>
              <w:t>elliptica</w:t>
            </w:r>
            <w:r w:rsidRPr="00664AC7">
              <w:rPr>
                <w:sz w:val="20"/>
                <w:szCs w:val="20"/>
              </w:rPr>
              <w:t xml:space="preserve"> in l</w:t>
            </w:r>
            <w:r>
              <w:rPr>
                <w:sz w:val="20"/>
                <w:szCs w:val="20"/>
              </w:rPr>
              <w:t>ily. Phytopathology 98:830-836.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b/>
                <w:sz w:val="20"/>
                <w:szCs w:val="20"/>
                <w:u w:val="single"/>
              </w:rPr>
              <w:t>Huang, C. J.</w:t>
            </w:r>
            <w:r w:rsidRPr="00664AC7">
              <w:rPr>
                <w:sz w:val="20"/>
                <w:szCs w:val="20"/>
              </w:rPr>
              <w:t xml:space="preserve"> and Chen, C. Y. 2008. Synergistic interactions between chitinase ChiCW and fungicides against plant fungal pathogens. J. Microbiol. Biotechnol. 18:784-787.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sz w:val="20"/>
                <w:szCs w:val="20"/>
              </w:rPr>
              <w:t xml:space="preserve">Liu, Y. H., </w:t>
            </w:r>
            <w:r w:rsidRPr="00664AC7">
              <w:rPr>
                <w:b/>
                <w:sz w:val="20"/>
                <w:szCs w:val="20"/>
                <w:u w:val="single"/>
              </w:rPr>
              <w:t>Huang, C. J.,</w:t>
            </w:r>
            <w:r w:rsidRPr="00664AC7">
              <w:rPr>
                <w:sz w:val="20"/>
                <w:szCs w:val="20"/>
              </w:rPr>
              <w:t xml:space="preserve"> Yang, K. H., and Chen, C. Y. 2008. Effect of hydrogen peroxide on infection of lily by </w:t>
            </w:r>
            <w:r w:rsidRPr="00664AC7">
              <w:rPr>
                <w:i/>
                <w:sz w:val="20"/>
                <w:szCs w:val="20"/>
              </w:rPr>
              <w:t>Botrytis elliptica</w:t>
            </w:r>
            <w:r w:rsidRPr="00664AC7">
              <w:rPr>
                <w:sz w:val="20"/>
                <w:szCs w:val="20"/>
              </w:rPr>
              <w:t>. Plant Pathol. Bull. 17:307-314.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sz w:val="20"/>
                <w:szCs w:val="20"/>
              </w:rPr>
              <w:t xml:space="preserve">Liu, Y. H., </w:t>
            </w:r>
            <w:r w:rsidRPr="00664AC7">
              <w:rPr>
                <w:b/>
                <w:sz w:val="20"/>
                <w:szCs w:val="20"/>
                <w:u w:val="single"/>
              </w:rPr>
              <w:t>Huang, C. J.</w:t>
            </w:r>
            <w:r w:rsidRPr="00664AC7">
              <w:rPr>
                <w:sz w:val="20"/>
                <w:szCs w:val="20"/>
              </w:rPr>
              <w:t xml:space="preserve"> and Chen, C. Y. 2007. </w:t>
            </w:r>
            <w:r w:rsidRPr="00664AC7">
              <w:rPr>
                <w:i/>
                <w:sz w:val="20"/>
                <w:szCs w:val="20"/>
              </w:rPr>
              <w:t>Bacillus cereus</w:t>
            </w:r>
            <w:r w:rsidRPr="00664AC7">
              <w:rPr>
                <w:sz w:val="20"/>
                <w:szCs w:val="20"/>
              </w:rPr>
              <w:t xml:space="preserve"> induces systemic resistance against </w:t>
            </w:r>
            <w:r w:rsidRPr="00664AC7">
              <w:rPr>
                <w:i/>
                <w:sz w:val="20"/>
                <w:szCs w:val="20"/>
              </w:rPr>
              <w:t>Botrytis elliptica</w:t>
            </w:r>
            <w:r w:rsidRPr="00664AC7">
              <w:rPr>
                <w:sz w:val="20"/>
                <w:szCs w:val="20"/>
              </w:rPr>
              <w:t xml:space="preserve"> in lily. Chin. Agri. Sci. Bull. 23:368-370.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b/>
                <w:sz w:val="20"/>
                <w:szCs w:val="20"/>
                <w:u w:val="single"/>
              </w:rPr>
              <w:t>Huang, C. J.</w:t>
            </w:r>
            <w:r w:rsidRPr="00664AC7">
              <w:rPr>
                <w:sz w:val="20"/>
                <w:szCs w:val="20"/>
              </w:rPr>
              <w:t xml:space="preserve"> and Chen, C. Y. 2006. Functions of the C-terminal region of chitinaseChiCW from </w:t>
            </w:r>
            <w:r w:rsidRPr="00664AC7">
              <w:rPr>
                <w:i/>
                <w:sz w:val="20"/>
                <w:szCs w:val="20"/>
              </w:rPr>
              <w:t>Bacillus cereus</w:t>
            </w:r>
            <w:r w:rsidRPr="00664AC7">
              <w:rPr>
                <w:sz w:val="20"/>
                <w:szCs w:val="20"/>
              </w:rPr>
              <w:t xml:space="preserve"> 28</w:t>
            </w:r>
            <w:smartTag w:uri="urn:schemas-microsoft-com:office:smarttags" w:element="chmetcnv">
              <w:smartTagPr>
                <w:attr w:name="UnitName" w:val="in"/>
                <w:attr w:name="SourceValue" w:val="9"/>
                <w:attr w:name="HasSpace" w:val="True"/>
                <w:attr w:name="Negative" w:val="True"/>
                <w:attr w:name="NumberType" w:val="1"/>
                <w:attr w:name="TCSC" w:val="0"/>
              </w:smartTagPr>
              <w:r w:rsidRPr="00664AC7">
                <w:rPr>
                  <w:sz w:val="20"/>
                  <w:szCs w:val="20"/>
                </w:rPr>
                <w:t>-9 in</w:t>
              </w:r>
            </w:smartTag>
            <w:r w:rsidRPr="00664AC7">
              <w:rPr>
                <w:sz w:val="20"/>
                <w:szCs w:val="20"/>
              </w:rPr>
              <w:t xml:space="preserve"> substrate-binding and hydrolysis of chitin. J. Microbiol. </w:t>
            </w:r>
            <w:r>
              <w:rPr>
                <w:sz w:val="20"/>
                <w:szCs w:val="20"/>
              </w:rPr>
              <w:t>Biotechnol. 16:1897-1903.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sz w:val="20"/>
                <w:szCs w:val="20"/>
              </w:rPr>
            </w:pPr>
            <w:r w:rsidRPr="00664AC7">
              <w:rPr>
                <w:b/>
                <w:sz w:val="20"/>
                <w:szCs w:val="20"/>
                <w:u w:val="single"/>
              </w:rPr>
              <w:t xml:space="preserve">Huang, C. J. </w:t>
            </w:r>
            <w:r w:rsidRPr="00664AC7">
              <w:rPr>
                <w:sz w:val="20"/>
                <w:szCs w:val="20"/>
              </w:rPr>
              <w:t xml:space="preserve">and Chen, C. Y. 2005. High-level expression and characterization of two chitinases, ChiCH and ChiCW, of </w:t>
            </w:r>
            <w:r w:rsidRPr="00664AC7">
              <w:rPr>
                <w:i/>
                <w:sz w:val="20"/>
                <w:szCs w:val="20"/>
              </w:rPr>
              <w:t xml:space="preserve">Bacillus cereus </w:t>
            </w:r>
            <w:r w:rsidRPr="00664AC7">
              <w:rPr>
                <w:sz w:val="20"/>
                <w:szCs w:val="20"/>
              </w:rPr>
              <w:t>28</w:t>
            </w:r>
            <w:smartTag w:uri="urn:schemas-microsoft-com:office:smarttags" w:element="chmetcnv">
              <w:smartTagPr>
                <w:attr w:name="UnitName" w:val="in"/>
                <w:attr w:name="SourceValue" w:val="9"/>
                <w:attr w:name="HasSpace" w:val="True"/>
                <w:attr w:name="Negative" w:val="True"/>
                <w:attr w:name="NumberType" w:val="1"/>
                <w:attr w:name="TCSC" w:val="0"/>
              </w:smartTagPr>
              <w:r w:rsidRPr="00664AC7">
                <w:rPr>
                  <w:sz w:val="20"/>
                  <w:szCs w:val="20"/>
                </w:rPr>
                <w:t>-9 in</w:t>
              </w:r>
            </w:smartTag>
            <w:r w:rsidRPr="00664AC7">
              <w:rPr>
                <w:sz w:val="20"/>
                <w:szCs w:val="20"/>
              </w:rPr>
              <w:t xml:space="preserve"> </w:t>
            </w:r>
            <w:r w:rsidRPr="00664AC7">
              <w:rPr>
                <w:i/>
                <w:sz w:val="20"/>
                <w:szCs w:val="20"/>
              </w:rPr>
              <w:t xml:space="preserve">Escherichia coli. </w:t>
            </w:r>
            <w:r w:rsidRPr="00664AC7">
              <w:rPr>
                <w:sz w:val="20"/>
                <w:szCs w:val="20"/>
              </w:rPr>
              <w:t>Biochem. Biophys. Res. Commun</w:t>
            </w:r>
            <w:r>
              <w:rPr>
                <w:sz w:val="20"/>
                <w:szCs w:val="20"/>
              </w:rPr>
              <w:t>. 327:8-17.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ind w:left="840" w:hanging="720"/>
              <w:rPr>
                <w:sz w:val="20"/>
                <w:szCs w:val="20"/>
              </w:rPr>
            </w:pPr>
            <w:r w:rsidRPr="00664AC7">
              <w:rPr>
                <w:b/>
                <w:sz w:val="20"/>
                <w:szCs w:val="20"/>
                <w:u w:val="single"/>
              </w:rPr>
              <w:t>Huang, C. J.</w:t>
            </w:r>
            <w:r w:rsidRPr="00664AC7">
              <w:rPr>
                <w:sz w:val="20"/>
                <w:szCs w:val="20"/>
              </w:rPr>
              <w:t xml:space="preserve">, Wang, T. K., Chung, S. C., and Chen, C. Y. 2005. Identification of an antifungal chitinase from a potential biocontrol agent, </w:t>
            </w:r>
            <w:r w:rsidRPr="00664AC7">
              <w:rPr>
                <w:i/>
                <w:sz w:val="20"/>
                <w:szCs w:val="20"/>
              </w:rPr>
              <w:t xml:space="preserve">Bacillus cereus </w:t>
            </w:r>
            <w:r w:rsidRPr="00664AC7">
              <w:rPr>
                <w:sz w:val="20"/>
                <w:szCs w:val="20"/>
              </w:rPr>
              <w:t>28-9. J. Biochem. Mol. Biol. 38:82-88.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ind w:left="840" w:hanging="720"/>
              <w:rPr>
                <w:sz w:val="20"/>
                <w:szCs w:val="20"/>
              </w:rPr>
            </w:pPr>
            <w:r w:rsidRPr="00664AC7">
              <w:rPr>
                <w:b/>
                <w:sz w:val="20"/>
                <w:szCs w:val="20"/>
                <w:u w:val="single"/>
              </w:rPr>
              <w:t>Huang, C. J.</w:t>
            </w:r>
            <w:r w:rsidRPr="00664AC7">
              <w:rPr>
                <w:sz w:val="20"/>
                <w:szCs w:val="20"/>
              </w:rPr>
              <w:t xml:space="preserve"> and Chen, C. Y. 2004. Gene cloning and biochemical characterization of chitinase CH from </w:t>
            </w:r>
            <w:r w:rsidRPr="00664AC7">
              <w:rPr>
                <w:i/>
                <w:sz w:val="20"/>
                <w:szCs w:val="20"/>
              </w:rPr>
              <w:t>Bacillus cereus</w:t>
            </w:r>
            <w:r w:rsidRPr="00664AC7">
              <w:rPr>
                <w:sz w:val="20"/>
                <w:szCs w:val="20"/>
              </w:rPr>
              <w:t xml:space="preserve"> 28-9. Ann. Microbiol. 54: 289-297.</w:t>
            </w:r>
          </w:p>
          <w:p w:rsidR="00664AC7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rFonts w:eastAsia="Times New Roman"/>
                <w:sz w:val="20"/>
                <w:szCs w:val="20"/>
              </w:rPr>
            </w:pPr>
            <w:r w:rsidRPr="00664AC7">
              <w:rPr>
                <w:sz w:val="20"/>
                <w:szCs w:val="20"/>
              </w:rPr>
              <w:t xml:space="preserve">Chen, C. T., </w:t>
            </w:r>
            <w:r w:rsidRPr="00664AC7">
              <w:rPr>
                <w:b/>
                <w:sz w:val="20"/>
                <w:szCs w:val="20"/>
                <w:u w:val="single"/>
              </w:rPr>
              <w:t>Huang, C. J.</w:t>
            </w:r>
            <w:r w:rsidRPr="00664AC7">
              <w:rPr>
                <w:sz w:val="20"/>
                <w:szCs w:val="20"/>
              </w:rPr>
              <w:t xml:space="preserve">, Wang, Y. H., and Chen, C. Y. 2004. Two-step purification of </w:t>
            </w:r>
            <w:r w:rsidRPr="00664AC7">
              <w:rPr>
                <w:i/>
                <w:sz w:val="20"/>
                <w:szCs w:val="20"/>
              </w:rPr>
              <w:t xml:space="preserve">Bacillus circulans </w:t>
            </w:r>
            <w:r w:rsidRPr="00664AC7">
              <w:rPr>
                <w:sz w:val="20"/>
                <w:szCs w:val="20"/>
              </w:rPr>
              <w:t xml:space="preserve">chitinase A1 expressed in </w:t>
            </w:r>
            <w:r w:rsidRPr="00664AC7">
              <w:rPr>
                <w:i/>
                <w:sz w:val="20"/>
                <w:szCs w:val="20"/>
              </w:rPr>
              <w:t xml:space="preserve">Escherichia coli </w:t>
            </w:r>
            <w:r w:rsidRPr="00664AC7">
              <w:rPr>
                <w:sz w:val="20"/>
                <w:szCs w:val="20"/>
              </w:rPr>
              <w:t>periplasm. Protein Expr. Purif. 37: 27-31.</w:t>
            </w:r>
          </w:p>
          <w:p w:rsidR="00580150" w:rsidRPr="00664AC7" w:rsidRDefault="00664AC7" w:rsidP="00A25AAD">
            <w:pPr>
              <w:numPr>
                <w:ilvl w:val="1"/>
                <w:numId w:val="2"/>
              </w:numPr>
              <w:tabs>
                <w:tab w:val="clear" w:pos="480"/>
                <w:tab w:val="num" w:pos="360"/>
              </w:tabs>
              <w:ind w:left="840" w:hanging="720"/>
              <w:rPr>
                <w:rFonts w:eastAsia="Times New Roman"/>
                <w:sz w:val="20"/>
                <w:szCs w:val="20"/>
              </w:rPr>
            </w:pPr>
            <w:r w:rsidRPr="00664AC7">
              <w:rPr>
                <w:sz w:val="20"/>
                <w:szCs w:val="20"/>
              </w:rPr>
              <w:t xml:space="preserve">Chen, C. Y., Wang, Y. H., and </w:t>
            </w:r>
            <w:r w:rsidRPr="00664AC7">
              <w:rPr>
                <w:b/>
                <w:sz w:val="20"/>
                <w:szCs w:val="20"/>
                <w:u w:val="single"/>
              </w:rPr>
              <w:t>Huang, C. J.</w:t>
            </w:r>
            <w:r w:rsidRPr="00664AC7">
              <w:rPr>
                <w:sz w:val="20"/>
                <w:szCs w:val="20"/>
              </w:rPr>
              <w:t xml:space="preserve"> 2004. Enhancement of the antifungal activity of </w:t>
            </w:r>
            <w:r w:rsidRPr="00664AC7">
              <w:rPr>
                <w:i/>
                <w:sz w:val="20"/>
                <w:szCs w:val="20"/>
              </w:rPr>
              <w:t>Bacillus subtilis</w:t>
            </w:r>
            <w:r w:rsidRPr="00664AC7">
              <w:rPr>
                <w:sz w:val="20"/>
                <w:szCs w:val="20"/>
              </w:rPr>
              <w:t xml:space="preserve"> F29-3 by the chitinase encoded by </w:t>
            </w:r>
            <w:r w:rsidRPr="00664AC7">
              <w:rPr>
                <w:i/>
                <w:sz w:val="20"/>
                <w:szCs w:val="20"/>
              </w:rPr>
              <w:t xml:space="preserve">Bacillus circulans chiA </w:t>
            </w:r>
            <w:r w:rsidRPr="00664AC7">
              <w:rPr>
                <w:sz w:val="20"/>
                <w:szCs w:val="20"/>
              </w:rPr>
              <w:t xml:space="preserve">gene. </w:t>
            </w:r>
            <w:smartTag w:uri="urn:schemas-microsoft-com:office:smarttags" w:element="country-region">
              <w:smartTag w:uri="urn:schemas-microsoft-com:office:smarttags" w:element="place">
                <w:r w:rsidRPr="00664AC7">
                  <w:rPr>
                    <w:sz w:val="20"/>
                    <w:szCs w:val="20"/>
                  </w:rPr>
                  <w:t>Can.</w:t>
                </w:r>
              </w:smartTag>
            </w:smartTag>
            <w:r w:rsidRPr="00664AC7">
              <w:rPr>
                <w:sz w:val="20"/>
                <w:szCs w:val="20"/>
              </w:rPr>
              <w:t xml:space="preserve"> J. Microbiol. 50: 451-454. </w:t>
            </w:r>
          </w:p>
          <w:p w:rsidR="00521231" w:rsidRPr="00DC13F0" w:rsidRDefault="00521231" w:rsidP="00BE538A">
            <w:pPr>
              <w:widowControl/>
              <w:snapToGrid w:val="0"/>
              <w:spacing w:before="45" w:after="45"/>
              <w:rPr>
                <w:rFonts w:ascii="新細明體" w:hAnsi="新細明體" w:cs="新細明體"/>
                <w:kern w:val="0"/>
              </w:rPr>
            </w:pP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napToGrid w:val="0"/>
              <w:spacing w:before="45" w:after="45"/>
              <w:ind w:left="600" w:hanging="60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lastRenderedPageBreak/>
              <w:t>(B)</w:t>
            </w:r>
            <w:r w:rsidRPr="00DC13F0">
              <w:rPr>
                <w:rFonts w:ascii="新細明體" w:hAnsi="新細明體" w:cs="新細明體"/>
                <w:kern w:val="0"/>
                <w:sz w:val="20"/>
                <w:szCs w:val="20"/>
              </w:rPr>
              <w:t>研討會論文</w:t>
            </w:r>
          </w:p>
          <w:p w:rsidR="00664AC7" w:rsidRPr="00FB3AC3" w:rsidRDefault="00664AC7" w:rsidP="00A25AAD">
            <w:pPr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rPr>
                <w:rFonts w:eastAsia="標楷體"/>
                <w:color w:val="000000"/>
                <w:sz w:val="20"/>
                <w:szCs w:val="20"/>
                <w:lang w:val="en-GB"/>
              </w:rPr>
            </w:pPr>
            <w:r w:rsidRPr="00FB3AC3">
              <w:rPr>
                <w:rFonts w:eastAsia="標楷體"/>
                <w:color w:val="000000"/>
                <w:sz w:val="20"/>
                <w:szCs w:val="20"/>
                <w:lang w:val="en-GB"/>
              </w:rPr>
              <w:t xml:space="preserve">Olorunleke, F. E., Geudens, N., Onyeka, T. J., Bertier, L., Kieu, N. P., </w:t>
            </w:r>
            <w:r w:rsidRPr="00FB3AC3">
              <w:rPr>
                <w:rFonts w:eastAsia="標楷體"/>
                <w:b/>
                <w:color w:val="000000"/>
                <w:sz w:val="20"/>
                <w:szCs w:val="20"/>
                <w:u w:val="single"/>
                <w:lang w:val="en-GB"/>
              </w:rPr>
              <w:t>Huang, C. J.</w:t>
            </w:r>
            <w:r w:rsidRPr="00FB3AC3">
              <w:rPr>
                <w:rFonts w:eastAsia="標楷體"/>
                <w:color w:val="000000"/>
                <w:sz w:val="20"/>
                <w:szCs w:val="20"/>
                <w:lang w:val="en-GB"/>
              </w:rPr>
              <w:t xml:space="preserve">, Ongena, M., Martins, J. C., and Höfte, M. 2014. Diversity and bioactivity of biosurfactant-producing Pseudomonads isolated from cocoyam rhizosphere in </w:t>
            </w:r>
            <w:smartTag w:uri="urn:schemas-microsoft-com:office:smarttags" w:element="country-region">
              <w:r w:rsidRPr="00FB3AC3">
                <w:rPr>
                  <w:rFonts w:eastAsia="標楷體"/>
                  <w:color w:val="000000"/>
                  <w:sz w:val="20"/>
                  <w:szCs w:val="20"/>
                  <w:lang w:val="en-GB"/>
                </w:rPr>
                <w:t>Nigeria</w:t>
              </w:r>
            </w:smartTag>
            <w:r w:rsidRPr="00FB3AC3">
              <w:rPr>
                <w:rFonts w:eastAsia="標楷體"/>
                <w:color w:val="000000"/>
                <w:sz w:val="20"/>
                <w:szCs w:val="20"/>
                <w:lang w:val="en-GB"/>
              </w:rPr>
              <w:t xml:space="preserve"> and </w:t>
            </w:r>
            <w:smartTag w:uri="urn:schemas-microsoft-com:office:smarttags" w:element="place">
              <w:smartTag w:uri="urn:schemas-microsoft-com:office:smarttags" w:element="country-region">
                <w:r w:rsidRPr="00FB3AC3">
                  <w:rPr>
                    <w:rFonts w:eastAsia="標楷體"/>
                    <w:color w:val="000000"/>
                    <w:sz w:val="20"/>
                    <w:szCs w:val="20"/>
                    <w:lang w:val="en-GB"/>
                  </w:rPr>
                  <w:t>Cameroon</w:t>
                </w:r>
              </w:smartTag>
            </w:smartTag>
            <w:r w:rsidRPr="00FB3AC3">
              <w:rPr>
                <w:rFonts w:eastAsia="標楷體"/>
                <w:color w:val="000000"/>
                <w:sz w:val="20"/>
                <w:szCs w:val="20"/>
                <w:lang w:val="en-GB"/>
              </w:rPr>
              <w:t xml:space="preserve">. International Symposium on Crop Protection. </w:t>
            </w:r>
            <w:smartTag w:uri="urn:schemas-microsoft-com:office:smarttags" w:element="place">
              <w:smartTag w:uri="urn:schemas-microsoft-com:office:smarttags" w:element="City">
                <w:r w:rsidRPr="00FB3AC3">
                  <w:rPr>
                    <w:rFonts w:eastAsia="標楷體"/>
                    <w:color w:val="000000"/>
                    <w:sz w:val="20"/>
                    <w:szCs w:val="20"/>
                    <w:lang w:val="en-GB"/>
                  </w:rPr>
                  <w:t>Ghent</w:t>
                </w:r>
              </w:smartTag>
              <w:r w:rsidRPr="00FB3AC3">
                <w:rPr>
                  <w:rFonts w:eastAsia="標楷體"/>
                  <w:color w:val="000000"/>
                  <w:sz w:val="20"/>
                  <w:szCs w:val="20"/>
                  <w:lang w:val="en-GB"/>
                </w:rPr>
                <w:t xml:space="preserve">, </w:t>
              </w:r>
              <w:smartTag w:uri="urn:schemas-microsoft-com:office:smarttags" w:element="country-region">
                <w:r w:rsidRPr="00FB3AC3">
                  <w:rPr>
                    <w:rFonts w:eastAsia="標楷體"/>
                    <w:color w:val="000000"/>
                    <w:sz w:val="20"/>
                    <w:szCs w:val="20"/>
                    <w:lang w:val="en-GB"/>
                  </w:rPr>
                  <w:t>Belgium</w:t>
                </w:r>
              </w:smartTag>
            </w:smartTag>
            <w:r w:rsidRPr="00FB3AC3">
              <w:rPr>
                <w:rFonts w:eastAsia="標楷體"/>
                <w:color w:val="000000"/>
                <w:sz w:val="20"/>
                <w:szCs w:val="20"/>
                <w:lang w:val="en-GB"/>
              </w:rPr>
              <w:t xml:space="preserve">. 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  <w:lang w:val="en-GB" w:eastAsia="zh-TW"/>
              </w:rPr>
            </w:pP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Olorunleke, F. E., Onyeka, T. J., </w:t>
            </w: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Huang, C. J.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>, Kieu</w:t>
            </w:r>
            <w:r w:rsidRPr="00FB3AC3">
              <w:rPr>
                <w:rFonts w:ascii="Times New Roman" w:hAnsi="Times New Roman"/>
                <w:color w:val="000000"/>
                <w:sz w:val="20"/>
                <w:lang w:eastAsia="zh-TW"/>
              </w:rPr>
              <w:t xml:space="preserve">, N. P., 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and Höfte, M. 2013. </w:t>
            </w:r>
            <w:r w:rsidRPr="00FB3AC3">
              <w:rPr>
                <w:rFonts w:ascii="Times New Roman" w:hAnsi="Times New Roman"/>
                <w:color w:val="000000"/>
                <w:sz w:val="20"/>
                <w:lang w:val="en-GB" w:eastAsia="zh-TW"/>
              </w:rPr>
              <w:t xml:space="preserve">Phylogeny and characterisation of biocontrol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  <w:lang w:val="en-GB" w:eastAsia="zh-TW"/>
              </w:rPr>
              <w:t xml:space="preserve">Pseudomonas </w:t>
            </w:r>
            <w:r w:rsidRPr="00FB3AC3">
              <w:rPr>
                <w:rFonts w:ascii="Times New Roman" w:hAnsi="Times New Roman"/>
                <w:color w:val="000000"/>
                <w:sz w:val="20"/>
                <w:lang w:val="en-GB" w:eastAsia="zh-TW"/>
              </w:rPr>
              <w:t xml:space="preserve">isolates associated with cocoyams in </w:t>
            </w:r>
            <w:smartTag w:uri="urn:schemas-microsoft-com:office:smarttags" w:element="place">
              <w:smartTag w:uri="urn:schemas-microsoft-com:office:smarttags" w:element="country-region">
                <w:r w:rsidRPr="00FB3AC3">
                  <w:rPr>
                    <w:rFonts w:ascii="Times New Roman" w:hAnsi="Times New Roman"/>
                    <w:color w:val="000000"/>
                    <w:sz w:val="20"/>
                    <w:lang w:val="en-GB" w:eastAsia="zh-TW"/>
                  </w:rPr>
                  <w:t>Nigeria</w:t>
                </w:r>
              </w:smartTag>
            </w:smartTag>
            <w:r w:rsidRPr="00FB3AC3">
              <w:rPr>
                <w:rFonts w:ascii="Times New Roman" w:hAnsi="Times New Roman"/>
                <w:color w:val="000000"/>
                <w:sz w:val="20"/>
                <w:lang w:val="en-GB" w:eastAsia="zh-TW"/>
              </w:rPr>
              <w:t xml:space="preserve">. International Symposium on Crop Protection. </w:t>
            </w:r>
            <w:smartTag w:uri="urn:schemas-microsoft-com:office:smarttags" w:element="place">
              <w:smartTag w:uri="urn:schemas-microsoft-com:office:smarttags" w:element="City">
                <w:r w:rsidRPr="00FB3AC3">
                  <w:rPr>
                    <w:rFonts w:ascii="Times New Roman" w:hAnsi="Times New Roman"/>
                    <w:color w:val="000000"/>
                    <w:sz w:val="20"/>
                    <w:lang w:val="en-GB" w:eastAsia="zh-TW"/>
                  </w:rPr>
                  <w:t>Ghent</w:t>
                </w:r>
              </w:smartTag>
              <w:r w:rsidRPr="00FB3AC3">
                <w:rPr>
                  <w:rFonts w:ascii="Times New Roman" w:hAnsi="Times New Roman"/>
                  <w:color w:val="000000"/>
                  <w:sz w:val="20"/>
                  <w:lang w:val="en-GB" w:eastAsia="zh-TW"/>
                </w:rPr>
                <w:t xml:space="preserve">, </w:t>
              </w:r>
              <w:smartTag w:uri="urn:schemas-microsoft-com:office:smarttags" w:element="country-region">
                <w:r w:rsidRPr="00FB3AC3">
                  <w:rPr>
                    <w:rFonts w:ascii="Times New Roman" w:hAnsi="Times New Roman"/>
                    <w:color w:val="000000"/>
                    <w:sz w:val="20"/>
                    <w:lang w:val="en-GB" w:eastAsia="zh-TW"/>
                  </w:rPr>
                  <w:t>Belgium</w:t>
                </w:r>
              </w:smartTag>
            </w:smartTag>
            <w:r w:rsidRPr="00FB3AC3">
              <w:rPr>
                <w:rFonts w:ascii="Times New Roman" w:hAnsi="Times New Roman"/>
                <w:color w:val="000000"/>
                <w:sz w:val="20"/>
                <w:lang w:val="en-GB" w:eastAsia="zh-TW"/>
              </w:rPr>
              <w:t>.</w:t>
            </w:r>
            <w:r w:rsidRPr="00FB3AC3">
              <w:rPr>
                <w:rFonts w:ascii="Times New Roman" w:eastAsia="標楷體" w:hAnsi="Times New Roman"/>
                <w:color w:val="000000"/>
                <w:sz w:val="20"/>
                <w:lang w:val="en-GB" w:eastAsia="zh-TW"/>
              </w:rPr>
              <w:t xml:space="preserve"> </w:t>
            </w:r>
            <w:r w:rsidRPr="00FB3AC3">
              <w:rPr>
                <w:rFonts w:ascii="Times New Roman" w:eastAsia="標楷體" w:hAnsi="Times New Roman"/>
                <w:color w:val="000000"/>
                <w:sz w:val="20"/>
                <w:u w:val="single"/>
                <w:lang w:val="en-GB" w:eastAsia="zh-TW"/>
              </w:rPr>
              <w:t>Poster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  <w:lang w:val="en-GB"/>
              </w:rPr>
            </w:pPr>
            <w:r w:rsidRPr="00FB3AC3">
              <w:rPr>
                <w:rFonts w:ascii="Times New Roman" w:hAnsi="Times New Roman"/>
                <w:b/>
                <w:sz w:val="20"/>
                <w:u w:val="single"/>
                <w:lang w:val="en-GB"/>
              </w:rPr>
              <w:t>Huang, C. J.</w:t>
            </w:r>
            <w:r w:rsidRPr="00FB3AC3">
              <w:rPr>
                <w:rFonts w:ascii="Times New Roman" w:hAnsi="Times New Roman"/>
                <w:b/>
                <w:sz w:val="20"/>
                <w:lang w:val="en-GB"/>
              </w:rPr>
              <w:t xml:space="preserve">, </w:t>
            </w:r>
            <w:r w:rsidRPr="00FB3AC3">
              <w:rPr>
                <w:rFonts w:ascii="Times New Roman" w:hAnsi="Times New Roman"/>
                <w:sz w:val="20"/>
                <w:lang w:val="en-GB"/>
              </w:rPr>
              <w:t>De Maeyer, K., and Höfte, M.</w:t>
            </w:r>
            <w:r w:rsidRPr="00FB3AC3">
              <w:rPr>
                <w:rFonts w:ascii="Times New Roman" w:hAnsi="Times New Roman"/>
                <w:sz w:val="20"/>
              </w:rPr>
              <w:t>2012. Effects of phenazines on</w:t>
            </w:r>
            <w:r w:rsidRPr="00FB3AC3">
              <w:rPr>
                <w:rFonts w:ascii="Times New Roman" w:eastAsia="新細明體" w:hAnsi="Times New Roman"/>
                <w:sz w:val="20"/>
                <w:lang w:eastAsia="zh-TW"/>
              </w:rPr>
              <w:t xml:space="preserve"> </w:t>
            </w:r>
            <w:r w:rsidRPr="00FB3AC3">
              <w:rPr>
                <w:rFonts w:ascii="Times New Roman" w:hAnsi="Times New Roman"/>
                <w:i/>
                <w:sz w:val="20"/>
              </w:rPr>
              <w:t>Pseudomonas</w:t>
            </w:r>
            <w:r w:rsidRPr="00FB3AC3">
              <w:rPr>
                <w:rFonts w:ascii="Times New Roman" w:hAnsi="Times New Roman"/>
                <w:sz w:val="20"/>
              </w:rPr>
              <w:t xml:space="preserve"> sp. CMR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a"/>
              </w:smartTagPr>
              <w:r w:rsidRPr="00FB3AC3">
                <w:rPr>
                  <w:rFonts w:ascii="Times New Roman" w:hAnsi="Times New Roman"/>
                  <w:sz w:val="20"/>
                </w:rPr>
                <w:t>12a</w:t>
              </w:r>
            </w:smartTag>
            <w:r w:rsidRPr="00FB3AC3">
              <w:rPr>
                <w:rFonts w:ascii="Times New Roman" w:hAnsi="Times New Roman"/>
                <w:sz w:val="20"/>
              </w:rPr>
              <w:t xml:space="preserve"> cell physiology under microaerobic conditions. </w:t>
            </w:r>
            <w:r w:rsidRPr="00FB3AC3">
              <w:rPr>
                <w:rFonts w:ascii="Times New Roman" w:hAnsi="Times New Roman"/>
                <w:bCs/>
                <w:sz w:val="20"/>
              </w:rPr>
              <w:t xml:space="preserve">XII Meeting of IOBC-WPRS Working Group "Biological control of fungal and bacterial plant pathogens". </w:t>
            </w:r>
            <w:smartTag w:uri="urn:schemas-microsoft-com:office:smarttags" w:element="place">
              <w:smartTag w:uri="urn:schemas-microsoft-com:office:smarttags" w:element="City">
                <w:r w:rsidRPr="00FB3AC3">
                  <w:rPr>
                    <w:rFonts w:ascii="Times New Roman" w:hAnsi="Times New Roman"/>
                    <w:bCs/>
                    <w:sz w:val="20"/>
                  </w:rPr>
                  <w:t>Reims</w:t>
                </w:r>
              </w:smartTag>
              <w:r w:rsidRPr="00FB3AC3">
                <w:rPr>
                  <w:rFonts w:ascii="Times New Roman" w:hAnsi="Times New Roman"/>
                  <w:bCs/>
                  <w:sz w:val="20"/>
                </w:rPr>
                <w:t xml:space="preserve">, </w:t>
              </w:r>
              <w:smartTag w:uri="urn:schemas-microsoft-com:office:smarttags" w:element="country-region">
                <w:r w:rsidRPr="00FB3AC3">
                  <w:rPr>
                    <w:rFonts w:ascii="Times New Roman" w:hAnsi="Times New Roman"/>
                    <w:bCs/>
                    <w:sz w:val="20"/>
                  </w:rPr>
                  <w:t>France</w:t>
                </w:r>
              </w:smartTag>
            </w:smartTag>
            <w:r w:rsidRPr="00FB3AC3">
              <w:rPr>
                <w:rFonts w:ascii="Times New Roman" w:hAnsi="Times New Roman"/>
                <w:bCs/>
                <w:sz w:val="20"/>
              </w:rPr>
              <w:t xml:space="preserve">. </w:t>
            </w:r>
            <w:r w:rsidRPr="00FB3AC3">
              <w:rPr>
                <w:rFonts w:ascii="Times New Roman" w:hAnsi="Times New Roman"/>
                <w:bCs/>
                <w:sz w:val="20"/>
                <w:u w:val="single"/>
              </w:rPr>
              <w:t>Poster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b/>
                <w:kern w:val="0"/>
                <w:sz w:val="20"/>
                <w:u w:val="single"/>
                <w:lang w:eastAsia="zh-TW"/>
              </w:rPr>
              <w:t>Huang, C. J.</w:t>
            </w:r>
            <w:r w:rsidRPr="00FB3AC3">
              <w:rPr>
                <w:rFonts w:ascii="Times New Roman" w:hAnsi="Times New Roman"/>
                <w:kern w:val="0"/>
                <w:sz w:val="20"/>
                <w:lang w:eastAsia="zh-TW"/>
              </w:rPr>
              <w:t xml:space="preserve">, Yang, H. P., Tsai, C. F., and Chen, C. Y. 2011. </w:t>
            </w:r>
            <w:r w:rsidRPr="00FB3AC3">
              <w:rPr>
                <w:rFonts w:ascii="Times New Roman" w:hAnsi="Times New Roman"/>
                <w:bCs/>
                <w:kern w:val="0"/>
                <w:sz w:val="20"/>
                <w:lang w:eastAsia="zh-TW"/>
              </w:rPr>
              <w:t xml:space="preserve">Search for the volatiles of </w:t>
            </w:r>
            <w:r w:rsidRPr="00FB3AC3">
              <w:rPr>
                <w:rFonts w:ascii="Times New Roman" w:hAnsi="Times New Roman"/>
                <w:bCs/>
                <w:i/>
                <w:iCs/>
                <w:kern w:val="0"/>
                <w:sz w:val="20"/>
                <w:lang w:eastAsia="zh-TW"/>
              </w:rPr>
              <w:t xml:space="preserve">Bacillus cereus </w:t>
            </w:r>
            <w:r w:rsidRPr="00FB3AC3">
              <w:rPr>
                <w:rFonts w:ascii="Times New Roman" w:hAnsi="Times New Roman"/>
                <w:bCs/>
                <w:kern w:val="0"/>
                <w:sz w:val="20"/>
                <w:lang w:eastAsia="zh-TW"/>
              </w:rPr>
              <w:t>C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l"/>
              </w:smartTagPr>
              <w:r w:rsidRPr="00FB3AC3">
                <w:rPr>
                  <w:rFonts w:ascii="Times New Roman" w:hAnsi="Times New Roman"/>
                  <w:bCs/>
                  <w:kern w:val="0"/>
                  <w:sz w:val="20"/>
                  <w:lang w:eastAsia="zh-TW"/>
                </w:rPr>
                <w:t>1L</w:t>
              </w:r>
            </w:smartTag>
            <w:r w:rsidRPr="00FB3AC3">
              <w:rPr>
                <w:rFonts w:ascii="Times New Roman" w:hAnsi="Times New Roman"/>
                <w:bCs/>
                <w:kern w:val="0"/>
                <w:sz w:val="20"/>
                <w:lang w:eastAsia="zh-TW"/>
              </w:rPr>
              <w:t xml:space="preserve"> involved in the induction of systemic disease resistance and plant growth promotion.</w:t>
            </w:r>
            <w:r w:rsidRPr="00FB3AC3">
              <w:rPr>
                <w:rFonts w:ascii="Times New Roman" w:hAnsi="Times New Roman"/>
                <w:kern w:val="0"/>
                <w:sz w:val="20"/>
                <w:lang w:eastAsia="zh-TW"/>
              </w:rPr>
              <w:t xml:space="preserve"> Phytopathology 101:S76. </w:t>
            </w:r>
            <w:r w:rsidRPr="00FB3AC3">
              <w:rPr>
                <w:rFonts w:ascii="Times New Roman" w:hAnsi="Times New Roman"/>
                <w:bCs/>
                <w:sz w:val="20"/>
                <w:u w:val="single"/>
              </w:rPr>
              <w:t>Poster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b/>
                <w:kern w:val="0"/>
                <w:sz w:val="20"/>
                <w:u w:val="single"/>
                <w:lang w:eastAsia="zh-TW"/>
              </w:rPr>
              <w:t>Huang, C.</w:t>
            </w:r>
            <w:r w:rsidRPr="00FB3AC3">
              <w:rPr>
                <w:rFonts w:ascii="Times New Roman" w:hAnsi="Times New Roman"/>
                <w:b/>
                <w:color w:val="000000"/>
                <w:sz w:val="20"/>
                <w:lang w:eastAsia="zh-TW"/>
              </w:rPr>
              <w:t xml:space="preserve"> J.</w:t>
            </w:r>
            <w:r w:rsidRPr="00FB3AC3">
              <w:rPr>
                <w:rFonts w:ascii="Times New Roman" w:hAnsi="Times New Roman"/>
                <w:color w:val="000000"/>
                <w:sz w:val="20"/>
                <w:lang w:eastAsia="zh-TW"/>
              </w:rPr>
              <w:t xml:space="preserve"> and Chen C. Y. 2011. </w:t>
            </w:r>
            <w:r w:rsidRPr="00FB3AC3">
              <w:rPr>
                <w:rFonts w:ascii="Times New Roman" w:hAnsi="Times New Roman"/>
                <w:kern w:val="0"/>
                <w:sz w:val="20"/>
              </w:rPr>
              <w:t xml:space="preserve">Induced systemic resistance and plant growth promotion by </w:t>
            </w:r>
            <w:r w:rsidRPr="00FB3AC3">
              <w:rPr>
                <w:rFonts w:ascii="Times New Roman" w:hAnsi="Times New Roman"/>
                <w:i/>
                <w:kern w:val="0"/>
                <w:sz w:val="20"/>
              </w:rPr>
              <w:t>Bacillus cereus</w:t>
            </w:r>
            <w:r w:rsidRPr="00FB3AC3">
              <w:rPr>
                <w:rFonts w:ascii="Times New Roman" w:hAnsi="Times New Roman"/>
                <w:kern w:val="0"/>
                <w:sz w:val="20"/>
                <w:lang w:eastAsia="zh-TW"/>
              </w:rPr>
              <w:t>.</w:t>
            </w:r>
            <w:r w:rsidRPr="00FB3AC3">
              <w:rPr>
                <w:rFonts w:ascii="Times New Roman" w:eastAsia="新細明體" w:hAnsi="Times New Roman"/>
                <w:kern w:val="0"/>
                <w:sz w:val="20"/>
                <w:lang w:eastAsia="zh-TW"/>
              </w:rPr>
              <w:t xml:space="preserve"> </w:t>
            </w:r>
            <w:r w:rsidRPr="00FB3AC3">
              <w:rPr>
                <w:rFonts w:ascii="Times New Roman" w:hAnsi="Times New Roman"/>
                <w:bCs/>
                <w:kern w:val="0"/>
                <w:sz w:val="20"/>
                <w:lang w:eastAsia="zh-TW"/>
              </w:rPr>
              <w:t xml:space="preserve">Cross-Strait Symposium on Plant Pathology 2011. </w:t>
            </w:r>
            <w:smartTag w:uri="urn:schemas-microsoft-com:office:smarttags" w:element="place">
              <w:smartTag w:uri="urn:schemas-microsoft-com:office:smarttags" w:element="City">
                <w:r w:rsidRPr="00FB3AC3">
                  <w:rPr>
                    <w:rFonts w:ascii="Times New Roman" w:hAnsi="Times New Roman"/>
                    <w:bCs/>
                    <w:kern w:val="0"/>
                    <w:sz w:val="20"/>
                    <w:lang w:eastAsia="zh-TW"/>
                  </w:rPr>
                  <w:t>Taipei</w:t>
                </w:r>
              </w:smartTag>
              <w:r w:rsidRPr="00FB3AC3">
                <w:rPr>
                  <w:rFonts w:ascii="Times New Roman" w:hAnsi="Times New Roman"/>
                  <w:bCs/>
                  <w:kern w:val="0"/>
                  <w:sz w:val="20"/>
                  <w:lang w:eastAsia="zh-TW"/>
                </w:rPr>
                <w:t xml:space="preserve">, </w:t>
              </w:r>
              <w:smartTag w:uri="urn:schemas-microsoft-com:office:smarttags" w:element="country-region">
                <w:r w:rsidRPr="00FB3AC3">
                  <w:rPr>
                    <w:rFonts w:ascii="Times New Roman" w:hAnsi="Times New Roman"/>
                    <w:bCs/>
                    <w:kern w:val="0"/>
                    <w:sz w:val="20"/>
                    <w:lang w:eastAsia="zh-TW"/>
                  </w:rPr>
                  <w:t>Taiwan</w:t>
                </w:r>
              </w:smartTag>
            </w:smartTag>
            <w:r w:rsidRPr="00FB3AC3">
              <w:rPr>
                <w:rFonts w:ascii="Times New Roman" w:hAnsi="Times New Roman"/>
                <w:bCs/>
                <w:kern w:val="0"/>
                <w:sz w:val="20"/>
                <w:lang w:eastAsia="zh-TW"/>
              </w:rPr>
              <w:t xml:space="preserve">, ROC. </w:t>
            </w:r>
            <w:r w:rsidRPr="00FB3AC3">
              <w:rPr>
                <w:rFonts w:ascii="Times New Roman" w:hAnsi="Times New Roman"/>
                <w:bCs/>
                <w:sz w:val="20"/>
                <w:u w:val="single"/>
              </w:rPr>
              <w:t>Oral presentation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b/>
                <w:sz w:val="20"/>
                <w:u w:val="single"/>
                <w:lang w:eastAsia="zh-TW"/>
              </w:rPr>
              <w:t>Huang, C. J.</w:t>
            </w:r>
            <w:r w:rsidRPr="00FB3AC3">
              <w:rPr>
                <w:rFonts w:ascii="Times New Roman" w:hAnsi="Times New Roman"/>
                <w:sz w:val="20"/>
                <w:lang w:eastAsia="zh-TW"/>
              </w:rPr>
              <w:t xml:space="preserve">, Tsai, J. F., Yang, H. P., and Chen, C. Y. 2011. </w:t>
            </w:r>
            <w:r w:rsidRPr="00FB3AC3">
              <w:rPr>
                <w:rFonts w:ascii="Times New Roman" w:hAnsi="Times New Roman"/>
                <w:sz w:val="20"/>
              </w:rPr>
              <w:t xml:space="preserve">Volatiles of </w:t>
            </w:r>
            <w:r w:rsidRPr="00FB3AC3">
              <w:rPr>
                <w:rFonts w:ascii="Times New Roman" w:hAnsi="Times New Roman"/>
                <w:i/>
                <w:sz w:val="20"/>
              </w:rPr>
              <w:t>Bacillus cereus</w:t>
            </w:r>
            <w:r w:rsidRPr="00FB3AC3">
              <w:rPr>
                <w:rFonts w:ascii="Times New Roman" w:hAnsi="Times New Roman"/>
                <w:sz w:val="20"/>
              </w:rPr>
              <w:t xml:space="preserve"> C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l"/>
              </w:smartTagPr>
              <w:r w:rsidRPr="00FB3AC3">
                <w:rPr>
                  <w:rFonts w:ascii="Times New Roman" w:hAnsi="Times New Roman"/>
                  <w:sz w:val="20"/>
                </w:rPr>
                <w:t>1L</w:t>
              </w:r>
            </w:smartTag>
            <w:r w:rsidRPr="00FB3AC3">
              <w:rPr>
                <w:rFonts w:ascii="Times New Roman" w:hAnsi="Times New Roman"/>
                <w:sz w:val="20"/>
              </w:rPr>
              <w:t xml:space="preserve"> elicits systemic resistance in plants</w:t>
            </w:r>
            <w:r w:rsidRPr="00FB3AC3">
              <w:rPr>
                <w:rFonts w:ascii="Times New Roman" w:hAnsi="Times New Roman"/>
                <w:sz w:val="20"/>
                <w:lang w:eastAsia="zh-TW"/>
              </w:rPr>
              <w:t>.</w:t>
            </w:r>
            <w:r w:rsidRPr="00FB3AC3">
              <w:rPr>
                <w:rFonts w:ascii="Times New Roman" w:eastAsia="新細明體" w:hAnsi="Times New Roman"/>
                <w:sz w:val="20"/>
                <w:lang w:eastAsia="zh-TW"/>
              </w:rPr>
              <w:t xml:space="preserve"> 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Plant Pathol. Bull. (Abstr.) </w:t>
            </w:r>
            <w:r w:rsidRPr="00FB3AC3">
              <w:rPr>
                <w:rFonts w:ascii="Times New Roman" w:hAnsi="Times New Roman"/>
                <w:bCs/>
                <w:sz w:val="20"/>
                <w:u w:val="single"/>
              </w:rPr>
              <w:t>Oral presentation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b/>
                <w:iCs/>
                <w:kern w:val="0"/>
                <w:sz w:val="20"/>
                <w:u w:val="single"/>
                <w:lang w:eastAsia="zh-TW"/>
              </w:rPr>
              <w:t>Huang, C. J.</w:t>
            </w:r>
            <w:r w:rsidRPr="00FB3AC3">
              <w:rPr>
                <w:rFonts w:ascii="Times New Roman" w:hAnsi="Times New Roman"/>
                <w:iCs/>
                <w:kern w:val="0"/>
                <w:sz w:val="20"/>
                <w:lang w:eastAsia="zh-TW"/>
              </w:rPr>
              <w:t xml:space="preserve">, Yang, H. P., Chang, H. D., Tsai, C. F., and Chen, C. Y. 2010. </w:t>
            </w:r>
            <w:r w:rsidRPr="00FB3AC3">
              <w:rPr>
                <w:rFonts w:ascii="Times New Roman" w:hAnsi="Times New Roman"/>
                <w:bCs/>
                <w:kern w:val="0"/>
                <w:sz w:val="20"/>
                <w:lang w:eastAsia="zh-TW"/>
              </w:rPr>
              <w:t xml:space="preserve">Plant growth promotion and disease </w:t>
            </w:r>
            <w:r w:rsidRPr="00FB3AC3">
              <w:rPr>
                <w:rFonts w:ascii="Times New Roman" w:hAnsi="Times New Roman"/>
                <w:bCs/>
                <w:kern w:val="0"/>
                <w:sz w:val="20"/>
                <w:lang w:eastAsia="zh-TW"/>
              </w:rPr>
              <w:lastRenderedPageBreak/>
              <w:t xml:space="preserve">suppression by a biocontrol strain of </w:t>
            </w:r>
            <w:r w:rsidRPr="00FB3AC3">
              <w:rPr>
                <w:rFonts w:ascii="Times New Roman" w:hAnsi="Times New Roman"/>
                <w:bCs/>
                <w:i/>
                <w:iCs/>
                <w:kern w:val="0"/>
                <w:sz w:val="20"/>
                <w:lang w:eastAsia="zh-TW"/>
              </w:rPr>
              <w:t>Bacillus cereus</w:t>
            </w:r>
            <w:r w:rsidRPr="00FB3AC3">
              <w:rPr>
                <w:rFonts w:ascii="Times New Roman" w:hAnsi="Times New Roman"/>
                <w:bCs/>
                <w:kern w:val="0"/>
                <w:sz w:val="20"/>
                <w:lang w:eastAsia="zh-TW"/>
              </w:rPr>
              <w:t>. The Canadian Phytopathological Society Annual Meeting.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Huang, C. J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>.,</w:t>
            </w:r>
            <w:r w:rsidRPr="00FB3AC3">
              <w:rPr>
                <w:rFonts w:ascii="Times New Roman" w:hAnsi="Times New Roman"/>
                <w:color w:val="000000"/>
                <w:sz w:val="20"/>
                <w:lang w:eastAsia="zh-TW"/>
              </w:rPr>
              <w:t xml:space="preserve"> Yang, K. H.,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Liu, Y. H., and Chen, C. Y. 20</w:t>
            </w:r>
            <w:r w:rsidRPr="00FB3AC3">
              <w:rPr>
                <w:rFonts w:ascii="Times New Roman" w:hAnsi="Times New Roman"/>
                <w:color w:val="000000"/>
                <w:sz w:val="20"/>
                <w:lang w:eastAsia="zh-TW"/>
              </w:rPr>
              <w:t>10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  <w:r w:rsidRPr="00FB3AC3">
              <w:rPr>
                <w:rFonts w:ascii="Times New Roman" w:hAnsi="Times New Roman"/>
                <w:sz w:val="20"/>
                <w:lang w:eastAsia="zh-TW"/>
              </w:rPr>
              <w:t>Efficacy of probenazole in inducing systemic resistance of maize against southern corn leaf blight.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Plant Pathol. Bull. (Abstr.) </w:t>
            </w:r>
            <w:r w:rsidRPr="00FB3AC3">
              <w:rPr>
                <w:rFonts w:ascii="Times New Roman" w:hAnsi="Times New Roman"/>
                <w:bCs/>
                <w:sz w:val="20"/>
                <w:u w:val="single"/>
              </w:rPr>
              <w:t>Oral presentation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Huang, C. J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., Liu, Y. H., and Chen, C. Y. 2009. Application of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 xml:space="preserve">Bacillus cereus 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>C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l"/>
              </w:smartTagPr>
              <w:r w:rsidRPr="00FB3AC3">
                <w:rPr>
                  <w:rFonts w:ascii="Times New Roman" w:hAnsi="Times New Roman"/>
                  <w:color w:val="000000"/>
                  <w:sz w:val="20"/>
                </w:rPr>
                <w:t>1L</w:t>
              </w:r>
            </w:smartTag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to reduce the use of fungicide in plant disease control. Plant Pathol. Bull. (Abstr.) </w:t>
            </w:r>
            <w:r w:rsidRPr="00FB3AC3">
              <w:rPr>
                <w:rFonts w:ascii="Times New Roman" w:hAnsi="Times New Roman"/>
                <w:bCs/>
                <w:sz w:val="20"/>
                <w:u w:val="single"/>
              </w:rPr>
              <w:t>Oral presentation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Liu, Y. H., </w:t>
            </w: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Huang, C. J.,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Lin, Y. J., and Chen, C. Y. 2008. Activation of plant immunity for control of plant diseases. Symposium on plant disease management in the era of energy-saving and carbon reduction. </w:t>
            </w:r>
            <w:smartTag w:uri="urn:schemas-microsoft-com:office:smarttags" w:element="place">
              <w:smartTag w:uri="urn:schemas-microsoft-com:office:smarttags" w:element="City">
                <w:r w:rsidRPr="00FB3AC3">
                  <w:rPr>
                    <w:rFonts w:ascii="Times New Roman" w:hAnsi="Times New Roman"/>
                    <w:color w:val="000000"/>
                    <w:sz w:val="20"/>
                  </w:rPr>
                  <w:t>Taichung</w:t>
                </w:r>
              </w:smartTag>
              <w:r w:rsidRPr="00FB3AC3">
                <w:rPr>
                  <w:rFonts w:ascii="Times New Roman" w:hAnsi="Times New Roman"/>
                  <w:color w:val="000000"/>
                  <w:sz w:val="20"/>
                </w:rPr>
                <w:t xml:space="preserve">, </w:t>
              </w:r>
              <w:smartTag w:uri="urn:schemas-microsoft-com:office:smarttags" w:element="country-region">
                <w:r w:rsidRPr="00FB3AC3">
                  <w:rPr>
                    <w:rFonts w:ascii="Times New Roman" w:hAnsi="Times New Roman"/>
                    <w:color w:val="000000"/>
                    <w:sz w:val="20"/>
                  </w:rPr>
                  <w:t>Taiwan</w:t>
                </w:r>
              </w:smartTag>
            </w:smartTag>
            <w:r w:rsidRPr="00FB3AC3">
              <w:rPr>
                <w:rFonts w:ascii="Times New Roman" w:hAnsi="Times New Roman"/>
                <w:color w:val="000000"/>
                <w:sz w:val="20"/>
              </w:rPr>
              <w:t>, ROC.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Liu, Y. H., </w:t>
            </w: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Huang, C. J.,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and Chen, C. Y. 2008. Identification of genes involved in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Botrytis cereus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-induced systemic resistance in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Lilium</w:t>
            </w:r>
            <w:r w:rsidRPr="00FB3AC3">
              <w:rPr>
                <w:rFonts w:ascii="Times New Roman" w:eastAsia="新細明體" w:hAnsi="Times New Roman"/>
                <w:i/>
                <w:color w:val="000000"/>
                <w:sz w:val="20"/>
                <w:lang w:eastAsia="zh-TW"/>
              </w:rPr>
              <w:t xml:space="preserve">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formosanum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and the transcriptional analysis of gene expression. International Conference on Biotic Plant Interactions. </w:t>
            </w:r>
            <w:smartTag w:uri="urn:schemas-microsoft-com:office:smarttags" w:element="place">
              <w:smartTag w:uri="urn:schemas-microsoft-com:office:smarttags" w:element="City">
                <w:r w:rsidRPr="00FB3AC3">
                  <w:rPr>
                    <w:rFonts w:ascii="Times New Roman" w:hAnsi="Times New Roman"/>
                    <w:color w:val="000000"/>
                    <w:sz w:val="20"/>
                  </w:rPr>
                  <w:t>Brisbane</w:t>
                </w:r>
              </w:smartTag>
              <w:r w:rsidRPr="00FB3AC3">
                <w:rPr>
                  <w:rFonts w:ascii="Times New Roman" w:hAnsi="Times New Roman"/>
                  <w:color w:val="000000"/>
                  <w:sz w:val="20"/>
                </w:rPr>
                <w:t xml:space="preserve">, </w:t>
              </w:r>
              <w:smartTag w:uri="urn:schemas-microsoft-com:office:smarttags" w:element="country-region">
                <w:r w:rsidRPr="00FB3AC3">
                  <w:rPr>
                    <w:rFonts w:ascii="Times New Roman" w:hAnsi="Times New Roman"/>
                    <w:color w:val="000000"/>
                    <w:sz w:val="20"/>
                  </w:rPr>
                  <w:t>Australia</w:t>
                </w:r>
              </w:smartTag>
            </w:smartTag>
            <w:r w:rsidRPr="00FB3AC3">
              <w:rPr>
                <w:rFonts w:ascii="Times New Roman" w:hAnsi="Times New Roman"/>
                <w:color w:val="000000"/>
                <w:sz w:val="20"/>
              </w:rPr>
              <w:t>.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Lin, Y. J., </w:t>
            </w: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Huang, C. J.,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Liu, Y. H., and Chen, C. Y. 2008. Colonization of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Bacillus cereus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strain C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l"/>
              </w:smartTagPr>
              <w:r w:rsidRPr="00FB3AC3">
                <w:rPr>
                  <w:rFonts w:ascii="Times New Roman" w:hAnsi="Times New Roman"/>
                  <w:color w:val="000000"/>
                  <w:sz w:val="20"/>
                </w:rPr>
                <w:t>1L</w:t>
              </w:r>
            </w:smartTag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on the roots of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Lilium</w:t>
            </w:r>
            <w:r w:rsidRPr="00FB3AC3">
              <w:rPr>
                <w:rFonts w:ascii="Times New Roman" w:eastAsia="新細明體" w:hAnsi="Times New Roman"/>
                <w:i/>
                <w:color w:val="000000"/>
                <w:sz w:val="20"/>
                <w:lang w:eastAsia="zh-TW"/>
              </w:rPr>
              <w:t xml:space="preserve">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formosanum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>. Plant Pathol. Bull. (Abstr.)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sz w:val="20"/>
              </w:rPr>
              <w:t xml:space="preserve">Liu, Y. H., </w:t>
            </w:r>
            <w:r w:rsidRPr="00FB3AC3">
              <w:rPr>
                <w:rFonts w:ascii="Times New Roman" w:hAnsi="Times New Roman"/>
                <w:b/>
                <w:sz w:val="20"/>
                <w:u w:val="single"/>
              </w:rPr>
              <w:t>Huang, C. J.</w:t>
            </w:r>
            <w:r w:rsidRPr="00FB3AC3">
              <w:rPr>
                <w:rFonts w:ascii="Times New Roman" w:hAnsi="Times New Roman"/>
                <w:sz w:val="20"/>
              </w:rPr>
              <w:t xml:space="preserve"> and Chen, C. Y. 2007. </w:t>
            </w:r>
            <w:r w:rsidRPr="00FB3AC3">
              <w:rPr>
                <w:rFonts w:ascii="Times New Roman" w:hAnsi="Times New Roman"/>
                <w:i/>
                <w:sz w:val="20"/>
              </w:rPr>
              <w:t>Bacillus cereus</w:t>
            </w:r>
            <w:r w:rsidRPr="00FB3AC3">
              <w:rPr>
                <w:rFonts w:ascii="Times New Roman" w:hAnsi="Times New Roman"/>
                <w:sz w:val="20"/>
              </w:rPr>
              <w:t xml:space="preserve"> induces systemic resistance against </w:t>
            </w:r>
            <w:r w:rsidRPr="00FB3AC3">
              <w:rPr>
                <w:rFonts w:ascii="Times New Roman" w:hAnsi="Times New Roman"/>
                <w:i/>
                <w:sz w:val="20"/>
              </w:rPr>
              <w:t>Botrytis elliptica</w:t>
            </w:r>
            <w:r w:rsidRPr="00FB3AC3">
              <w:rPr>
                <w:rFonts w:ascii="Times New Roman" w:hAnsi="Times New Roman"/>
                <w:sz w:val="20"/>
              </w:rPr>
              <w:t xml:space="preserve"> in lily. 90th annual meeting of Chinese Association of Agricultural Science Society. </w:t>
            </w:r>
            <w:smartTag w:uri="urn:schemas-microsoft-com:office:smarttags" w:element="place">
              <w:smartTag w:uri="urn:schemas-microsoft-com:office:smarttags" w:element="City">
                <w:r w:rsidRPr="00FB3AC3">
                  <w:rPr>
                    <w:rFonts w:ascii="Times New Roman" w:hAnsi="Times New Roman"/>
                    <w:sz w:val="20"/>
                  </w:rPr>
                  <w:t>Beijing</w:t>
                </w:r>
              </w:smartTag>
              <w:r w:rsidRPr="00FB3AC3">
                <w:rPr>
                  <w:rFonts w:ascii="Times New Roman" w:hAnsi="Times New Roman"/>
                  <w:sz w:val="20"/>
                </w:rPr>
                <w:t xml:space="preserve">, </w:t>
              </w:r>
              <w:smartTag w:uri="urn:schemas-microsoft-com:office:smarttags" w:element="country-region">
                <w:r w:rsidRPr="00FB3AC3">
                  <w:rPr>
                    <w:rFonts w:ascii="Times New Roman" w:hAnsi="Times New Roman"/>
                    <w:sz w:val="20"/>
                  </w:rPr>
                  <w:t>China</w:t>
                </w:r>
              </w:smartTag>
            </w:smartTag>
            <w:r w:rsidRPr="00FB3AC3">
              <w:rPr>
                <w:rFonts w:ascii="Times New Roman" w:hAnsi="Times New Roman"/>
                <w:sz w:val="20"/>
              </w:rPr>
              <w:t xml:space="preserve">. </w:t>
            </w:r>
            <w:r w:rsidRPr="00FB3AC3">
              <w:rPr>
                <w:rFonts w:ascii="Times New Roman" w:hAnsi="Times New Roman"/>
                <w:sz w:val="20"/>
                <w:u w:val="single"/>
              </w:rPr>
              <w:t>Invited speaker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Huang, R.Y., </w:t>
            </w: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Huang, C. J.,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and Chen, C. Y. 2007. Transposon mutagenesis in antagonistic bacterium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Bacillus cereus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C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l"/>
              </w:smartTagPr>
              <w:r w:rsidRPr="00FB3AC3">
                <w:rPr>
                  <w:rFonts w:ascii="Times New Roman" w:hAnsi="Times New Roman"/>
                  <w:color w:val="000000"/>
                  <w:sz w:val="20"/>
                </w:rPr>
                <w:t>1L</w:t>
              </w:r>
            </w:smartTag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and the cloning of genes related to antifungal activity. 12th Symposium on Bacteria. Hsinchu. (Abstr.)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b/>
                <w:color w:val="000000"/>
                <w:sz w:val="20"/>
                <w:u w:val="single"/>
              </w:rPr>
            </w:pP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Liu, Y.H., </w:t>
            </w: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Huang, C. J.,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and Chen, C. Y. 2007. Evidence of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Bacillus cereus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induces systemic resistance against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Botrytis elliptica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in lily. XIII International Congress on Molecular Plant-Microbe Interactions. </w:t>
            </w:r>
            <w:smartTag w:uri="urn:schemas-microsoft-com:office:smarttags" w:element="place">
              <w:smartTag w:uri="urn:schemas-microsoft-com:office:smarttags" w:element="City">
                <w:r w:rsidRPr="00FB3AC3">
                  <w:rPr>
                    <w:rFonts w:ascii="Times New Roman" w:hAnsi="Times New Roman"/>
                    <w:color w:val="000000"/>
                    <w:sz w:val="20"/>
                  </w:rPr>
                  <w:t>Sorrento</w:t>
                </w:r>
              </w:smartTag>
              <w:r w:rsidRPr="00FB3AC3">
                <w:rPr>
                  <w:rFonts w:ascii="Times New Roman" w:hAnsi="Times New Roman"/>
                  <w:color w:val="000000"/>
                  <w:sz w:val="20"/>
                </w:rPr>
                <w:t xml:space="preserve">, </w:t>
              </w:r>
              <w:smartTag w:uri="urn:schemas-microsoft-com:office:smarttags" w:element="country-region">
                <w:r w:rsidRPr="00FB3AC3">
                  <w:rPr>
                    <w:rFonts w:ascii="Times New Roman" w:hAnsi="Times New Roman"/>
                    <w:color w:val="000000"/>
                    <w:sz w:val="20"/>
                  </w:rPr>
                  <w:t>Italy</w:t>
                </w:r>
              </w:smartTag>
            </w:smartTag>
            <w:r w:rsidRPr="00FB3AC3">
              <w:rPr>
                <w:rFonts w:ascii="Times New Roman" w:hAnsi="Times New Roman"/>
                <w:color w:val="000000"/>
                <w:sz w:val="20"/>
              </w:rPr>
              <w:t>. (Abstr.)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b/>
                <w:color w:val="000000"/>
                <w:sz w:val="20"/>
                <w:u w:val="single"/>
              </w:rPr>
            </w:pP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Huang, C. J.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and Chen, C. Y. 2006. A chitinase-overproducing strain of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E. coli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constructed for characterization of ChiCW from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Bacillus cereus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28-9. 14th International Microbial Genomics Conference. </w:t>
            </w:r>
            <w:smartTag w:uri="urn:schemas-microsoft-com:office:smarttags" w:element="place">
              <w:smartTag w:uri="urn:schemas-microsoft-com:office:smarttags" w:element="City">
                <w:r w:rsidRPr="00FB3AC3">
                  <w:rPr>
                    <w:rFonts w:ascii="Times New Roman" w:hAnsi="Times New Roman"/>
                    <w:color w:val="000000"/>
                    <w:sz w:val="20"/>
                  </w:rPr>
                  <w:t>Lake Arrowhead</w:t>
                </w:r>
              </w:smartTag>
              <w:r w:rsidRPr="00FB3AC3">
                <w:rPr>
                  <w:rFonts w:ascii="Times New Roman" w:hAnsi="Times New Roman"/>
                  <w:color w:val="000000"/>
                  <w:sz w:val="20"/>
                </w:rPr>
                <w:t xml:space="preserve">, </w:t>
              </w:r>
              <w:smartTag w:uri="urn:schemas-microsoft-com:office:smarttags" w:element="State">
                <w:r w:rsidRPr="00FB3AC3">
                  <w:rPr>
                    <w:rFonts w:ascii="Times New Roman" w:hAnsi="Times New Roman"/>
                    <w:color w:val="000000"/>
                    <w:sz w:val="20"/>
                  </w:rPr>
                  <w:t>California</w:t>
                </w:r>
              </w:smartTag>
            </w:smartTag>
            <w:r w:rsidRPr="00FB3AC3">
              <w:rPr>
                <w:rFonts w:ascii="Times New Roman" w:hAnsi="Times New Roman"/>
                <w:color w:val="000000"/>
                <w:sz w:val="20"/>
              </w:rPr>
              <w:t>. (Abstr.)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Huang, C. J.,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Wang, T. K., Chung, S. C., and Chen, C. Y. 2003. Chitinase system and its involvement in the antifungal activity of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 xml:space="preserve">Bacillus cereus 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28-9. 11th International Congress on Molecular Plant-Microbe Interactions. </w:t>
            </w:r>
            <w:smartTag w:uri="urn:schemas-microsoft-com:office:smarttags" w:element="place">
              <w:smartTag w:uri="urn:schemas-microsoft-com:office:smarttags" w:element="City">
                <w:r w:rsidRPr="00FB3AC3">
                  <w:rPr>
                    <w:rFonts w:ascii="Times New Roman" w:hAnsi="Times New Roman"/>
                    <w:color w:val="000000"/>
                    <w:sz w:val="20"/>
                  </w:rPr>
                  <w:t>St.-Petersburg</w:t>
                </w:r>
              </w:smartTag>
              <w:r w:rsidRPr="00FB3AC3">
                <w:rPr>
                  <w:rFonts w:ascii="Times New Roman" w:hAnsi="Times New Roman"/>
                  <w:color w:val="000000"/>
                  <w:sz w:val="20"/>
                </w:rPr>
                <w:t xml:space="preserve">, </w:t>
              </w:r>
              <w:smartTag w:uri="urn:schemas-microsoft-com:office:smarttags" w:element="country-region">
                <w:r w:rsidRPr="00FB3AC3">
                  <w:rPr>
                    <w:rFonts w:ascii="Times New Roman" w:hAnsi="Times New Roman"/>
                    <w:color w:val="000000"/>
                    <w:sz w:val="20"/>
                  </w:rPr>
                  <w:t>Russia</w:t>
                </w:r>
              </w:smartTag>
            </w:smartTag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Invited speaker</w:t>
            </w:r>
          </w:p>
          <w:p w:rsidR="00664AC7" w:rsidRPr="00FB3AC3" w:rsidRDefault="00664AC7" w:rsidP="00A25AAD">
            <w:pPr>
              <w:pStyle w:val="1"/>
              <w:numPr>
                <w:ilvl w:val="0"/>
                <w:numId w:val="3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B3AC3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Huang, C. J.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and Chen, C. Y. 2001. Characterization of chitinases produced by an antagonistic bacterium, </w:t>
            </w:r>
            <w:r w:rsidRPr="00FB3AC3">
              <w:rPr>
                <w:rFonts w:ascii="Times New Roman" w:hAnsi="Times New Roman"/>
                <w:i/>
                <w:color w:val="000000"/>
                <w:sz w:val="20"/>
              </w:rPr>
              <w:t>Bacillus cereus</w:t>
            </w:r>
            <w:r w:rsidRPr="00FB3AC3">
              <w:rPr>
                <w:rFonts w:ascii="Times New Roman" w:hAnsi="Times New Roman"/>
                <w:color w:val="000000"/>
                <w:sz w:val="20"/>
              </w:rPr>
              <w:t xml:space="preserve"> 28-9. Plant Pathol. Bull. 10:214. (Abstr.) </w:t>
            </w:r>
            <w:r w:rsidRPr="00FB3AC3">
              <w:rPr>
                <w:rFonts w:ascii="Times New Roman" w:hAnsi="Times New Roman"/>
                <w:bCs/>
                <w:sz w:val="20"/>
                <w:u w:val="single"/>
              </w:rPr>
              <w:t>Oral presentation</w:t>
            </w:r>
          </w:p>
          <w:p w:rsidR="005C0834" w:rsidRPr="005C0834" w:rsidRDefault="005C0834" w:rsidP="005C0834">
            <w:pPr>
              <w:widowControl/>
              <w:snapToGrid w:val="0"/>
              <w:spacing w:before="45" w:after="45"/>
              <w:ind w:firstLineChars="200" w:firstLine="400"/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lastRenderedPageBreak/>
              <w:t>(C)</w:t>
            </w:r>
            <w:r w:rsidRPr="00DC13F0">
              <w:rPr>
                <w:rFonts w:ascii="新細明體" w:hAnsi="新細明體" w:cs="新細明體"/>
                <w:kern w:val="0"/>
                <w:sz w:val="20"/>
                <w:szCs w:val="20"/>
              </w:rPr>
              <w:t>其他著作</w:t>
            </w:r>
          </w:p>
          <w:p w:rsidR="00A25AAD" w:rsidRPr="00FB3AC3" w:rsidRDefault="00A25AAD" w:rsidP="00D75486">
            <w:pPr>
              <w:pStyle w:val="1"/>
              <w:numPr>
                <w:ilvl w:val="0"/>
                <w:numId w:val="4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sz w:val="20"/>
                <w:lang w:eastAsia="zh-TW"/>
              </w:rPr>
            </w:pPr>
            <w:r w:rsidRPr="00FB3AC3">
              <w:rPr>
                <w:rFonts w:ascii="Times New Roman" w:hAnsi="Times New Roman"/>
                <w:b/>
                <w:sz w:val="20"/>
                <w:u w:val="single"/>
                <w:lang w:val="nl-NL" w:eastAsia="zh-TW"/>
              </w:rPr>
              <w:t>Huang, C. J.</w:t>
            </w:r>
            <w:r w:rsidRPr="00FB3AC3">
              <w:rPr>
                <w:rFonts w:ascii="Times New Roman" w:hAnsi="Times New Roman"/>
                <w:sz w:val="20"/>
                <w:lang w:val="nl-NL" w:eastAsia="zh-TW"/>
              </w:rPr>
              <w:t xml:space="preserve">, De Maeyer, K., Hofte, M. 2013. </w:t>
            </w:r>
            <w:r w:rsidRPr="00FB3AC3">
              <w:rPr>
                <w:rFonts w:ascii="Times New Roman" w:hAnsi="Times New Roman"/>
                <w:sz w:val="20"/>
                <w:lang w:eastAsia="zh-TW"/>
              </w:rPr>
              <w:t xml:space="preserve">Effects of phenazines on </w:t>
            </w:r>
            <w:r w:rsidRPr="00FB3AC3">
              <w:rPr>
                <w:rFonts w:ascii="Times New Roman" w:hAnsi="Times New Roman"/>
                <w:i/>
                <w:sz w:val="20"/>
                <w:lang w:eastAsia="zh-TW"/>
              </w:rPr>
              <w:t>Pseudomonas</w:t>
            </w:r>
            <w:r w:rsidRPr="00FB3AC3">
              <w:rPr>
                <w:rFonts w:ascii="Times New Roman" w:hAnsi="Times New Roman"/>
                <w:sz w:val="20"/>
                <w:lang w:eastAsia="zh-TW"/>
              </w:rPr>
              <w:t xml:space="preserve"> sp. CMR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a"/>
              </w:smartTagPr>
              <w:r w:rsidRPr="00FB3AC3">
                <w:rPr>
                  <w:rFonts w:ascii="Times New Roman" w:hAnsi="Times New Roman"/>
                  <w:sz w:val="20"/>
                  <w:lang w:eastAsia="zh-TW"/>
                </w:rPr>
                <w:t>12a</w:t>
              </w:r>
            </w:smartTag>
            <w:r w:rsidRPr="00FB3AC3">
              <w:rPr>
                <w:rFonts w:ascii="Times New Roman" w:hAnsi="Times New Roman"/>
                <w:sz w:val="20"/>
                <w:lang w:eastAsia="zh-TW"/>
              </w:rPr>
              <w:t xml:space="preserve"> cell physiology under microaerobic conditions. IOBC-WPRS Bull. 86:247-248.</w:t>
            </w:r>
          </w:p>
          <w:p w:rsidR="00A25AAD" w:rsidRPr="00FB3AC3" w:rsidRDefault="00A25AAD" w:rsidP="00D75486">
            <w:pPr>
              <w:pStyle w:val="1"/>
              <w:numPr>
                <w:ilvl w:val="0"/>
                <w:numId w:val="4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sz w:val="20"/>
                <w:lang w:eastAsia="zh-TW"/>
              </w:rPr>
            </w:pPr>
            <w:r w:rsidRPr="00FB3AC3">
              <w:rPr>
                <w:rFonts w:ascii="Times New Roman" w:hAnsi="Times New Roman"/>
                <w:sz w:val="20"/>
              </w:rPr>
              <w:t xml:space="preserve">Liu, Y. H., </w:t>
            </w:r>
            <w:r w:rsidRPr="00FB3AC3">
              <w:rPr>
                <w:rFonts w:ascii="Times New Roman" w:hAnsi="Times New Roman"/>
                <w:b/>
                <w:sz w:val="20"/>
                <w:u w:val="single"/>
              </w:rPr>
              <w:t>Huang, C. J.,</w:t>
            </w:r>
            <w:r w:rsidRPr="00FB3AC3">
              <w:rPr>
                <w:rFonts w:ascii="Times New Roman" w:hAnsi="Times New Roman"/>
                <w:sz w:val="20"/>
              </w:rPr>
              <w:t xml:space="preserve"> Lin, Y. J., and Chen, C. Y. 2008. Activation of plant immunity for control of plant diseases. Proceedings of symposium on plant disease management in the era of energy-saving and carbon reduction. pp. 193-202. </w:t>
            </w:r>
            <w:smartTag w:uri="urn:schemas-microsoft-com:office:smarttags" w:element="country-region">
              <w:r w:rsidRPr="00FB3AC3">
                <w:rPr>
                  <w:rFonts w:ascii="Times New Roman" w:hAnsi="Times New Roman"/>
                  <w:sz w:val="20"/>
                </w:rPr>
                <w:t>Taiwan</w:t>
              </w:r>
            </w:smartTag>
            <w:r w:rsidRPr="00FB3AC3">
              <w:rPr>
                <w:rFonts w:ascii="Times New Roman" w:hAnsi="Times New Roman"/>
                <w:sz w:val="20"/>
              </w:rPr>
              <w:t xml:space="preserve"> Agricultural Research Institute and </w:t>
            </w:r>
            <w:smartTag w:uri="urn:schemas-microsoft-com:office:smarttags" w:element="place">
              <w:smartTag w:uri="urn:schemas-microsoft-com:office:smarttags" w:element="country-region">
                <w:r w:rsidRPr="00FB3AC3">
                  <w:rPr>
                    <w:rFonts w:ascii="Times New Roman" w:hAnsi="Times New Roman"/>
                    <w:sz w:val="20"/>
                  </w:rPr>
                  <w:t>Taiwan</w:t>
                </w:r>
              </w:smartTag>
            </w:smartTag>
            <w:r w:rsidRPr="00FB3AC3">
              <w:rPr>
                <w:rFonts w:ascii="Times New Roman" w:hAnsi="Times New Roman"/>
                <w:sz w:val="20"/>
              </w:rPr>
              <w:t xml:space="preserve"> Phytopathological Society.</w:t>
            </w:r>
          </w:p>
          <w:p w:rsidR="00A25AAD" w:rsidRPr="00FB3AC3" w:rsidRDefault="00A25AAD" w:rsidP="00D75486">
            <w:pPr>
              <w:pStyle w:val="1"/>
              <w:numPr>
                <w:ilvl w:val="0"/>
                <w:numId w:val="4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sz w:val="20"/>
              </w:rPr>
            </w:pPr>
            <w:r w:rsidRPr="00FB3AC3">
              <w:rPr>
                <w:rFonts w:ascii="Times New Roman" w:hAnsi="Times New Roman"/>
                <w:b/>
                <w:sz w:val="20"/>
                <w:u w:val="single"/>
              </w:rPr>
              <w:t>Huang, C. J.</w:t>
            </w:r>
            <w:r w:rsidRPr="00FB3AC3">
              <w:rPr>
                <w:rFonts w:ascii="Times New Roman" w:hAnsi="Times New Roman"/>
                <w:sz w:val="20"/>
              </w:rPr>
              <w:t xml:space="preserve"> 2006. Chitinase system of antagonistic </w:t>
            </w:r>
            <w:r w:rsidRPr="00FB3AC3">
              <w:rPr>
                <w:rFonts w:ascii="Times New Roman" w:hAnsi="Times New Roman"/>
                <w:i/>
                <w:sz w:val="20"/>
              </w:rPr>
              <w:t>Bacillus cereus</w:t>
            </w:r>
            <w:r w:rsidRPr="00FB3AC3">
              <w:rPr>
                <w:rFonts w:ascii="Times New Roman" w:hAnsi="Times New Roman"/>
                <w:sz w:val="20"/>
              </w:rPr>
              <w:t xml:space="preserve"> 28-9. Ph.D. dissertation. </w:t>
            </w:r>
            <w:smartTag w:uri="urn:schemas-microsoft-com:office:smarttags" w:element="place">
              <w:smartTag w:uri="urn:schemas-microsoft-com:office:smarttags" w:element="PlaceName">
                <w:r w:rsidRPr="00FB3AC3">
                  <w:rPr>
                    <w:rFonts w:ascii="Times New Roman" w:hAnsi="Times New Roman"/>
                    <w:sz w:val="20"/>
                  </w:rPr>
                  <w:t>National</w:t>
                </w:r>
              </w:smartTag>
              <w:r w:rsidRPr="00FB3AC3">
                <w:rPr>
                  <w:rFonts w:ascii="Times New Roman" w:hAnsi="Times New Roman"/>
                  <w:sz w:val="20"/>
                </w:rPr>
                <w:t xml:space="preserve"> </w:t>
              </w:r>
              <w:smartTag w:uri="urn:schemas-microsoft-com:office:smarttags" w:element="PlaceName">
                <w:r w:rsidRPr="00FB3AC3">
                  <w:rPr>
                    <w:rFonts w:ascii="Times New Roman" w:hAnsi="Times New Roman"/>
                    <w:sz w:val="20"/>
                  </w:rPr>
                  <w:t>Taiwan</w:t>
                </w:r>
              </w:smartTag>
              <w:r w:rsidRPr="00FB3AC3">
                <w:rPr>
                  <w:rFonts w:ascii="Times New Roman" w:hAnsi="Times New Roman"/>
                  <w:sz w:val="20"/>
                </w:rPr>
                <w:t xml:space="preserve"> </w:t>
              </w:r>
              <w:smartTag w:uri="urn:schemas-microsoft-com:office:smarttags" w:element="PlaceType">
                <w:r w:rsidRPr="00FB3AC3">
                  <w:rPr>
                    <w:rFonts w:ascii="Times New Roman" w:hAnsi="Times New Roman"/>
                    <w:sz w:val="20"/>
                  </w:rPr>
                  <w:lastRenderedPageBreak/>
                  <w:t>University</w:t>
                </w:r>
              </w:smartTag>
            </w:smartTag>
            <w:r w:rsidRPr="00FB3AC3">
              <w:rPr>
                <w:rFonts w:ascii="Times New Roman" w:hAnsi="Times New Roman"/>
                <w:sz w:val="20"/>
              </w:rPr>
              <w:t>.</w:t>
            </w:r>
          </w:p>
          <w:p w:rsidR="00A25AAD" w:rsidRPr="00FB3AC3" w:rsidRDefault="00A25AAD" w:rsidP="00D75486">
            <w:pPr>
              <w:pStyle w:val="1"/>
              <w:numPr>
                <w:ilvl w:val="0"/>
                <w:numId w:val="4"/>
              </w:numPr>
              <w:tabs>
                <w:tab w:val="left" w:pos="360"/>
              </w:tabs>
              <w:ind w:left="840" w:hanging="720"/>
              <w:jc w:val="left"/>
              <w:rPr>
                <w:rFonts w:ascii="Times New Roman" w:hAnsi="Times New Roman"/>
                <w:sz w:val="20"/>
              </w:rPr>
            </w:pPr>
            <w:r w:rsidRPr="00FB3AC3">
              <w:rPr>
                <w:rFonts w:ascii="Times New Roman" w:hAnsi="Times New Roman"/>
                <w:b/>
                <w:sz w:val="20"/>
                <w:u w:val="single"/>
              </w:rPr>
              <w:t>Huang, C. J.,</w:t>
            </w:r>
            <w:r w:rsidRPr="00FB3AC3">
              <w:rPr>
                <w:rFonts w:ascii="Times New Roman" w:hAnsi="Times New Roman"/>
                <w:sz w:val="20"/>
              </w:rPr>
              <w:t xml:space="preserve"> Wang, T. K., Chung, S. C., and Chen, C. Y. 2004. Chitinase system and its involvement in the antifungal activity of </w:t>
            </w:r>
            <w:r w:rsidRPr="00FB3AC3">
              <w:rPr>
                <w:rFonts w:ascii="Times New Roman" w:hAnsi="Times New Roman"/>
                <w:i/>
                <w:sz w:val="20"/>
              </w:rPr>
              <w:t xml:space="preserve">Bacillus cereus </w:t>
            </w:r>
            <w:r w:rsidRPr="00FB3AC3">
              <w:rPr>
                <w:rFonts w:ascii="Times New Roman" w:hAnsi="Times New Roman"/>
                <w:sz w:val="20"/>
              </w:rPr>
              <w:t>28-9. Biology of Plant- Microbe Interactions. pp. 312-314. IS-MPMI.</w:t>
            </w:r>
          </w:p>
          <w:p w:rsidR="00DB31EB" w:rsidRPr="00DB31EB" w:rsidRDefault="00DB31EB" w:rsidP="00DB31EB">
            <w:pPr>
              <w:widowControl/>
              <w:snapToGrid w:val="0"/>
              <w:spacing w:before="45" w:after="45"/>
              <w:ind w:left="400" w:hangingChars="200" w:hanging="400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napToGrid w:val="0"/>
              <w:spacing w:before="45" w:after="45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DC13F0">
              <w:rPr>
                <w:kern w:val="0"/>
                <w:sz w:val="20"/>
                <w:szCs w:val="20"/>
              </w:rPr>
              <w:lastRenderedPageBreak/>
              <w:t>(D</w:t>
            </w:r>
            <w:r w:rsidRPr="00DC13F0">
              <w:rPr>
                <w:rFonts w:ascii="新細明體" w:hAnsi="新細明體"/>
                <w:kern w:val="0"/>
                <w:sz w:val="20"/>
                <w:szCs w:val="20"/>
              </w:rPr>
              <w:t>)</w:t>
            </w:r>
            <w:r w:rsidRPr="00DC13F0">
              <w:rPr>
                <w:rFonts w:ascii="新細明體" w:hAnsi="新細明體" w:cs="新細明體"/>
                <w:kern w:val="0"/>
                <w:sz w:val="20"/>
                <w:szCs w:val="20"/>
              </w:rPr>
              <w:t>技術報告及其他</w:t>
            </w:r>
          </w:p>
          <w:p w:rsidR="00A62BA8" w:rsidRPr="00DC13F0" w:rsidRDefault="00A62BA8" w:rsidP="002A0A4A">
            <w:pPr>
              <w:widowControl/>
              <w:snapToGrid w:val="0"/>
              <w:spacing w:before="45" w:after="45"/>
              <w:ind w:leftChars="50" w:left="360" w:hangingChars="120" w:hanging="24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1.</w:t>
            </w:r>
            <w:r w:rsidR="002A0A4A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 </w:t>
            </w:r>
            <w:r w:rsidR="002A0A4A" w:rsidRPr="00245DA7">
              <w:rPr>
                <w:rFonts w:eastAsia="標楷體" w:hAnsi="標楷體"/>
                <w:b/>
                <w:color w:val="000000"/>
                <w:sz w:val="20"/>
                <w:szCs w:val="20"/>
                <w:u w:val="single"/>
              </w:rPr>
              <w:t>黃健瑞</w:t>
            </w:r>
            <w:r w:rsidR="002A0A4A" w:rsidRPr="00245DA7">
              <w:rPr>
                <w:rFonts w:eastAsia="標楷體" w:hAnsi="標楷體"/>
                <w:color w:val="000000"/>
                <w:sz w:val="20"/>
                <w:szCs w:val="20"/>
              </w:rPr>
              <w:t>、陳昭瑩。</w:t>
            </w:r>
            <w:r w:rsidR="002A0A4A" w:rsidRPr="00245DA7">
              <w:rPr>
                <w:rFonts w:eastAsia="標楷體"/>
                <w:color w:val="000000"/>
                <w:sz w:val="20"/>
                <w:szCs w:val="20"/>
              </w:rPr>
              <w:t>2004</w:t>
            </w:r>
            <w:r w:rsidR="002A0A4A" w:rsidRPr="00245DA7">
              <w:rPr>
                <w:rFonts w:eastAsia="標楷體" w:hAnsi="標楷體"/>
                <w:color w:val="000000"/>
                <w:sz w:val="20"/>
                <w:szCs w:val="20"/>
              </w:rPr>
              <w:t>。植物的醫病良方</w:t>
            </w:r>
            <w:r w:rsidR="002A0A4A" w:rsidRPr="00245DA7">
              <w:rPr>
                <w:rFonts w:eastAsia="標楷體"/>
                <w:color w:val="000000"/>
                <w:sz w:val="20"/>
                <w:szCs w:val="20"/>
              </w:rPr>
              <w:t>-</w:t>
            </w:r>
            <w:r w:rsidR="002A0A4A" w:rsidRPr="00245DA7">
              <w:rPr>
                <w:rFonts w:eastAsia="標楷體" w:hAnsi="標楷體"/>
                <w:color w:val="000000"/>
                <w:sz w:val="20"/>
                <w:szCs w:val="20"/>
              </w:rPr>
              <w:t>幾丁質分解性拮抗細菌。科學發展</w:t>
            </w:r>
            <w:r w:rsidR="002A0A4A" w:rsidRPr="00245DA7">
              <w:rPr>
                <w:rFonts w:eastAsia="標楷體"/>
                <w:color w:val="000000"/>
                <w:sz w:val="20"/>
                <w:szCs w:val="20"/>
              </w:rPr>
              <w:t xml:space="preserve"> 391:28-33</w:t>
            </w:r>
            <w:r w:rsidR="002A0A4A" w:rsidRPr="00245DA7">
              <w:rPr>
                <w:rFonts w:eastAsia="標楷體" w:hAnsi="標楷體"/>
                <w:color w:val="000000"/>
                <w:sz w:val="20"/>
                <w:szCs w:val="20"/>
              </w:rPr>
              <w:t>。</w:t>
            </w:r>
          </w:p>
        </w:tc>
      </w:tr>
    </w:tbl>
    <w:p w:rsidR="00CA2AAF" w:rsidRPr="00DC13F0" w:rsidRDefault="00CA2AAF"/>
    <w:sectPr w:rsidR="00CA2AAF" w:rsidRPr="00DC13F0" w:rsidSect="0052123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0AB" w:rsidRDefault="009D60AB" w:rsidP="00820064">
      <w:r>
        <w:separator/>
      </w:r>
    </w:p>
  </w:endnote>
  <w:endnote w:type="continuationSeparator" w:id="0">
    <w:p w:rsidR="009D60AB" w:rsidRDefault="009D60AB" w:rsidP="00820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Osaka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pple LiGothic Medium">
    <w:altName w:val="Times New Roman"/>
    <w:panose1 w:val="00000000000000000000"/>
    <w:charset w:val="51"/>
    <w:family w:val="auto"/>
    <w:notTrueType/>
    <w:pitch w:val="variable"/>
    <w:sig w:usb0="00000001" w:usb1="00000000" w:usb2="00000000" w:usb3="00000000" w:csb0="0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0AB" w:rsidRDefault="009D60AB" w:rsidP="00820064">
      <w:r>
        <w:separator/>
      </w:r>
    </w:p>
  </w:footnote>
  <w:footnote w:type="continuationSeparator" w:id="0">
    <w:p w:rsidR="009D60AB" w:rsidRDefault="009D60AB" w:rsidP="00820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C201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" w15:restartNumberingAfterBreak="0">
    <w:nsid w:val="1ABD68A1"/>
    <w:multiLevelType w:val="hybridMultilevel"/>
    <w:tmpl w:val="659ED102"/>
    <w:lvl w:ilvl="0" w:tplc="0409000F">
      <w:start w:val="1"/>
      <w:numFmt w:val="decimal"/>
      <w:lvlText w:val="%1."/>
      <w:lvlJc w:val="left"/>
      <w:pPr>
        <w:ind w:left="12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2" w15:restartNumberingAfterBreak="0">
    <w:nsid w:val="5DBA6550"/>
    <w:multiLevelType w:val="hybridMultilevel"/>
    <w:tmpl w:val="AB1A7D80"/>
    <w:lvl w:ilvl="0" w:tplc="326CBAAC">
      <w:start w:val="1"/>
      <w:numFmt w:val="decimal"/>
      <w:lvlText w:val="%1."/>
      <w:lvlJc w:val="left"/>
      <w:pPr>
        <w:ind w:left="120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" w15:restartNumberingAfterBreak="0">
    <w:nsid w:val="7ECC2483"/>
    <w:multiLevelType w:val="hybridMultilevel"/>
    <w:tmpl w:val="35960A56"/>
    <w:lvl w:ilvl="0" w:tplc="37B80528">
      <w:start w:val="1"/>
      <w:numFmt w:val="upperLetter"/>
      <w:pStyle w:val="3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2C66C68E">
      <w:start w:val="1"/>
      <w:numFmt w:val="decimal"/>
      <w:lvlText w:val="%2."/>
      <w:lvlJc w:val="left"/>
      <w:pPr>
        <w:tabs>
          <w:tab w:val="num" w:pos="480"/>
        </w:tabs>
        <w:ind w:left="480" w:hanging="360"/>
      </w:pPr>
      <w:rPr>
        <w:rFonts w:eastAsia="Times New Roman" w:cs="Times New Roman" w:hint="eastAsia"/>
        <w:b w:val="0"/>
      </w:rPr>
    </w:lvl>
    <w:lvl w:ilvl="2" w:tplc="A75E2974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3" w:tplc="8EE8C794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105ABD52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9842992A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6" w:tplc="55B0926A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589CEF76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3CECBC30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231"/>
    <w:rsid w:val="00001248"/>
    <w:rsid w:val="00004A05"/>
    <w:rsid w:val="00014E66"/>
    <w:rsid w:val="00016572"/>
    <w:rsid w:val="000367E2"/>
    <w:rsid w:val="000440FC"/>
    <w:rsid w:val="00044241"/>
    <w:rsid w:val="00050F3D"/>
    <w:rsid w:val="00057EFB"/>
    <w:rsid w:val="00081B63"/>
    <w:rsid w:val="00081DAE"/>
    <w:rsid w:val="000B45F0"/>
    <w:rsid w:val="000D0503"/>
    <w:rsid w:val="001149E4"/>
    <w:rsid w:val="001353A7"/>
    <w:rsid w:val="001373D1"/>
    <w:rsid w:val="00146F4E"/>
    <w:rsid w:val="00151C25"/>
    <w:rsid w:val="00160DFA"/>
    <w:rsid w:val="0017626B"/>
    <w:rsid w:val="00245DA7"/>
    <w:rsid w:val="002473E8"/>
    <w:rsid w:val="00276B86"/>
    <w:rsid w:val="002806DE"/>
    <w:rsid w:val="002A0A4A"/>
    <w:rsid w:val="002C0DE4"/>
    <w:rsid w:val="002C559C"/>
    <w:rsid w:val="00316C9F"/>
    <w:rsid w:val="00361A95"/>
    <w:rsid w:val="00365D07"/>
    <w:rsid w:val="00383AD2"/>
    <w:rsid w:val="0039140D"/>
    <w:rsid w:val="003A5298"/>
    <w:rsid w:val="003D4406"/>
    <w:rsid w:val="003D680C"/>
    <w:rsid w:val="004148B6"/>
    <w:rsid w:val="00425721"/>
    <w:rsid w:val="00431D87"/>
    <w:rsid w:val="00446518"/>
    <w:rsid w:val="00477332"/>
    <w:rsid w:val="00481117"/>
    <w:rsid w:val="00495A2B"/>
    <w:rsid w:val="00501F65"/>
    <w:rsid w:val="00521231"/>
    <w:rsid w:val="00553B71"/>
    <w:rsid w:val="00580150"/>
    <w:rsid w:val="00582593"/>
    <w:rsid w:val="005A0537"/>
    <w:rsid w:val="005C0834"/>
    <w:rsid w:val="005C19D5"/>
    <w:rsid w:val="005C1AA4"/>
    <w:rsid w:val="00643A94"/>
    <w:rsid w:val="006570C3"/>
    <w:rsid w:val="00664AC7"/>
    <w:rsid w:val="0067591A"/>
    <w:rsid w:val="0069641F"/>
    <w:rsid w:val="006D1925"/>
    <w:rsid w:val="006E1EC4"/>
    <w:rsid w:val="006F0B90"/>
    <w:rsid w:val="006F2BF3"/>
    <w:rsid w:val="006F3B5A"/>
    <w:rsid w:val="00721610"/>
    <w:rsid w:val="0076454B"/>
    <w:rsid w:val="0078391E"/>
    <w:rsid w:val="00790C6F"/>
    <w:rsid w:val="007B53E3"/>
    <w:rsid w:val="007C445D"/>
    <w:rsid w:val="00800490"/>
    <w:rsid w:val="00820064"/>
    <w:rsid w:val="008205CF"/>
    <w:rsid w:val="00867B2B"/>
    <w:rsid w:val="00867E1E"/>
    <w:rsid w:val="008742A4"/>
    <w:rsid w:val="008779AB"/>
    <w:rsid w:val="008850F0"/>
    <w:rsid w:val="008902E9"/>
    <w:rsid w:val="008A6864"/>
    <w:rsid w:val="008C3EA1"/>
    <w:rsid w:val="008F0829"/>
    <w:rsid w:val="00910299"/>
    <w:rsid w:val="00930E86"/>
    <w:rsid w:val="009677F0"/>
    <w:rsid w:val="00972162"/>
    <w:rsid w:val="009834BF"/>
    <w:rsid w:val="009A1B7D"/>
    <w:rsid w:val="009A6191"/>
    <w:rsid w:val="009A71F7"/>
    <w:rsid w:val="009B0E0C"/>
    <w:rsid w:val="009D4E42"/>
    <w:rsid w:val="009D60AB"/>
    <w:rsid w:val="00A051D9"/>
    <w:rsid w:val="00A14EA6"/>
    <w:rsid w:val="00A166A2"/>
    <w:rsid w:val="00A25AAD"/>
    <w:rsid w:val="00A45D53"/>
    <w:rsid w:val="00A62BA8"/>
    <w:rsid w:val="00A72A5F"/>
    <w:rsid w:val="00A73980"/>
    <w:rsid w:val="00A77BD4"/>
    <w:rsid w:val="00AA3450"/>
    <w:rsid w:val="00AD3839"/>
    <w:rsid w:val="00AE0466"/>
    <w:rsid w:val="00AF03D8"/>
    <w:rsid w:val="00AF1299"/>
    <w:rsid w:val="00B116E1"/>
    <w:rsid w:val="00B42F9B"/>
    <w:rsid w:val="00B642E4"/>
    <w:rsid w:val="00B90D90"/>
    <w:rsid w:val="00B9289D"/>
    <w:rsid w:val="00BE538A"/>
    <w:rsid w:val="00BF67FE"/>
    <w:rsid w:val="00C01A42"/>
    <w:rsid w:val="00C02E8F"/>
    <w:rsid w:val="00C07C28"/>
    <w:rsid w:val="00CA23FB"/>
    <w:rsid w:val="00CA2AAF"/>
    <w:rsid w:val="00CB6AB8"/>
    <w:rsid w:val="00D343C7"/>
    <w:rsid w:val="00D52B78"/>
    <w:rsid w:val="00D563BD"/>
    <w:rsid w:val="00D74C53"/>
    <w:rsid w:val="00D75486"/>
    <w:rsid w:val="00D80618"/>
    <w:rsid w:val="00D8467C"/>
    <w:rsid w:val="00D936B6"/>
    <w:rsid w:val="00DA1524"/>
    <w:rsid w:val="00DB31EB"/>
    <w:rsid w:val="00DC13F0"/>
    <w:rsid w:val="00DD747B"/>
    <w:rsid w:val="00E00939"/>
    <w:rsid w:val="00E7241A"/>
    <w:rsid w:val="00E80F3A"/>
    <w:rsid w:val="00EA1ACF"/>
    <w:rsid w:val="00ED4F58"/>
    <w:rsid w:val="00EF14F3"/>
    <w:rsid w:val="00EF5606"/>
    <w:rsid w:val="00EF63EF"/>
    <w:rsid w:val="00F14C6D"/>
    <w:rsid w:val="00F41187"/>
    <w:rsid w:val="00F44488"/>
    <w:rsid w:val="00F91D80"/>
    <w:rsid w:val="00FA72AF"/>
    <w:rsid w:val="00FD5F02"/>
    <w:rsid w:val="00FF4033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3BE97FB0"/>
  <w15:chartTrackingRefBased/>
  <w15:docId w15:val="{B5A7FFAB-8A72-4ED4-9D9C-A08581D9F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qFormat/>
    <w:rsid w:val="00664AC7"/>
    <w:pPr>
      <w:keepNext/>
      <w:numPr>
        <w:numId w:val="2"/>
      </w:numPr>
      <w:jc w:val="both"/>
      <w:outlineLvl w:val="2"/>
    </w:pPr>
    <w:rPr>
      <w:rFonts w:eastAsia="Osaka"/>
      <w:b/>
      <w:color w:val="000000"/>
      <w:szCs w:val="20"/>
      <w:lang w:eastAsia="ja-JP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52123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Plain Text"/>
    <w:basedOn w:val="a"/>
    <w:rsid w:val="0052123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Emphasis"/>
    <w:qFormat/>
    <w:rsid w:val="00521231"/>
    <w:rPr>
      <w:i/>
      <w:iCs/>
    </w:rPr>
  </w:style>
  <w:style w:type="character" w:customStyle="1" w:styleId="grame">
    <w:name w:val="grame"/>
    <w:basedOn w:val="a0"/>
    <w:rsid w:val="00A62BA8"/>
  </w:style>
  <w:style w:type="paragraph" w:styleId="a5">
    <w:name w:val="header"/>
    <w:basedOn w:val="a"/>
    <w:link w:val="a6"/>
    <w:rsid w:val="008200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820064"/>
    <w:rPr>
      <w:kern w:val="2"/>
    </w:rPr>
  </w:style>
  <w:style w:type="paragraph" w:styleId="a7">
    <w:name w:val="footer"/>
    <w:basedOn w:val="a"/>
    <w:link w:val="a8"/>
    <w:rsid w:val="008200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820064"/>
    <w:rPr>
      <w:kern w:val="2"/>
    </w:rPr>
  </w:style>
  <w:style w:type="paragraph" w:customStyle="1" w:styleId="1">
    <w:name w:val="清單段落1"/>
    <w:basedOn w:val="a"/>
    <w:rsid w:val="00664AC7"/>
    <w:pPr>
      <w:ind w:left="720"/>
      <w:jc w:val="both"/>
    </w:pPr>
    <w:rPr>
      <w:rFonts w:ascii="Apple LiGothic Medium" w:eastAsia="Times New Roman" w:hAnsi="Times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3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2334</Words>
  <Characters>13310</Characters>
  <Application>Microsoft Office Word</Application>
  <DocSecurity>0</DocSecurity>
  <Lines>110</Lines>
  <Paragraphs>31</Paragraphs>
  <ScaleCrop>false</ScaleCrop>
  <Company>CMT</Company>
  <LinksUpToDate>false</LinksUpToDate>
  <CharactersWithSpaces>15613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　　位：農學院  獸醫學系</dc:title>
  <dc:subject/>
  <dc:creator>user</dc:creator>
  <cp:keywords/>
  <cp:lastModifiedBy>User</cp:lastModifiedBy>
  <cp:revision>7</cp:revision>
  <cp:lastPrinted>2008-07-31T04:00:00Z</cp:lastPrinted>
  <dcterms:created xsi:type="dcterms:W3CDTF">2026-04-28T09:23:00Z</dcterms:created>
  <dcterms:modified xsi:type="dcterms:W3CDTF">2026-04-29T08:51:00Z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3fda8367-2b68-41c5-bdbd-dfe64a8af018</vt:lpwstr>
  </property>
</Properties>
</file>