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1780" w:rsidRPr="009B14D6" w:rsidRDefault="0033581C" w:rsidP="00CE1780">
      <w:pPr>
        <w:jc w:val="center"/>
        <w:rPr>
          <w:rFonts w:ascii="標楷體" w:eastAsia="標楷體" w:hAnsi="標楷體"/>
          <w:b/>
          <w:bCs/>
          <w:sz w:val="34"/>
          <w:szCs w:val="34"/>
        </w:rPr>
      </w:pPr>
      <w:bookmarkStart w:id="0" w:name="_GoBack"/>
      <w:bookmarkEnd w:id="0"/>
      <w:r w:rsidRPr="009B14D6">
        <w:rPr>
          <w:rFonts w:ascii="標楷體" w:eastAsia="標楷體" w:hAnsi="標楷體" w:hint="eastAsia"/>
          <w:b/>
          <w:bCs/>
          <w:sz w:val="34"/>
          <w:szCs w:val="34"/>
        </w:rPr>
        <w:t>國立</w:t>
      </w:r>
      <w:r w:rsidR="00353AE7" w:rsidRPr="009B14D6">
        <w:rPr>
          <w:rFonts w:ascii="標楷體" w:eastAsia="標楷體" w:hAnsi="標楷體" w:hint="eastAsia"/>
          <w:b/>
          <w:bCs/>
          <w:sz w:val="34"/>
          <w:szCs w:val="34"/>
        </w:rPr>
        <w:t>嘉義大學</w:t>
      </w:r>
      <w:r w:rsidR="00365249" w:rsidRPr="009B14D6">
        <w:rPr>
          <w:rFonts w:ascii="標楷體" w:eastAsia="標楷體" w:hAnsi="標楷體" w:hint="eastAsia"/>
          <w:b/>
          <w:bCs/>
          <w:sz w:val="34"/>
          <w:szCs w:val="34"/>
        </w:rPr>
        <w:t>中國文學系</w:t>
      </w:r>
      <w:r w:rsidR="00C25F7E" w:rsidRPr="009B14D6">
        <w:rPr>
          <w:rFonts w:ascii="標楷體" w:eastAsia="標楷體" w:hAnsi="標楷體" w:hint="eastAsia"/>
          <w:b/>
          <w:bCs/>
          <w:sz w:val="34"/>
          <w:szCs w:val="34"/>
        </w:rPr>
        <w:t>112</w:t>
      </w:r>
      <w:r w:rsidR="00F45542" w:rsidRPr="009B14D6">
        <w:rPr>
          <w:rFonts w:ascii="標楷體" w:eastAsia="標楷體" w:hAnsi="標楷體" w:hint="eastAsia"/>
          <w:b/>
          <w:bCs/>
          <w:sz w:val="34"/>
          <w:szCs w:val="34"/>
        </w:rPr>
        <w:t>學年度</w:t>
      </w:r>
    </w:p>
    <w:p w:rsidR="004D60C8" w:rsidRPr="009B14D6" w:rsidRDefault="003E416B" w:rsidP="0029408A">
      <w:pPr>
        <w:jc w:val="center"/>
        <w:rPr>
          <w:rFonts w:ascii="標楷體" w:eastAsia="標楷體" w:hAnsi="標楷體"/>
          <w:bCs/>
        </w:rPr>
      </w:pPr>
      <w:r w:rsidRPr="009B14D6">
        <w:rPr>
          <w:rFonts w:ascii="標楷體" w:eastAsia="標楷體" w:hAnsi="標楷體" w:hint="eastAsia"/>
          <w:b/>
          <w:bCs/>
          <w:sz w:val="32"/>
          <w:szCs w:val="32"/>
        </w:rPr>
        <w:t>第</w:t>
      </w:r>
      <w:r w:rsidR="0097016B" w:rsidRPr="009B14D6">
        <w:rPr>
          <w:rFonts w:ascii="標楷體" w:eastAsia="標楷體" w:hAnsi="標楷體" w:hint="eastAsia"/>
          <w:b/>
          <w:bCs/>
          <w:sz w:val="32"/>
          <w:szCs w:val="32"/>
        </w:rPr>
        <w:t>2</w:t>
      </w:r>
      <w:r w:rsidRPr="009B14D6">
        <w:rPr>
          <w:rFonts w:ascii="標楷體" w:eastAsia="標楷體" w:hAnsi="標楷體" w:hint="eastAsia"/>
          <w:b/>
          <w:bCs/>
          <w:sz w:val="32"/>
          <w:szCs w:val="32"/>
        </w:rPr>
        <w:t>學期</w:t>
      </w:r>
      <w:r w:rsidR="00CE1780" w:rsidRPr="009B14D6">
        <w:rPr>
          <w:rFonts w:ascii="標楷體" w:eastAsia="標楷體" w:hAnsi="標楷體" w:hint="eastAsia"/>
          <w:b/>
          <w:bCs/>
          <w:sz w:val="32"/>
          <w:szCs w:val="32"/>
        </w:rPr>
        <w:t>第</w:t>
      </w:r>
      <w:r w:rsidR="0062568E" w:rsidRPr="009B14D6">
        <w:rPr>
          <w:rFonts w:ascii="標楷體" w:eastAsia="標楷體" w:hAnsi="標楷體" w:hint="eastAsia"/>
          <w:b/>
          <w:bCs/>
          <w:sz w:val="32"/>
          <w:szCs w:val="32"/>
        </w:rPr>
        <w:t>1</w:t>
      </w:r>
      <w:r w:rsidR="00121CCB" w:rsidRPr="009B14D6">
        <w:rPr>
          <w:rFonts w:ascii="標楷體" w:eastAsia="標楷體" w:hAnsi="標楷體" w:hint="eastAsia"/>
          <w:b/>
          <w:bCs/>
          <w:sz w:val="32"/>
          <w:szCs w:val="32"/>
        </w:rPr>
        <w:t>次課程委員會</w:t>
      </w:r>
      <w:r w:rsidR="00794587" w:rsidRPr="009B14D6">
        <w:rPr>
          <w:rFonts w:ascii="標楷體" w:eastAsia="標楷體" w:hAnsi="標楷體" w:hint="eastAsia"/>
          <w:b/>
          <w:bCs/>
          <w:sz w:val="32"/>
          <w:szCs w:val="32"/>
        </w:rPr>
        <w:t>會議</w:t>
      </w:r>
      <w:r w:rsidR="006F0277" w:rsidRPr="009B14D6">
        <w:rPr>
          <w:rFonts w:ascii="標楷體" w:eastAsia="標楷體" w:hAnsi="標楷體" w:hint="eastAsia"/>
          <w:b/>
          <w:bCs/>
          <w:sz w:val="32"/>
          <w:szCs w:val="32"/>
        </w:rPr>
        <w:t>紀錄</w:t>
      </w:r>
    </w:p>
    <w:p w:rsidR="00F45542" w:rsidRPr="009B14D6" w:rsidRDefault="00F45542" w:rsidP="00C22099">
      <w:pPr>
        <w:rPr>
          <w:rFonts w:ascii="標楷體" w:eastAsia="標楷體" w:hAnsi="標楷體"/>
          <w:bCs/>
          <w:sz w:val="28"/>
          <w:szCs w:val="28"/>
        </w:rPr>
      </w:pPr>
      <w:r w:rsidRPr="009B14D6">
        <w:rPr>
          <w:rFonts w:ascii="標楷體" w:eastAsia="標楷體" w:hAnsi="標楷體" w:hint="eastAsia"/>
          <w:bCs/>
          <w:sz w:val="28"/>
          <w:szCs w:val="28"/>
        </w:rPr>
        <w:t>日期：</w:t>
      </w:r>
      <w:r w:rsidR="00C25F7E" w:rsidRPr="009B14D6">
        <w:rPr>
          <w:rFonts w:ascii="標楷體" w:eastAsia="標楷體" w:hAnsi="標楷體" w:hint="eastAsia"/>
          <w:bCs/>
          <w:sz w:val="28"/>
          <w:szCs w:val="28"/>
        </w:rPr>
        <w:t>113</w:t>
      </w:r>
      <w:r w:rsidRPr="009B14D6">
        <w:rPr>
          <w:rFonts w:ascii="標楷體" w:eastAsia="標楷體" w:hAnsi="標楷體" w:hint="eastAsia"/>
          <w:bCs/>
          <w:sz w:val="28"/>
          <w:szCs w:val="28"/>
        </w:rPr>
        <w:t>年</w:t>
      </w:r>
      <w:r w:rsidR="0097016B" w:rsidRPr="009B14D6">
        <w:rPr>
          <w:rFonts w:ascii="標楷體" w:eastAsia="標楷體" w:hAnsi="標楷體" w:hint="eastAsia"/>
          <w:bCs/>
          <w:sz w:val="28"/>
          <w:szCs w:val="28"/>
        </w:rPr>
        <w:t>05</w:t>
      </w:r>
      <w:r w:rsidRPr="009B14D6">
        <w:rPr>
          <w:rFonts w:ascii="標楷體" w:eastAsia="標楷體" w:hAnsi="標楷體" w:hint="eastAsia"/>
          <w:bCs/>
          <w:sz w:val="28"/>
          <w:szCs w:val="28"/>
        </w:rPr>
        <w:t>月</w:t>
      </w:r>
      <w:r w:rsidR="00C25F7E" w:rsidRPr="009B14D6">
        <w:rPr>
          <w:rFonts w:ascii="標楷體" w:eastAsia="標楷體" w:hAnsi="標楷體" w:hint="eastAsia"/>
          <w:bCs/>
          <w:sz w:val="28"/>
          <w:szCs w:val="28"/>
        </w:rPr>
        <w:t>29</w:t>
      </w:r>
      <w:r w:rsidR="00C22099" w:rsidRPr="009B14D6">
        <w:rPr>
          <w:rFonts w:ascii="標楷體" w:eastAsia="標楷體" w:hAnsi="標楷體" w:hint="eastAsia"/>
          <w:bCs/>
          <w:sz w:val="28"/>
          <w:szCs w:val="28"/>
        </w:rPr>
        <w:t>日</w:t>
      </w:r>
      <w:r w:rsidR="0059065C" w:rsidRPr="009B14D6">
        <w:rPr>
          <w:rFonts w:ascii="標楷體" w:eastAsia="標楷體" w:hAnsi="標楷體" w:hint="eastAsia"/>
          <w:bCs/>
          <w:sz w:val="28"/>
          <w:szCs w:val="28"/>
        </w:rPr>
        <w:t>（</w:t>
      </w:r>
      <w:r w:rsidR="00DB238E" w:rsidRPr="009B14D6">
        <w:rPr>
          <w:rFonts w:ascii="標楷體" w:eastAsia="標楷體" w:hAnsi="標楷體" w:hint="eastAsia"/>
          <w:bCs/>
          <w:sz w:val="28"/>
          <w:szCs w:val="28"/>
        </w:rPr>
        <w:t>星期</w:t>
      </w:r>
      <w:r w:rsidR="000D286B" w:rsidRPr="009B14D6">
        <w:rPr>
          <w:rFonts w:ascii="標楷體" w:eastAsia="標楷體" w:hAnsi="標楷體" w:hint="eastAsia"/>
          <w:bCs/>
          <w:sz w:val="28"/>
          <w:szCs w:val="28"/>
        </w:rPr>
        <w:t>三</w:t>
      </w:r>
      <w:r w:rsidR="002E783F" w:rsidRPr="009B14D6">
        <w:rPr>
          <w:rFonts w:ascii="標楷體" w:eastAsia="標楷體" w:hAnsi="標楷體" w:hint="eastAsia"/>
          <w:bCs/>
          <w:sz w:val="28"/>
          <w:szCs w:val="28"/>
        </w:rPr>
        <w:t>）</w:t>
      </w:r>
      <w:r w:rsidR="0052054C" w:rsidRPr="009B14D6">
        <w:rPr>
          <w:rFonts w:ascii="標楷體" w:eastAsia="標楷體" w:hAnsi="標楷體" w:hint="eastAsia"/>
          <w:bCs/>
          <w:sz w:val="28"/>
          <w:szCs w:val="28"/>
        </w:rPr>
        <w:t>中</w:t>
      </w:r>
      <w:r w:rsidR="00C22099" w:rsidRPr="009B14D6">
        <w:rPr>
          <w:rFonts w:ascii="標楷體" w:eastAsia="標楷體" w:hAnsi="標楷體" w:hint="eastAsia"/>
          <w:bCs/>
          <w:sz w:val="28"/>
          <w:szCs w:val="28"/>
        </w:rPr>
        <w:t>午</w:t>
      </w:r>
      <w:r w:rsidR="0052054C" w:rsidRPr="009B14D6">
        <w:rPr>
          <w:rFonts w:ascii="標楷體" w:eastAsia="標楷體" w:hAnsi="標楷體" w:hint="eastAsia"/>
          <w:bCs/>
          <w:sz w:val="28"/>
          <w:szCs w:val="28"/>
        </w:rPr>
        <w:t>12</w:t>
      </w:r>
      <w:r w:rsidR="00C22099" w:rsidRPr="009B14D6">
        <w:rPr>
          <w:rFonts w:ascii="標楷體" w:eastAsia="標楷體" w:hAnsi="標楷體" w:hint="eastAsia"/>
          <w:bCs/>
          <w:sz w:val="28"/>
          <w:szCs w:val="28"/>
        </w:rPr>
        <w:t>點</w:t>
      </w:r>
    </w:p>
    <w:p w:rsidR="00C22099" w:rsidRPr="009B14D6" w:rsidRDefault="00C22099" w:rsidP="00C22099">
      <w:pPr>
        <w:rPr>
          <w:rFonts w:ascii="標楷體" w:eastAsia="標楷體" w:hAnsi="標楷體"/>
          <w:bCs/>
          <w:sz w:val="28"/>
          <w:szCs w:val="28"/>
        </w:rPr>
      </w:pPr>
      <w:r w:rsidRPr="009B14D6">
        <w:rPr>
          <w:rFonts w:ascii="標楷體" w:eastAsia="標楷體" w:hAnsi="標楷體" w:hint="eastAsia"/>
          <w:bCs/>
          <w:sz w:val="28"/>
          <w:szCs w:val="28"/>
        </w:rPr>
        <w:t>地點：人文館406會議室</w:t>
      </w:r>
    </w:p>
    <w:p w:rsidR="00C22099" w:rsidRPr="009B14D6" w:rsidRDefault="00A25497" w:rsidP="00C22099">
      <w:pPr>
        <w:rPr>
          <w:rFonts w:ascii="標楷體" w:eastAsia="標楷體" w:hAnsi="標楷體"/>
          <w:bCs/>
          <w:sz w:val="28"/>
          <w:szCs w:val="28"/>
        </w:rPr>
      </w:pPr>
      <w:r w:rsidRPr="009B14D6">
        <w:rPr>
          <w:rFonts w:ascii="標楷體" w:eastAsia="標楷體" w:hAnsi="標楷體" w:hint="eastAsia"/>
          <w:bCs/>
          <w:sz w:val="28"/>
          <w:szCs w:val="28"/>
        </w:rPr>
        <w:t>主持人：</w:t>
      </w:r>
      <w:r w:rsidR="00264979" w:rsidRPr="009B14D6">
        <w:rPr>
          <w:rFonts w:ascii="標楷體" w:eastAsia="標楷體" w:hAnsi="標楷體" w:hint="eastAsia"/>
          <w:bCs/>
          <w:sz w:val="28"/>
          <w:szCs w:val="28"/>
        </w:rPr>
        <w:t>曾金承</w:t>
      </w:r>
      <w:r w:rsidR="00C22099" w:rsidRPr="009B14D6">
        <w:rPr>
          <w:rFonts w:ascii="標楷體" w:eastAsia="標楷體" w:hAnsi="標楷體" w:hint="eastAsia"/>
          <w:bCs/>
          <w:sz w:val="28"/>
          <w:szCs w:val="28"/>
        </w:rPr>
        <w:t>主任</w:t>
      </w:r>
      <w:r w:rsidR="00794587" w:rsidRPr="009B14D6">
        <w:rPr>
          <w:rFonts w:ascii="標楷體" w:eastAsia="標楷體" w:hAnsi="標楷體" w:hint="eastAsia"/>
          <w:bCs/>
          <w:sz w:val="28"/>
          <w:szCs w:val="28"/>
        </w:rPr>
        <w:t xml:space="preserve">      </w:t>
      </w:r>
      <w:r w:rsidR="00C449EF" w:rsidRPr="009B14D6">
        <w:rPr>
          <w:rFonts w:ascii="標楷體" w:eastAsia="標楷體" w:hAnsi="標楷體" w:hint="eastAsia"/>
          <w:bCs/>
          <w:sz w:val="28"/>
          <w:szCs w:val="28"/>
        </w:rPr>
        <w:t xml:space="preserve">                    </w:t>
      </w:r>
      <w:r w:rsidR="00072F7B" w:rsidRPr="009B14D6">
        <w:rPr>
          <w:rFonts w:ascii="標楷體" w:eastAsia="標楷體" w:hAnsi="標楷體" w:hint="eastAsia"/>
          <w:bCs/>
          <w:sz w:val="28"/>
          <w:szCs w:val="28"/>
        </w:rPr>
        <w:t>記錄：廖淑員</w:t>
      </w:r>
    </w:p>
    <w:p w:rsidR="001F27B3" w:rsidRPr="009B14D6" w:rsidRDefault="00794587" w:rsidP="0097016B">
      <w:pPr>
        <w:ind w:left="1120" w:hangingChars="400" w:hanging="1120"/>
        <w:rPr>
          <w:rFonts w:ascii="標楷體" w:eastAsia="標楷體" w:hAnsi="標楷體"/>
          <w:bCs/>
          <w:sz w:val="28"/>
          <w:szCs w:val="28"/>
        </w:rPr>
      </w:pPr>
      <w:r w:rsidRPr="009B14D6">
        <w:rPr>
          <w:rFonts w:ascii="標楷體" w:eastAsia="標楷體" w:hAnsi="標楷體" w:hint="eastAsia"/>
          <w:bCs/>
          <w:sz w:val="28"/>
          <w:szCs w:val="28"/>
        </w:rPr>
        <w:t>岀席者：</w:t>
      </w:r>
      <w:r w:rsidR="0097016B" w:rsidRPr="009B14D6">
        <w:rPr>
          <w:rFonts w:ascii="標楷體" w:eastAsia="標楷體" w:hAnsi="標楷體" w:hint="eastAsia"/>
          <w:bCs/>
          <w:sz w:val="28"/>
          <w:szCs w:val="28"/>
        </w:rPr>
        <w:t>曾金承主任、雲林科技大學吳進安教授、畢業校友超資優教育機構</w:t>
      </w:r>
    </w:p>
    <w:p w:rsidR="001F27B3" w:rsidRPr="009B14D6" w:rsidRDefault="001F27B3" w:rsidP="0097016B">
      <w:pPr>
        <w:ind w:left="1120" w:hangingChars="400" w:hanging="1120"/>
        <w:rPr>
          <w:rFonts w:ascii="標楷體" w:eastAsia="標楷體" w:hAnsi="標楷體"/>
          <w:bCs/>
          <w:sz w:val="28"/>
          <w:szCs w:val="28"/>
        </w:rPr>
      </w:pPr>
      <w:r w:rsidRPr="009B14D6">
        <w:rPr>
          <w:rFonts w:ascii="標楷體" w:eastAsia="標楷體" w:hAnsi="標楷體" w:hint="eastAsia"/>
          <w:bCs/>
          <w:sz w:val="28"/>
          <w:szCs w:val="28"/>
        </w:rPr>
        <w:t xml:space="preserve">        </w:t>
      </w:r>
      <w:r w:rsidR="0097016B" w:rsidRPr="009B14D6">
        <w:rPr>
          <w:rFonts w:ascii="標楷體" w:eastAsia="標楷體" w:hAnsi="標楷體" w:hint="eastAsia"/>
          <w:bCs/>
          <w:sz w:val="28"/>
          <w:szCs w:val="28"/>
        </w:rPr>
        <w:t>陳弘章老師、五南文化事業機構黃惠娟副總編輯、</w:t>
      </w:r>
      <w:r w:rsidRPr="009B14D6">
        <w:rPr>
          <w:rFonts w:ascii="標楷體" w:eastAsia="標楷體" w:hAnsi="標楷體" w:hint="eastAsia"/>
          <w:bCs/>
          <w:sz w:val="28"/>
          <w:szCs w:val="28"/>
        </w:rPr>
        <w:t>蔡忠道</w:t>
      </w:r>
      <w:r w:rsidR="0097016B" w:rsidRPr="009B14D6">
        <w:rPr>
          <w:rFonts w:ascii="標楷體" w:eastAsia="標楷體" w:hAnsi="標楷體" w:hint="eastAsia"/>
          <w:bCs/>
          <w:sz w:val="28"/>
          <w:szCs w:val="28"/>
        </w:rPr>
        <w:t>老師、</w:t>
      </w:r>
    </w:p>
    <w:p w:rsidR="00663F83" w:rsidRPr="009B14D6" w:rsidRDefault="001F27B3" w:rsidP="0097016B">
      <w:pPr>
        <w:ind w:left="1120" w:hangingChars="400" w:hanging="1120"/>
        <w:rPr>
          <w:rFonts w:ascii="標楷體" w:eastAsia="標楷體" w:hAnsi="標楷體"/>
          <w:bCs/>
          <w:sz w:val="28"/>
          <w:szCs w:val="28"/>
        </w:rPr>
      </w:pPr>
      <w:r w:rsidRPr="009B14D6">
        <w:rPr>
          <w:rFonts w:ascii="標楷體" w:eastAsia="標楷體" w:hAnsi="標楷體" w:hint="eastAsia"/>
          <w:bCs/>
          <w:sz w:val="28"/>
          <w:szCs w:val="28"/>
        </w:rPr>
        <w:t xml:space="preserve">        陳茂仁</w:t>
      </w:r>
      <w:r w:rsidR="0097016B" w:rsidRPr="009B14D6">
        <w:rPr>
          <w:rFonts w:ascii="標楷體" w:eastAsia="標楷體" w:hAnsi="標楷體" w:hint="eastAsia"/>
          <w:bCs/>
          <w:sz w:val="28"/>
          <w:szCs w:val="28"/>
        </w:rPr>
        <w:t>老師</w:t>
      </w:r>
      <w:r w:rsidR="006F0277" w:rsidRPr="009B14D6">
        <w:rPr>
          <w:rFonts w:ascii="標楷體" w:eastAsia="標楷體" w:hAnsi="標楷體" w:hint="eastAsia"/>
          <w:bCs/>
          <w:sz w:val="28"/>
          <w:szCs w:val="28"/>
        </w:rPr>
        <w:t>（請假）</w:t>
      </w:r>
      <w:r w:rsidR="0097016B" w:rsidRPr="009B14D6">
        <w:rPr>
          <w:rFonts w:ascii="標楷體" w:eastAsia="標楷體" w:hAnsi="標楷體" w:hint="eastAsia"/>
          <w:bCs/>
          <w:sz w:val="28"/>
          <w:szCs w:val="28"/>
        </w:rPr>
        <w:t>、楊徵祥老師、系學會會長</w:t>
      </w:r>
      <w:r w:rsidRPr="009B14D6">
        <w:rPr>
          <w:rFonts w:ascii="標楷體" w:eastAsia="標楷體" w:hAnsi="標楷體" w:hint="eastAsia"/>
          <w:bCs/>
          <w:sz w:val="28"/>
          <w:szCs w:val="28"/>
        </w:rPr>
        <w:t>鄧怡玫</w:t>
      </w:r>
      <w:r w:rsidR="0097016B" w:rsidRPr="009B14D6">
        <w:rPr>
          <w:rFonts w:ascii="標楷體" w:eastAsia="標楷體" w:hAnsi="標楷體" w:hint="eastAsia"/>
          <w:bCs/>
          <w:sz w:val="28"/>
          <w:szCs w:val="28"/>
        </w:rPr>
        <w:t>同學、所學會會長</w:t>
      </w:r>
      <w:r w:rsidRPr="009B14D6">
        <w:rPr>
          <w:rFonts w:ascii="標楷體" w:eastAsia="標楷體" w:hAnsi="標楷體" w:hint="eastAsia"/>
          <w:bCs/>
          <w:sz w:val="28"/>
          <w:szCs w:val="28"/>
        </w:rPr>
        <w:t>沈郁翔</w:t>
      </w:r>
      <w:r w:rsidR="0097016B" w:rsidRPr="009B14D6">
        <w:rPr>
          <w:rFonts w:ascii="標楷體" w:eastAsia="標楷體" w:hAnsi="標楷體" w:hint="eastAsia"/>
          <w:bCs/>
          <w:sz w:val="28"/>
          <w:szCs w:val="28"/>
        </w:rPr>
        <w:t>同學</w:t>
      </w:r>
    </w:p>
    <w:p w:rsidR="00715F31" w:rsidRPr="009B14D6" w:rsidRDefault="00715F31" w:rsidP="007C6073">
      <w:pPr>
        <w:rPr>
          <w:rFonts w:ascii="標楷體" w:eastAsia="標楷體" w:hAnsi="標楷體"/>
          <w:bCs/>
          <w:sz w:val="28"/>
          <w:szCs w:val="28"/>
        </w:rPr>
      </w:pPr>
      <w:r w:rsidRPr="009B14D6">
        <w:rPr>
          <w:rFonts w:ascii="標楷體" w:eastAsia="標楷體" w:hAnsi="標楷體" w:hint="eastAsia"/>
          <w:bCs/>
          <w:sz w:val="28"/>
          <w:szCs w:val="28"/>
        </w:rPr>
        <w:t xml:space="preserve">                                             </w:t>
      </w:r>
    </w:p>
    <w:p w:rsidR="00305F88" w:rsidRPr="009B14D6" w:rsidRDefault="007C6073" w:rsidP="005E6A17">
      <w:pPr>
        <w:rPr>
          <w:rFonts w:ascii="標楷體" w:eastAsia="標楷體" w:hAnsi="標楷體"/>
          <w:color w:val="000000"/>
          <w:sz w:val="28"/>
          <w:szCs w:val="28"/>
        </w:rPr>
      </w:pPr>
      <w:r w:rsidRPr="009B14D6">
        <w:rPr>
          <w:rFonts w:ascii="標楷體" w:eastAsia="標楷體" w:hAnsi="標楷體" w:hint="eastAsia"/>
          <w:b/>
          <w:sz w:val="28"/>
          <w:szCs w:val="28"/>
        </w:rPr>
        <w:t>壹、</w:t>
      </w:r>
      <w:r w:rsidR="00121CCB" w:rsidRPr="009B14D6">
        <w:rPr>
          <w:rFonts w:ascii="標楷體" w:eastAsia="標楷體" w:hAnsi="標楷體" w:hint="eastAsia"/>
          <w:b/>
          <w:sz w:val="28"/>
          <w:szCs w:val="28"/>
        </w:rPr>
        <w:t>主席</w:t>
      </w:r>
      <w:r w:rsidR="00F9547E" w:rsidRPr="009B14D6">
        <w:rPr>
          <w:rFonts w:ascii="標楷體" w:eastAsia="標楷體" w:hAnsi="標楷體" w:hint="eastAsia"/>
          <w:b/>
          <w:color w:val="000000"/>
          <w:sz w:val="28"/>
          <w:szCs w:val="28"/>
        </w:rPr>
        <w:t>報告</w:t>
      </w:r>
      <w:r w:rsidR="007500FD" w:rsidRPr="009B14D6">
        <w:rPr>
          <w:rFonts w:ascii="標楷體" w:eastAsia="標楷體" w:hAnsi="標楷體" w:hint="eastAsia"/>
          <w:b/>
          <w:color w:val="000000"/>
          <w:sz w:val="28"/>
          <w:szCs w:val="28"/>
        </w:rPr>
        <w:t>：</w:t>
      </w:r>
      <w:r w:rsidR="00AC68D8" w:rsidRPr="009B14D6">
        <w:rPr>
          <w:rFonts w:ascii="標楷體" w:eastAsia="標楷體" w:hAnsi="標楷體" w:hint="eastAsia"/>
          <w:b/>
          <w:color w:val="000000"/>
          <w:sz w:val="28"/>
          <w:szCs w:val="28"/>
        </w:rPr>
        <w:t xml:space="preserve">  </w:t>
      </w:r>
      <w:r w:rsidR="00343AF3" w:rsidRPr="009B14D6"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</w:p>
    <w:p w:rsidR="003E416B" w:rsidRPr="009B14D6" w:rsidRDefault="003E416B" w:rsidP="007C6073">
      <w:pPr>
        <w:rPr>
          <w:rFonts w:ascii="標楷體" w:eastAsia="標楷體" w:hAnsi="標楷體"/>
          <w:color w:val="000000"/>
        </w:rPr>
      </w:pPr>
    </w:p>
    <w:p w:rsidR="00A426CB" w:rsidRPr="009B14D6" w:rsidRDefault="007C6073" w:rsidP="00D54468">
      <w:pPr>
        <w:rPr>
          <w:rFonts w:ascii="標楷體" w:eastAsia="標楷體" w:hAnsi="標楷體"/>
          <w:b/>
          <w:sz w:val="28"/>
          <w:szCs w:val="28"/>
        </w:rPr>
      </w:pPr>
      <w:r w:rsidRPr="009B14D6">
        <w:rPr>
          <w:rFonts w:ascii="標楷體" w:eastAsia="標楷體" w:hAnsi="標楷體" w:hint="eastAsia"/>
          <w:b/>
          <w:color w:val="000000"/>
          <w:sz w:val="28"/>
          <w:szCs w:val="28"/>
        </w:rPr>
        <w:t>貳、</w:t>
      </w:r>
      <w:r w:rsidR="00F9547E" w:rsidRPr="009B14D6">
        <w:rPr>
          <w:rFonts w:ascii="標楷體" w:eastAsia="標楷體" w:hAnsi="標楷體" w:hint="eastAsia"/>
          <w:b/>
          <w:color w:val="000000"/>
          <w:sz w:val="28"/>
          <w:szCs w:val="28"/>
        </w:rPr>
        <w:t>提案</w:t>
      </w:r>
      <w:r w:rsidR="00121CCB" w:rsidRPr="009B14D6">
        <w:rPr>
          <w:rFonts w:ascii="標楷體" w:eastAsia="標楷體" w:hAnsi="標楷體" w:hint="eastAsia"/>
          <w:b/>
          <w:color w:val="000000"/>
          <w:sz w:val="28"/>
          <w:szCs w:val="28"/>
        </w:rPr>
        <w:t>討論</w:t>
      </w:r>
      <w:r w:rsidR="00F9547E" w:rsidRPr="009B14D6">
        <w:rPr>
          <w:rFonts w:ascii="標楷體" w:eastAsia="標楷體" w:hAnsi="標楷體" w:hint="eastAsia"/>
          <w:b/>
          <w:color w:val="000000"/>
          <w:sz w:val="28"/>
          <w:szCs w:val="28"/>
        </w:rPr>
        <w:t>：</w:t>
      </w:r>
    </w:p>
    <w:p w:rsidR="00635357" w:rsidRPr="009B14D6" w:rsidRDefault="00D04A35" w:rsidP="009B3FCC">
      <w:pPr>
        <w:spacing w:before="100" w:after="120" w:line="440" w:lineRule="exact"/>
        <w:ind w:left="561" w:hangingChars="200" w:hanging="561"/>
        <w:rPr>
          <w:rFonts w:ascii="標楷體" w:eastAsia="標楷體" w:hAnsi="標楷體"/>
          <w:b/>
          <w:sz w:val="28"/>
          <w:szCs w:val="28"/>
        </w:rPr>
      </w:pPr>
      <w:r w:rsidRPr="009B14D6">
        <w:rPr>
          <w:rFonts w:ascii="標楷體" w:eastAsia="標楷體" w:hAnsi="標楷體" w:hint="eastAsia"/>
          <w:b/>
          <w:sz w:val="28"/>
          <w:szCs w:val="28"/>
        </w:rPr>
        <w:t>提案</w:t>
      </w:r>
      <w:r w:rsidR="00D54468" w:rsidRPr="009B14D6">
        <w:rPr>
          <w:rFonts w:ascii="標楷體" w:eastAsia="標楷體" w:hAnsi="標楷體" w:hint="eastAsia"/>
          <w:b/>
          <w:sz w:val="28"/>
          <w:szCs w:val="28"/>
        </w:rPr>
        <w:t>一</w:t>
      </w:r>
    </w:p>
    <w:p w:rsidR="001C53DF" w:rsidRPr="009B14D6" w:rsidRDefault="001C53DF" w:rsidP="001C53DF">
      <w:pPr>
        <w:ind w:left="700" w:hangingChars="250" w:hanging="700"/>
        <w:rPr>
          <w:rFonts w:ascii="標楷體" w:eastAsia="標楷體" w:hAnsi="標楷體"/>
          <w:color w:val="000000"/>
          <w:sz w:val="28"/>
          <w:szCs w:val="28"/>
        </w:rPr>
      </w:pPr>
      <w:r w:rsidRPr="009B14D6">
        <w:rPr>
          <w:rFonts w:ascii="標楷體" w:eastAsia="標楷體" w:hAnsi="標楷體" w:hint="eastAsia"/>
          <w:color w:val="000000"/>
          <w:sz w:val="28"/>
          <w:szCs w:val="28"/>
        </w:rPr>
        <w:t>案由:請審議</w:t>
      </w:r>
      <w:r w:rsidR="00681D84" w:rsidRPr="009B14D6">
        <w:rPr>
          <w:rFonts w:ascii="標楷體" w:eastAsia="標楷體" w:hAnsi="標楷體" w:hint="eastAsia"/>
          <w:color w:val="000000"/>
          <w:sz w:val="28"/>
          <w:szCs w:val="28"/>
        </w:rPr>
        <w:t>113</w:t>
      </w:r>
      <w:r w:rsidRPr="009B14D6">
        <w:rPr>
          <w:rFonts w:ascii="標楷體" w:eastAsia="標楷體" w:hAnsi="標楷體" w:hint="eastAsia"/>
          <w:color w:val="000000"/>
          <w:sz w:val="28"/>
          <w:szCs w:val="28"/>
        </w:rPr>
        <w:t>學年度第1學期本系各學制及專、兼任教師開、排課現狀，提請 審議。</w:t>
      </w:r>
    </w:p>
    <w:p w:rsidR="001C53DF" w:rsidRPr="009B14D6" w:rsidRDefault="001C53DF" w:rsidP="001C53DF">
      <w:pPr>
        <w:rPr>
          <w:rFonts w:ascii="標楷體" w:eastAsia="標楷體" w:hAnsi="標楷體"/>
          <w:color w:val="000000"/>
          <w:sz w:val="28"/>
          <w:szCs w:val="28"/>
        </w:rPr>
      </w:pPr>
      <w:r w:rsidRPr="009B14D6">
        <w:rPr>
          <w:rFonts w:ascii="標楷體" w:eastAsia="標楷體" w:hAnsi="標楷體" w:hint="eastAsia"/>
          <w:color w:val="000000"/>
          <w:sz w:val="28"/>
          <w:szCs w:val="28"/>
        </w:rPr>
        <w:t>說明：</w:t>
      </w:r>
    </w:p>
    <w:p w:rsidR="001C53DF" w:rsidRPr="009B14D6" w:rsidRDefault="001C53DF" w:rsidP="001C53DF">
      <w:pPr>
        <w:rPr>
          <w:rFonts w:ascii="標楷體" w:eastAsia="標楷體" w:hAnsi="標楷體"/>
          <w:color w:val="000000"/>
          <w:sz w:val="28"/>
          <w:szCs w:val="28"/>
        </w:rPr>
      </w:pPr>
      <w:r w:rsidRPr="009B14D6">
        <w:rPr>
          <w:rFonts w:ascii="標楷體" w:eastAsia="標楷體" w:hAnsi="標楷體" w:hint="eastAsia"/>
          <w:color w:val="000000"/>
          <w:sz w:val="28"/>
          <w:szCs w:val="28"/>
        </w:rPr>
        <w:t>一、各學制課程表如附件</w:t>
      </w:r>
      <w:r w:rsidR="00602277" w:rsidRPr="009B14D6">
        <w:rPr>
          <w:rFonts w:ascii="標楷體" w:eastAsia="標楷體" w:hAnsi="標楷體" w:hint="eastAsia"/>
          <w:color w:val="000000"/>
          <w:sz w:val="28"/>
          <w:szCs w:val="28"/>
        </w:rPr>
        <w:t>P3-13</w:t>
      </w:r>
      <w:r w:rsidRPr="009B14D6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1C53DF" w:rsidRPr="009B14D6" w:rsidRDefault="001C53DF" w:rsidP="001C53DF">
      <w:pPr>
        <w:ind w:left="560" w:hangingChars="200" w:hanging="560"/>
        <w:rPr>
          <w:rFonts w:ascii="標楷體" w:eastAsia="標楷體" w:hAnsi="標楷體"/>
          <w:color w:val="000000"/>
          <w:sz w:val="28"/>
          <w:szCs w:val="28"/>
        </w:rPr>
      </w:pPr>
      <w:r w:rsidRPr="009B14D6">
        <w:rPr>
          <w:rFonts w:ascii="標楷體" w:eastAsia="標楷體" w:hAnsi="標楷體" w:hint="eastAsia"/>
          <w:color w:val="000000"/>
          <w:sz w:val="28"/>
          <w:szCs w:val="28"/>
        </w:rPr>
        <w:t>二、專、兼任教師開課一覽表如附件</w:t>
      </w:r>
      <w:r w:rsidR="00602277" w:rsidRPr="009B14D6">
        <w:rPr>
          <w:rFonts w:ascii="標楷體" w:eastAsia="標楷體" w:hAnsi="標楷體" w:hint="eastAsia"/>
          <w:color w:val="000000"/>
          <w:sz w:val="28"/>
          <w:szCs w:val="28"/>
        </w:rPr>
        <w:t>P14-20</w:t>
      </w:r>
      <w:r w:rsidRPr="009B14D6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1C53DF" w:rsidRPr="009B14D6" w:rsidRDefault="001C53DF" w:rsidP="001C53DF">
      <w:pPr>
        <w:ind w:left="560" w:hangingChars="200" w:hanging="560"/>
        <w:rPr>
          <w:rFonts w:ascii="標楷體" w:eastAsia="標楷體" w:hAnsi="標楷體"/>
          <w:color w:val="000000"/>
          <w:sz w:val="28"/>
          <w:szCs w:val="28"/>
        </w:rPr>
      </w:pPr>
      <w:r w:rsidRPr="009B14D6">
        <w:rPr>
          <w:rFonts w:ascii="標楷體" w:eastAsia="標楷體" w:hAnsi="標楷體" w:hint="eastAsia"/>
          <w:color w:val="000000"/>
          <w:sz w:val="28"/>
          <w:szCs w:val="28"/>
        </w:rPr>
        <w:t>三、本系教師排課原則如附件</w:t>
      </w:r>
      <w:r w:rsidR="00602277" w:rsidRPr="009B14D6">
        <w:rPr>
          <w:rFonts w:ascii="標楷體" w:eastAsia="標楷體" w:hAnsi="標楷體" w:hint="eastAsia"/>
          <w:color w:val="000000"/>
          <w:sz w:val="28"/>
          <w:szCs w:val="28"/>
        </w:rPr>
        <w:t>P21</w:t>
      </w:r>
      <w:r w:rsidRPr="009B14D6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1C53DF" w:rsidRPr="009B14D6" w:rsidRDefault="001C53DF" w:rsidP="004F074C">
      <w:pPr>
        <w:ind w:left="840" w:hangingChars="300" w:hanging="840"/>
        <w:rPr>
          <w:rFonts w:ascii="標楷體" w:eastAsia="標楷體" w:hAnsi="標楷體"/>
          <w:color w:val="000000"/>
          <w:sz w:val="28"/>
          <w:szCs w:val="28"/>
        </w:rPr>
      </w:pPr>
      <w:r w:rsidRPr="009B14D6">
        <w:rPr>
          <w:rFonts w:ascii="標楷體" w:eastAsia="標楷體" w:hAnsi="標楷體" w:hint="eastAsia"/>
          <w:color w:val="000000"/>
          <w:sz w:val="28"/>
          <w:szCs w:val="28"/>
        </w:rPr>
        <w:t>決議：</w:t>
      </w:r>
      <w:r w:rsidR="00544E95" w:rsidRPr="009B14D6">
        <w:rPr>
          <w:rFonts w:ascii="標楷體" w:eastAsia="標楷體" w:hAnsi="標楷體" w:hint="eastAsia"/>
          <w:color w:val="000000"/>
          <w:sz w:val="28"/>
          <w:szCs w:val="28"/>
        </w:rPr>
        <w:t>陳茂仁老師的2門「本土語言」課程，有一門誤植</w:t>
      </w:r>
      <w:r w:rsidR="00A105D0" w:rsidRPr="009B14D6">
        <w:rPr>
          <w:rFonts w:ascii="標楷體" w:eastAsia="標楷體" w:hAnsi="標楷體" w:hint="eastAsia"/>
          <w:color w:val="000000"/>
          <w:sz w:val="28"/>
          <w:szCs w:val="28"/>
        </w:rPr>
        <w:t>支援單位，更正</w:t>
      </w:r>
      <w:r w:rsidR="00544E95" w:rsidRPr="009B14D6">
        <w:rPr>
          <w:rFonts w:ascii="標楷體" w:eastAsia="標楷體" w:hAnsi="標楷體" w:hint="eastAsia"/>
          <w:color w:val="000000"/>
          <w:sz w:val="28"/>
          <w:szCs w:val="28"/>
        </w:rPr>
        <w:t>星期四7-8節為支援師培中心</w:t>
      </w:r>
      <w:r w:rsidR="00A105D0" w:rsidRPr="009B14D6">
        <w:rPr>
          <w:rFonts w:ascii="標楷體" w:eastAsia="標楷體" w:hAnsi="標楷體" w:hint="eastAsia"/>
          <w:color w:val="000000"/>
          <w:sz w:val="28"/>
          <w:szCs w:val="28"/>
        </w:rPr>
        <w:t>課程</w:t>
      </w:r>
      <w:r w:rsidR="00544E95" w:rsidRPr="009B14D6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A149F9" w:rsidRPr="009B14D6" w:rsidRDefault="00A149F9" w:rsidP="00A149F9">
      <w:pPr>
        <w:spacing w:before="100" w:after="120" w:line="440" w:lineRule="exact"/>
        <w:ind w:left="561" w:hangingChars="200" w:hanging="561"/>
        <w:rPr>
          <w:rFonts w:ascii="標楷體" w:eastAsia="標楷體" w:hAnsi="標楷體"/>
          <w:b/>
          <w:sz w:val="32"/>
          <w:szCs w:val="28"/>
        </w:rPr>
      </w:pPr>
      <w:r w:rsidRPr="009B14D6">
        <w:rPr>
          <w:rFonts w:ascii="標楷體" w:eastAsia="標楷體" w:hAnsi="標楷體" w:hint="eastAsia"/>
          <w:b/>
          <w:sz w:val="28"/>
          <w:szCs w:val="28"/>
        </w:rPr>
        <w:t>提案二</w:t>
      </w:r>
    </w:p>
    <w:p w:rsidR="00A149F9" w:rsidRPr="009B14D6" w:rsidRDefault="00A149F9" w:rsidP="00FB27D4">
      <w:pPr>
        <w:spacing w:before="100" w:after="120" w:line="440" w:lineRule="exact"/>
        <w:ind w:left="700" w:hangingChars="250" w:hanging="700"/>
        <w:rPr>
          <w:rFonts w:ascii="標楷體" w:eastAsia="標楷體" w:hAnsi="標楷體"/>
          <w:sz w:val="28"/>
          <w:szCs w:val="28"/>
        </w:rPr>
      </w:pPr>
      <w:r w:rsidRPr="009B14D6">
        <w:rPr>
          <w:rFonts w:ascii="標楷體" w:eastAsia="標楷體" w:hAnsi="標楷體" w:hint="eastAsia"/>
          <w:sz w:val="28"/>
          <w:szCs w:val="28"/>
        </w:rPr>
        <w:t>案由:</w:t>
      </w:r>
      <w:r w:rsidRPr="009B14D6">
        <w:rPr>
          <w:rFonts w:hint="eastAsia"/>
        </w:rPr>
        <w:t xml:space="preserve"> </w:t>
      </w:r>
      <w:r w:rsidRPr="009B14D6">
        <w:rPr>
          <w:rFonts w:ascii="標楷體" w:eastAsia="標楷體" w:hAnsi="標楷體" w:hint="eastAsia"/>
          <w:sz w:val="28"/>
          <w:szCs w:val="28"/>
        </w:rPr>
        <w:t>擬請同意自</w:t>
      </w:r>
      <w:r w:rsidR="00681D84" w:rsidRPr="009B14D6">
        <w:rPr>
          <w:rFonts w:ascii="標楷體" w:eastAsia="標楷體" w:hAnsi="標楷體" w:hint="eastAsia"/>
          <w:sz w:val="28"/>
          <w:szCs w:val="28"/>
        </w:rPr>
        <w:t>113</w:t>
      </w:r>
      <w:r w:rsidRPr="009B14D6">
        <w:rPr>
          <w:rFonts w:ascii="標楷體" w:eastAsia="標楷體" w:hAnsi="標楷體" w:hint="eastAsia"/>
          <w:sz w:val="28"/>
          <w:szCs w:val="28"/>
        </w:rPr>
        <w:t>學年度第</w:t>
      </w:r>
      <w:r w:rsidR="001C53DF" w:rsidRPr="009B14D6">
        <w:rPr>
          <w:rFonts w:ascii="標楷體" w:eastAsia="標楷體" w:hAnsi="標楷體" w:hint="eastAsia"/>
          <w:sz w:val="28"/>
          <w:szCs w:val="28"/>
        </w:rPr>
        <w:t>1</w:t>
      </w:r>
      <w:r w:rsidRPr="009B14D6">
        <w:rPr>
          <w:rFonts w:ascii="標楷體" w:eastAsia="標楷體" w:hAnsi="標楷體" w:hint="eastAsia"/>
          <w:sz w:val="28"/>
          <w:szCs w:val="28"/>
        </w:rPr>
        <w:t>學期起，日、夜間碩</w:t>
      </w:r>
      <w:r w:rsidR="00681D84" w:rsidRPr="009B14D6">
        <w:rPr>
          <w:rFonts w:ascii="標楷體" w:eastAsia="標楷體" w:hAnsi="標楷體" w:hint="eastAsia"/>
          <w:sz w:val="28"/>
          <w:szCs w:val="28"/>
        </w:rPr>
        <w:t>士班必選修科目冊中增列「現代歌詞專題研究</w:t>
      </w:r>
      <w:r w:rsidRPr="009B14D6">
        <w:rPr>
          <w:rFonts w:ascii="標楷體" w:eastAsia="標楷體" w:hAnsi="標楷體" w:hint="eastAsia"/>
          <w:sz w:val="28"/>
          <w:szCs w:val="28"/>
        </w:rPr>
        <w:t>」課程，為選修課，2學分，</w:t>
      </w:r>
      <w:r w:rsidR="00FB27D4" w:rsidRPr="009B14D6">
        <w:rPr>
          <w:rFonts w:ascii="標楷體" w:eastAsia="標楷體" w:hAnsi="標楷體" w:hint="eastAsia"/>
          <w:sz w:val="28"/>
          <w:szCs w:val="28"/>
        </w:rPr>
        <w:t>開授於碩士、碩專班一年級上</w:t>
      </w:r>
      <w:r w:rsidR="00593D0A" w:rsidRPr="009B14D6">
        <w:rPr>
          <w:rFonts w:ascii="標楷體" w:eastAsia="標楷體" w:hAnsi="標楷體" w:hint="eastAsia"/>
          <w:sz w:val="28"/>
          <w:szCs w:val="28"/>
        </w:rPr>
        <w:t>學期</w:t>
      </w:r>
      <w:r w:rsidRPr="009B14D6">
        <w:rPr>
          <w:rFonts w:ascii="標楷體" w:eastAsia="標楷體" w:hAnsi="標楷體" w:hint="eastAsia"/>
          <w:sz w:val="28"/>
          <w:szCs w:val="28"/>
        </w:rPr>
        <w:t>，提請 審議。</w:t>
      </w:r>
    </w:p>
    <w:p w:rsidR="00A149F9" w:rsidRPr="009B14D6" w:rsidRDefault="00A149F9" w:rsidP="001430F7">
      <w:pPr>
        <w:spacing w:before="100" w:after="120" w:line="440" w:lineRule="exact"/>
        <w:ind w:left="840" w:hangingChars="300" w:hanging="840"/>
        <w:rPr>
          <w:rFonts w:ascii="標楷體" w:eastAsia="標楷體" w:hAnsi="標楷體"/>
          <w:sz w:val="28"/>
          <w:szCs w:val="28"/>
        </w:rPr>
      </w:pPr>
      <w:r w:rsidRPr="009B14D6">
        <w:rPr>
          <w:rFonts w:ascii="標楷體" w:eastAsia="標楷體" w:hAnsi="標楷體" w:hint="eastAsia"/>
          <w:sz w:val="28"/>
          <w:szCs w:val="28"/>
        </w:rPr>
        <w:t>說明:</w:t>
      </w:r>
      <w:r w:rsidRPr="009B14D6">
        <w:rPr>
          <w:rFonts w:hint="eastAsia"/>
        </w:rPr>
        <w:t xml:space="preserve"> </w:t>
      </w:r>
      <w:r w:rsidR="00681D84" w:rsidRPr="009B14D6">
        <w:rPr>
          <w:rFonts w:ascii="標楷體" w:eastAsia="標楷體" w:hAnsi="標楷體" w:hint="eastAsia"/>
          <w:sz w:val="28"/>
          <w:szCs w:val="28"/>
        </w:rPr>
        <w:t>本課程為林宏達</w:t>
      </w:r>
      <w:r w:rsidR="00FB27D4" w:rsidRPr="009B14D6">
        <w:rPr>
          <w:rFonts w:ascii="標楷體" w:eastAsia="標楷體" w:hAnsi="標楷體" w:hint="eastAsia"/>
          <w:sz w:val="28"/>
          <w:szCs w:val="28"/>
        </w:rPr>
        <w:t>老師授課</w:t>
      </w:r>
      <w:r w:rsidRPr="009B14D6">
        <w:rPr>
          <w:rFonts w:ascii="標楷體" w:eastAsia="標楷體" w:hAnsi="標楷體" w:hint="eastAsia"/>
          <w:sz w:val="28"/>
          <w:szCs w:val="28"/>
        </w:rPr>
        <w:t>，教學大綱如附件</w:t>
      </w:r>
      <w:r w:rsidR="002728D4" w:rsidRPr="009B14D6">
        <w:rPr>
          <w:rFonts w:ascii="標楷體" w:eastAsia="標楷體" w:hAnsi="標楷體" w:hint="eastAsia"/>
          <w:sz w:val="28"/>
          <w:szCs w:val="28"/>
        </w:rPr>
        <w:t>P22-25</w:t>
      </w:r>
      <w:r w:rsidRPr="009B14D6">
        <w:rPr>
          <w:rFonts w:ascii="標楷體" w:eastAsia="標楷體" w:hAnsi="標楷體" w:hint="eastAsia"/>
          <w:sz w:val="28"/>
          <w:szCs w:val="28"/>
        </w:rPr>
        <w:t>。</w:t>
      </w:r>
    </w:p>
    <w:p w:rsidR="00593D0A" w:rsidRPr="009B14D6" w:rsidRDefault="00593D0A" w:rsidP="00A149F9">
      <w:pPr>
        <w:spacing w:before="100" w:after="120" w:line="44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9B14D6">
        <w:rPr>
          <w:rFonts w:ascii="標楷體" w:eastAsia="標楷體" w:hAnsi="標楷體" w:hint="eastAsia"/>
          <w:sz w:val="28"/>
          <w:szCs w:val="28"/>
        </w:rPr>
        <w:t>決議：</w:t>
      </w:r>
    </w:p>
    <w:p w:rsidR="002950EE" w:rsidRPr="009B14D6" w:rsidRDefault="002950EE" w:rsidP="00A149F9">
      <w:pPr>
        <w:spacing w:before="100" w:after="120" w:line="44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9B14D6">
        <w:rPr>
          <w:rFonts w:ascii="標楷體" w:eastAsia="標楷體" w:hAnsi="標楷體" w:hint="eastAsia"/>
          <w:sz w:val="28"/>
          <w:szCs w:val="28"/>
        </w:rPr>
        <w:t>一、「核心能力」不宜列「最弱」，建議調整。</w:t>
      </w:r>
    </w:p>
    <w:p w:rsidR="002950EE" w:rsidRPr="009B14D6" w:rsidRDefault="002950EE" w:rsidP="00A149F9">
      <w:pPr>
        <w:spacing w:before="100" w:after="120" w:line="44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9B14D6">
        <w:rPr>
          <w:rFonts w:ascii="標楷體" w:eastAsia="標楷體" w:hAnsi="標楷體" w:hint="eastAsia"/>
          <w:sz w:val="28"/>
          <w:szCs w:val="28"/>
        </w:rPr>
        <w:t>二、「課程要求」空白，建議補上。</w:t>
      </w:r>
    </w:p>
    <w:p w:rsidR="002950EE" w:rsidRPr="009B14D6" w:rsidRDefault="002950EE" w:rsidP="00A149F9">
      <w:pPr>
        <w:spacing w:before="100" w:after="120" w:line="44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9B14D6">
        <w:rPr>
          <w:rFonts w:ascii="標楷體" w:eastAsia="標楷體" w:hAnsi="標楷體" w:hint="eastAsia"/>
          <w:sz w:val="28"/>
          <w:szCs w:val="28"/>
        </w:rPr>
        <w:t>三、第13、14週「當代作詞人研究」建議補上方文山。</w:t>
      </w:r>
    </w:p>
    <w:p w:rsidR="002950EE" w:rsidRPr="009B14D6" w:rsidRDefault="002950EE" w:rsidP="00A149F9">
      <w:pPr>
        <w:spacing w:before="100" w:after="120" w:line="44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9B14D6">
        <w:rPr>
          <w:rFonts w:ascii="標楷體" w:eastAsia="標楷體" w:hAnsi="標楷體" w:hint="eastAsia"/>
          <w:sz w:val="28"/>
          <w:szCs w:val="28"/>
        </w:rPr>
        <w:t>四、「參考書目與學習資源」建議將出版資料詳列。</w:t>
      </w:r>
    </w:p>
    <w:p w:rsidR="002950EE" w:rsidRPr="009B14D6" w:rsidRDefault="00C327B4" w:rsidP="002950EE">
      <w:pPr>
        <w:widowControl w:val="0"/>
        <w:rPr>
          <w:rFonts w:ascii="標楷體" w:eastAsia="標楷體" w:hAnsi="標楷體"/>
          <w:sz w:val="28"/>
          <w:szCs w:val="28"/>
        </w:rPr>
      </w:pPr>
      <w:r w:rsidRPr="009B14D6">
        <w:rPr>
          <w:rFonts w:ascii="標楷體" w:eastAsia="標楷體" w:hAnsi="標楷體" w:hint="eastAsia"/>
          <w:sz w:val="28"/>
          <w:szCs w:val="28"/>
        </w:rPr>
        <w:t>五、修正後教學大綱如附件P47-50。</w:t>
      </w:r>
    </w:p>
    <w:p w:rsidR="002950EE" w:rsidRPr="009B14D6" w:rsidRDefault="002950EE" w:rsidP="00A149F9">
      <w:pPr>
        <w:spacing w:before="100" w:after="120" w:line="44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</w:p>
    <w:p w:rsidR="00593D0A" w:rsidRPr="009B14D6" w:rsidRDefault="00593D0A" w:rsidP="00593D0A">
      <w:pPr>
        <w:spacing w:before="100" w:after="120" w:line="440" w:lineRule="exact"/>
        <w:ind w:left="641" w:hangingChars="200" w:hanging="641"/>
        <w:rPr>
          <w:rFonts w:ascii="標楷體" w:eastAsia="標楷體" w:hAnsi="標楷體"/>
          <w:b/>
          <w:sz w:val="32"/>
          <w:szCs w:val="28"/>
        </w:rPr>
      </w:pPr>
      <w:r w:rsidRPr="009B14D6">
        <w:rPr>
          <w:rFonts w:ascii="標楷體" w:eastAsia="標楷體" w:hAnsi="標楷體" w:hint="eastAsia"/>
          <w:b/>
          <w:sz w:val="32"/>
          <w:szCs w:val="28"/>
        </w:rPr>
        <w:lastRenderedPageBreak/>
        <w:t>提案三</w:t>
      </w:r>
    </w:p>
    <w:p w:rsidR="005B0A6C" w:rsidRPr="009B14D6" w:rsidRDefault="005B0A6C" w:rsidP="005B0A6C">
      <w:pPr>
        <w:ind w:left="700" w:hangingChars="250" w:hanging="700"/>
        <w:rPr>
          <w:rFonts w:ascii="標楷體" w:eastAsia="標楷體" w:hAnsi="標楷體"/>
          <w:color w:val="000000"/>
          <w:sz w:val="28"/>
          <w:szCs w:val="28"/>
        </w:rPr>
      </w:pPr>
      <w:r w:rsidRPr="009B14D6">
        <w:rPr>
          <w:rFonts w:ascii="標楷體" w:eastAsia="標楷體" w:hAnsi="標楷體" w:hint="eastAsia"/>
          <w:color w:val="000000"/>
          <w:sz w:val="28"/>
          <w:szCs w:val="28"/>
        </w:rPr>
        <w:t>案由</w:t>
      </w:r>
      <w:r w:rsidR="00923E6C" w:rsidRPr="009B14D6">
        <w:rPr>
          <w:rFonts w:ascii="標楷體" w:eastAsia="標楷體" w:hAnsi="標楷體" w:hint="eastAsia"/>
          <w:color w:val="000000"/>
          <w:sz w:val="28"/>
          <w:szCs w:val="28"/>
        </w:rPr>
        <w:t>:</w:t>
      </w:r>
      <w:r w:rsidRPr="009B14D6">
        <w:rPr>
          <w:rFonts w:ascii="標楷體" w:eastAsia="標楷體" w:hAnsi="標楷體" w:hint="eastAsia"/>
          <w:color w:val="000000"/>
          <w:sz w:val="28"/>
          <w:szCs w:val="28"/>
        </w:rPr>
        <w:t>擬請同意自</w:t>
      </w:r>
      <w:r w:rsidR="002F2F27" w:rsidRPr="009B14D6">
        <w:rPr>
          <w:rFonts w:ascii="標楷體" w:eastAsia="標楷體" w:hAnsi="標楷體" w:hint="eastAsia"/>
          <w:color w:val="000000"/>
          <w:sz w:val="28"/>
          <w:szCs w:val="28"/>
        </w:rPr>
        <w:t>113</w:t>
      </w:r>
      <w:r w:rsidRPr="009B14D6">
        <w:rPr>
          <w:rFonts w:ascii="標楷體" w:eastAsia="標楷體" w:hAnsi="標楷體" w:hint="eastAsia"/>
          <w:color w:val="000000"/>
          <w:sz w:val="28"/>
          <w:szCs w:val="28"/>
        </w:rPr>
        <w:t>學年度第</w:t>
      </w:r>
      <w:r w:rsidR="002F2F27" w:rsidRPr="009B14D6">
        <w:rPr>
          <w:rFonts w:ascii="標楷體" w:eastAsia="標楷體" w:hAnsi="標楷體" w:hint="eastAsia"/>
          <w:color w:val="000000"/>
          <w:sz w:val="28"/>
          <w:szCs w:val="28"/>
        </w:rPr>
        <w:t>1學期起，日、夜間學士班必選修科目冊中增列「佛教文學選讀</w:t>
      </w:r>
      <w:r w:rsidRPr="009B14D6">
        <w:rPr>
          <w:rFonts w:ascii="標楷體" w:eastAsia="標楷體" w:hAnsi="標楷體" w:hint="eastAsia"/>
          <w:color w:val="000000"/>
          <w:sz w:val="28"/>
          <w:szCs w:val="28"/>
        </w:rPr>
        <w:t>」課程，為選修課，2學分，開授於學士</w:t>
      </w:r>
      <w:r w:rsidR="002F2F27" w:rsidRPr="009B14D6">
        <w:rPr>
          <w:rFonts w:ascii="標楷體" w:eastAsia="標楷體" w:hAnsi="標楷體" w:hint="eastAsia"/>
          <w:color w:val="000000"/>
          <w:sz w:val="28"/>
          <w:szCs w:val="28"/>
        </w:rPr>
        <w:t>班、進修學士班四年級上</w:t>
      </w:r>
      <w:r w:rsidR="00AC212D" w:rsidRPr="009B14D6">
        <w:rPr>
          <w:rFonts w:ascii="標楷體" w:eastAsia="標楷體" w:hAnsi="標楷體" w:hint="eastAsia"/>
          <w:color w:val="000000"/>
          <w:sz w:val="28"/>
          <w:szCs w:val="28"/>
        </w:rPr>
        <w:t>學期</w:t>
      </w:r>
      <w:r w:rsidRPr="009B14D6">
        <w:rPr>
          <w:rFonts w:ascii="標楷體" w:eastAsia="標楷體" w:hAnsi="標楷體" w:hint="eastAsia"/>
          <w:color w:val="000000"/>
          <w:sz w:val="28"/>
          <w:szCs w:val="28"/>
        </w:rPr>
        <w:t>，</w:t>
      </w:r>
      <w:r w:rsidR="000E6A48" w:rsidRPr="009B14D6">
        <w:rPr>
          <w:rFonts w:ascii="標楷體" w:eastAsia="標楷體" w:hAnsi="標楷體" w:hint="eastAsia"/>
          <w:color w:val="000000"/>
          <w:sz w:val="28"/>
          <w:szCs w:val="28"/>
        </w:rPr>
        <w:t>屬</w:t>
      </w:r>
      <w:r w:rsidR="002F2F27" w:rsidRPr="009B14D6">
        <w:rPr>
          <w:rFonts w:ascii="標楷體" w:eastAsia="標楷體" w:hAnsi="標楷體" w:hint="eastAsia"/>
          <w:color w:val="000000"/>
          <w:sz w:val="28"/>
          <w:szCs w:val="28"/>
        </w:rPr>
        <w:t>文學與詞章</w:t>
      </w:r>
      <w:r w:rsidR="007C7C8A" w:rsidRPr="009B14D6">
        <w:rPr>
          <w:rFonts w:ascii="標楷體" w:eastAsia="標楷體" w:hAnsi="標楷體" w:hint="eastAsia"/>
          <w:color w:val="000000"/>
          <w:sz w:val="28"/>
          <w:szCs w:val="28"/>
        </w:rPr>
        <w:t>學程，</w:t>
      </w:r>
      <w:r w:rsidRPr="009B14D6">
        <w:rPr>
          <w:rFonts w:ascii="標楷體" w:eastAsia="標楷體" w:hAnsi="標楷體" w:hint="eastAsia"/>
          <w:color w:val="000000"/>
          <w:sz w:val="28"/>
          <w:szCs w:val="28"/>
        </w:rPr>
        <w:t>提請 審議。</w:t>
      </w:r>
    </w:p>
    <w:p w:rsidR="004965D7" w:rsidRPr="009B14D6" w:rsidRDefault="005B0A6C" w:rsidP="00C6712F">
      <w:pPr>
        <w:rPr>
          <w:rFonts w:ascii="標楷體" w:eastAsia="標楷體" w:hAnsi="標楷體"/>
          <w:sz w:val="28"/>
          <w:szCs w:val="28"/>
        </w:rPr>
      </w:pPr>
      <w:r w:rsidRPr="009B14D6">
        <w:rPr>
          <w:rFonts w:ascii="標楷體" w:eastAsia="標楷體" w:hAnsi="標楷體" w:hint="eastAsia"/>
          <w:color w:val="000000"/>
          <w:sz w:val="28"/>
          <w:szCs w:val="28"/>
        </w:rPr>
        <w:t>說明:</w:t>
      </w:r>
      <w:r w:rsidR="00C6712F" w:rsidRPr="009B14D6">
        <w:rPr>
          <w:rFonts w:hint="eastAsia"/>
        </w:rPr>
        <w:t xml:space="preserve"> </w:t>
      </w:r>
      <w:r w:rsidR="0063282A" w:rsidRPr="009B14D6">
        <w:rPr>
          <w:rFonts w:ascii="標楷體" w:eastAsia="標楷體" w:hAnsi="標楷體" w:hint="eastAsia"/>
          <w:color w:val="000000"/>
          <w:sz w:val="28"/>
          <w:szCs w:val="28"/>
        </w:rPr>
        <w:t>本課程為許尤娜</w:t>
      </w:r>
      <w:r w:rsidR="00C6712F" w:rsidRPr="009B14D6">
        <w:rPr>
          <w:rFonts w:ascii="標楷體" w:eastAsia="標楷體" w:hAnsi="標楷體" w:hint="eastAsia"/>
          <w:color w:val="000000"/>
          <w:sz w:val="28"/>
          <w:szCs w:val="28"/>
        </w:rPr>
        <w:t>老師授課，教學大綱如附件</w:t>
      </w:r>
      <w:r w:rsidR="002728D4" w:rsidRPr="009B14D6">
        <w:rPr>
          <w:rFonts w:ascii="標楷體" w:eastAsia="標楷體" w:hAnsi="標楷體" w:hint="eastAsia"/>
          <w:color w:val="000000"/>
          <w:sz w:val="28"/>
          <w:szCs w:val="28"/>
        </w:rPr>
        <w:t>P26-29</w:t>
      </w:r>
      <w:r w:rsidR="00C6712F" w:rsidRPr="009B14D6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574289" w:rsidRPr="009B14D6" w:rsidRDefault="00574289" w:rsidP="002A56FE">
      <w:pPr>
        <w:rPr>
          <w:rFonts w:ascii="標楷體" w:eastAsia="標楷體" w:hAnsi="標楷體"/>
          <w:b/>
          <w:color w:val="000000"/>
          <w:sz w:val="28"/>
          <w:szCs w:val="28"/>
        </w:rPr>
      </w:pPr>
    </w:p>
    <w:p w:rsidR="00C6712F" w:rsidRPr="009B14D6" w:rsidRDefault="00C6712F" w:rsidP="002A56FE">
      <w:pPr>
        <w:rPr>
          <w:rFonts w:ascii="標楷體" w:eastAsia="標楷體" w:hAnsi="標楷體"/>
          <w:color w:val="000000"/>
          <w:sz w:val="28"/>
          <w:szCs w:val="28"/>
        </w:rPr>
      </w:pPr>
      <w:r w:rsidRPr="009B14D6">
        <w:rPr>
          <w:rFonts w:ascii="標楷體" w:eastAsia="標楷體" w:hAnsi="標楷體" w:hint="eastAsia"/>
          <w:color w:val="000000"/>
          <w:sz w:val="28"/>
          <w:szCs w:val="28"/>
        </w:rPr>
        <w:t>決議：</w:t>
      </w:r>
    </w:p>
    <w:p w:rsidR="00940884" w:rsidRPr="009B14D6" w:rsidRDefault="00940884" w:rsidP="00940884">
      <w:pPr>
        <w:spacing w:before="100" w:after="120" w:line="44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9B14D6">
        <w:rPr>
          <w:rFonts w:ascii="標楷體" w:eastAsia="標楷體" w:hAnsi="標楷體" w:hint="eastAsia"/>
          <w:sz w:val="28"/>
          <w:szCs w:val="28"/>
        </w:rPr>
        <w:t>一、每週幾乎介紹一本專書，課程壓力稍大，建議以主題討論或書中的篇章為討論資料。</w:t>
      </w:r>
    </w:p>
    <w:p w:rsidR="00940884" w:rsidRPr="009B14D6" w:rsidRDefault="00940884" w:rsidP="00940884">
      <w:pPr>
        <w:spacing w:before="100" w:after="120" w:line="44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9B14D6">
        <w:rPr>
          <w:rFonts w:ascii="標楷體" w:eastAsia="標楷體" w:hAnsi="標楷體" w:hint="eastAsia"/>
          <w:sz w:val="28"/>
          <w:szCs w:val="28"/>
        </w:rPr>
        <w:t>二、建議前四週上課以總論的方式授課，讓同學有基礎能力與理解後，第五週再進行報告。</w:t>
      </w:r>
    </w:p>
    <w:p w:rsidR="00940884" w:rsidRPr="009B14D6" w:rsidRDefault="00940884" w:rsidP="00940884">
      <w:pPr>
        <w:spacing w:before="100" w:after="120" w:line="44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9B14D6">
        <w:rPr>
          <w:rFonts w:ascii="標楷體" w:eastAsia="標楷體" w:hAnsi="標楷體" w:hint="eastAsia"/>
          <w:sz w:val="28"/>
          <w:szCs w:val="28"/>
        </w:rPr>
        <w:t>三、成績比重建議調整：</w:t>
      </w:r>
    </w:p>
    <w:p w:rsidR="00940884" w:rsidRPr="009B14D6" w:rsidRDefault="00940884" w:rsidP="00940884">
      <w:pPr>
        <w:spacing w:before="100" w:after="120" w:line="44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9B14D6">
        <w:rPr>
          <w:rFonts w:ascii="標楷體" w:eastAsia="標楷體" w:hAnsi="標楷體" w:hint="eastAsia"/>
          <w:sz w:val="28"/>
          <w:szCs w:val="28"/>
        </w:rPr>
        <w:t xml:space="preserve">    課堂參與討論：40%</w:t>
      </w:r>
    </w:p>
    <w:p w:rsidR="00940884" w:rsidRPr="009B14D6" w:rsidRDefault="00940884" w:rsidP="00940884">
      <w:pPr>
        <w:spacing w:before="100" w:after="120" w:line="44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9B14D6">
        <w:rPr>
          <w:rFonts w:ascii="標楷體" w:eastAsia="標楷體" w:hAnsi="標楷體" w:hint="eastAsia"/>
          <w:sz w:val="28"/>
          <w:szCs w:val="28"/>
        </w:rPr>
        <w:t xml:space="preserve">    期中報告：20%</w:t>
      </w:r>
    </w:p>
    <w:p w:rsidR="00940884" w:rsidRPr="009B14D6" w:rsidRDefault="00940884" w:rsidP="00940884">
      <w:pPr>
        <w:spacing w:before="100" w:after="120" w:line="44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9B14D6">
        <w:rPr>
          <w:rFonts w:ascii="標楷體" w:eastAsia="標楷體" w:hAnsi="標楷體" w:hint="eastAsia"/>
          <w:sz w:val="28"/>
          <w:szCs w:val="28"/>
        </w:rPr>
        <w:t xml:space="preserve">    期末報告：20%</w:t>
      </w:r>
    </w:p>
    <w:p w:rsidR="00940884" w:rsidRPr="009B14D6" w:rsidRDefault="00940884" w:rsidP="00940884">
      <w:pPr>
        <w:spacing w:before="100" w:after="120" w:line="44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9B14D6">
        <w:rPr>
          <w:rFonts w:ascii="標楷體" w:eastAsia="標楷體" w:hAnsi="標楷體" w:hint="eastAsia"/>
          <w:sz w:val="28"/>
          <w:szCs w:val="28"/>
        </w:rPr>
        <w:t xml:space="preserve">    口頭報告：20%</w:t>
      </w:r>
    </w:p>
    <w:p w:rsidR="000851F3" w:rsidRPr="009B14D6" w:rsidRDefault="000851F3" w:rsidP="000851F3">
      <w:pPr>
        <w:widowControl w:val="0"/>
        <w:rPr>
          <w:rFonts w:ascii="標楷體" w:eastAsia="標楷體" w:hAnsi="標楷體"/>
          <w:sz w:val="28"/>
          <w:szCs w:val="28"/>
        </w:rPr>
      </w:pPr>
      <w:r w:rsidRPr="009B14D6">
        <w:rPr>
          <w:rFonts w:ascii="標楷體" w:eastAsia="標楷體" w:hAnsi="標楷體" w:hint="eastAsia"/>
          <w:sz w:val="28"/>
          <w:szCs w:val="28"/>
        </w:rPr>
        <w:t>四、修正後教學大綱如附件P51-54。</w:t>
      </w:r>
    </w:p>
    <w:p w:rsidR="00C6712F" w:rsidRPr="009B14D6" w:rsidRDefault="00C6712F" w:rsidP="004333B7">
      <w:pPr>
        <w:rPr>
          <w:rFonts w:ascii="標楷體" w:eastAsia="標楷體" w:hAnsi="標楷體"/>
          <w:b/>
          <w:color w:val="000000"/>
          <w:sz w:val="28"/>
          <w:szCs w:val="28"/>
        </w:rPr>
      </w:pPr>
    </w:p>
    <w:p w:rsidR="00E062D5" w:rsidRPr="009B14D6" w:rsidRDefault="00E062D5" w:rsidP="00E062D5">
      <w:pPr>
        <w:spacing w:before="100" w:after="120" w:line="440" w:lineRule="exact"/>
        <w:ind w:left="641" w:hangingChars="200" w:hanging="641"/>
        <w:rPr>
          <w:rFonts w:ascii="標楷體" w:eastAsia="標楷體" w:hAnsi="標楷體"/>
          <w:b/>
          <w:sz w:val="36"/>
          <w:szCs w:val="28"/>
        </w:rPr>
      </w:pPr>
      <w:r w:rsidRPr="009B14D6">
        <w:rPr>
          <w:rFonts w:ascii="標楷體" w:eastAsia="標楷體" w:hAnsi="標楷體" w:hint="eastAsia"/>
          <w:b/>
          <w:sz w:val="32"/>
          <w:szCs w:val="28"/>
        </w:rPr>
        <w:t>提案四</w:t>
      </w:r>
    </w:p>
    <w:p w:rsidR="00E062D5" w:rsidRPr="009B14D6" w:rsidRDefault="00E062D5" w:rsidP="00E062D5">
      <w:pPr>
        <w:ind w:left="700" w:hangingChars="250" w:hanging="700"/>
        <w:rPr>
          <w:rFonts w:ascii="標楷體" w:eastAsia="標楷體" w:hAnsi="標楷體"/>
          <w:color w:val="000000"/>
          <w:sz w:val="28"/>
          <w:szCs w:val="28"/>
        </w:rPr>
      </w:pPr>
      <w:r w:rsidRPr="009B14D6">
        <w:rPr>
          <w:rFonts w:ascii="標楷體" w:eastAsia="標楷體" w:hAnsi="標楷體" w:hint="eastAsia"/>
          <w:color w:val="000000"/>
          <w:sz w:val="28"/>
          <w:szCs w:val="28"/>
        </w:rPr>
        <w:t>案由:擬請同意自113學年度第1學期起，日、夜間學士班必選修科目冊中增列「現當代歐洲漢學名著選讀」課程，為選修課，2學分，開授於學士班、進修學士班四年級上學期，屬經典與義理學程，提請 審議。</w:t>
      </w:r>
    </w:p>
    <w:p w:rsidR="00E062D5" w:rsidRPr="009B14D6" w:rsidRDefault="00E062D5" w:rsidP="00E062D5">
      <w:pPr>
        <w:rPr>
          <w:rFonts w:ascii="標楷體" w:eastAsia="標楷體" w:hAnsi="標楷體"/>
          <w:sz w:val="28"/>
          <w:szCs w:val="28"/>
        </w:rPr>
      </w:pPr>
      <w:r w:rsidRPr="009B14D6">
        <w:rPr>
          <w:rFonts w:ascii="標楷體" w:eastAsia="標楷體" w:hAnsi="標楷體" w:hint="eastAsia"/>
          <w:color w:val="000000"/>
          <w:sz w:val="28"/>
          <w:szCs w:val="28"/>
        </w:rPr>
        <w:t>說明:</w:t>
      </w:r>
      <w:r w:rsidRPr="009B14D6">
        <w:rPr>
          <w:rFonts w:hint="eastAsia"/>
        </w:rPr>
        <w:t xml:space="preserve"> </w:t>
      </w:r>
      <w:r w:rsidRPr="009B14D6">
        <w:rPr>
          <w:rFonts w:ascii="標楷體" w:eastAsia="標楷體" w:hAnsi="標楷體" w:hint="eastAsia"/>
          <w:color w:val="000000"/>
          <w:sz w:val="28"/>
          <w:szCs w:val="28"/>
        </w:rPr>
        <w:t>本課程為許尤娜老師授課，教學大綱如附件</w:t>
      </w:r>
      <w:r w:rsidR="002728D4" w:rsidRPr="009B14D6">
        <w:rPr>
          <w:rFonts w:ascii="標楷體" w:eastAsia="標楷體" w:hAnsi="標楷體" w:hint="eastAsia"/>
          <w:color w:val="000000"/>
          <w:sz w:val="28"/>
          <w:szCs w:val="28"/>
        </w:rPr>
        <w:t>P30-36</w:t>
      </w:r>
      <w:r w:rsidRPr="009B14D6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E062D5" w:rsidRPr="009B14D6" w:rsidRDefault="00E062D5" w:rsidP="00E062D5">
      <w:pPr>
        <w:rPr>
          <w:rFonts w:ascii="標楷體" w:eastAsia="標楷體" w:hAnsi="標楷體"/>
          <w:b/>
          <w:color w:val="000000"/>
          <w:sz w:val="28"/>
          <w:szCs w:val="28"/>
        </w:rPr>
      </w:pPr>
    </w:p>
    <w:p w:rsidR="00E062D5" w:rsidRPr="009B14D6" w:rsidRDefault="00E062D5" w:rsidP="00E062D5">
      <w:pPr>
        <w:rPr>
          <w:rFonts w:ascii="標楷體" w:eastAsia="標楷體" w:hAnsi="標楷體"/>
          <w:color w:val="000000"/>
          <w:sz w:val="28"/>
          <w:szCs w:val="28"/>
        </w:rPr>
      </w:pPr>
      <w:r w:rsidRPr="009B14D6">
        <w:rPr>
          <w:rFonts w:ascii="標楷體" w:eastAsia="標楷體" w:hAnsi="標楷體" w:hint="eastAsia"/>
          <w:color w:val="000000"/>
          <w:sz w:val="28"/>
          <w:szCs w:val="28"/>
        </w:rPr>
        <w:t>決議：</w:t>
      </w:r>
    </w:p>
    <w:p w:rsidR="002007DB" w:rsidRPr="009B14D6" w:rsidRDefault="002007DB" w:rsidP="002007DB">
      <w:pPr>
        <w:spacing w:before="100" w:after="120" w:line="44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9B14D6">
        <w:rPr>
          <w:rFonts w:ascii="標楷體" w:eastAsia="標楷體" w:hAnsi="標楷體" w:hint="eastAsia"/>
          <w:sz w:val="28"/>
          <w:szCs w:val="28"/>
        </w:rPr>
        <w:t>一、建議前四週上課以總論的方式授課，讓同學有基礎能力與理解後，第五週再進行報告。</w:t>
      </w:r>
    </w:p>
    <w:p w:rsidR="002007DB" w:rsidRPr="009B14D6" w:rsidRDefault="002007DB" w:rsidP="002007DB">
      <w:pPr>
        <w:spacing w:before="100" w:after="120" w:line="44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9B14D6">
        <w:rPr>
          <w:rFonts w:ascii="標楷體" w:eastAsia="標楷體" w:hAnsi="標楷體" w:hint="eastAsia"/>
          <w:sz w:val="28"/>
          <w:szCs w:val="28"/>
        </w:rPr>
        <w:t>二、授課年級改成二年級。</w:t>
      </w:r>
    </w:p>
    <w:p w:rsidR="002007DB" w:rsidRPr="009B14D6" w:rsidRDefault="002007DB" w:rsidP="002007DB">
      <w:pPr>
        <w:spacing w:before="100" w:after="120" w:line="44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9B14D6">
        <w:rPr>
          <w:rFonts w:ascii="標楷體" w:eastAsia="標楷體" w:hAnsi="標楷體" w:hint="eastAsia"/>
          <w:sz w:val="28"/>
          <w:szCs w:val="28"/>
        </w:rPr>
        <w:t>三、授課內容建議稍微簡化，並降低原文比例。</w:t>
      </w:r>
    </w:p>
    <w:p w:rsidR="008C13C9" w:rsidRPr="009B14D6" w:rsidRDefault="008C13C9" w:rsidP="008C13C9">
      <w:pPr>
        <w:widowControl w:val="0"/>
        <w:rPr>
          <w:rFonts w:ascii="標楷體" w:eastAsia="標楷體" w:hAnsi="標楷體"/>
          <w:sz w:val="28"/>
          <w:szCs w:val="28"/>
        </w:rPr>
      </w:pPr>
      <w:r w:rsidRPr="009B14D6">
        <w:rPr>
          <w:rFonts w:ascii="標楷體" w:eastAsia="標楷體" w:hAnsi="標楷體" w:hint="eastAsia"/>
          <w:sz w:val="28"/>
          <w:szCs w:val="28"/>
        </w:rPr>
        <w:t>四、修正後教學大綱如附件P55-61。</w:t>
      </w:r>
    </w:p>
    <w:p w:rsidR="00CB62C2" w:rsidRPr="00CB3C61" w:rsidRDefault="00F0223F" w:rsidP="00CB3C61">
      <w:pPr>
        <w:spacing w:before="100" w:after="120" w:line="44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CB3C61">
        <w:rPr>
          <w:rFonts w:ascii="標楷體" w:eastAsia="標楷體" w:hAnsi="標楷體" w:hint="eastAsia"/>
          <w:sz w:val="28"/>
          <w:szCs w:val="28"/>
        </w:rPr>
        <w:t>五、修正後之大學部2年級</w:t>
      </w:r>
      <w:r w:rsidR="005B63ED" w:rsidRPr="00CB3C61">
        <w:rPr>
          <w:rFonts w:ascii="標楷體" w:eastAsia="標楷體" w:hAnsi="標楷體" w:hint="eastAsia"/>
          <w:sz w:val="28"/>
          <w:szCs w:val="28"/>
        </w:rPr>
        <w:t>、4年級</w:t>
      </w:r>
      <w:r w:rsidRPr="00CB3C61">
        <w:rPr>
          <w:rFonts w:ascii="標楷體" w:eastAsia="標楷體" w:hAnsi="標楷體" w:hint="eastAsia"/>
          <w:sz w:val="28"/>
          <w:szCs w:val="28"/>
        </w:rPr>
        <w:t>課表如附件P</w:t>
      </w:r>
      <w:r w:rsidRPr="00CB3C61">
        <w:rPr>
          <w:rFonts w:ascii="標楷體" w:eastAsia="標楷體" w:hAnsi="標楷體"/>
          <w:sz w:val="28"/>
          <w:szCs w:val="28"/>
        </w:rPr>
        <w:t>72-73</w:t>
      </w:r>
      <w:r w:rsidRPr="00CB3C61">
        <w:rPr>
          <w:rFonts w:ascii="標楷體" w:eastAsia="標楷體" w:hAnsi="標楷體" w:hint="eastAsia"/>
          <w:sz w:val="28"/>
          <w:szCs w:val="28"/>
        </w:rPr>
        <w:t>。</w:t>
      </w:r>
    </w:p>
    <w:p w:rsidR="00CB62C2" w:rsidRPr="009B14D6" w:rsidRDefault="00CB62C2" w:rsidP="002007DB">
      <w:pPr>
        <w:spacing w:before="100" w:after="120" w:line="440" w:lineRule="exact"/>
        <w:ind w:left="641" w:hangingChars="200" w:hanging="641"/>
        <w:rPr>
          <w:rFonts w:ascii="標楷體" w:eastAsia="標楷體" w:hAnsi="標楷體"/>
          <w:b/>
          <w:color w:val="000000"/>
          <w:sz w:val="32"/>
          <w:szCs w:val="28"/>
        </w:rPr>
      </w:pPr>
    </w:p>
    <w:p w:rsidR="00973AB3" w:rsidRPr="009B14D6" w:rsidRDefault="00973AB3" w:rsidP="002007DB">
      <w:pPr>
        <w:spacing w:before="100" w:after="120" w:line="440" w:lineRule="exact"/>
        <w:ind w:left="641" w:hangingChars="200" w:hanging="641"/>
        <w:rPr>
          <w:rFonts w:ascii="標楷體" w:eastAsia="標楷體" w:hAnsi="標楷體"/>
          <w:b/>
          <w:sz w:val="32"/>
          <w:szCs w:val="28"/>
        </w:rPr>
      </w:pPr>
      <w:r w:rsidRPr="009B14D6">
        <w:rPr>
          <w:rFonts w:ascii="標楷體" w:eastAsia="標楷體" w:hAnsi="標楷體" w:hint="eastAsia"/>
          <w:b/>
          <w:color w:val="000000"/>
          <w:sz w:val="32"/>
          <w:szCs w:val="28"/>
        </w:rPr>
        <w:lastRenderedPageBreak/>
        <w:t>提案</w:t>
      </w:r>
      <w:r w:rsidR="005A36A5" w:rsidRPr="009B14D6">
        <w:rPr>
          <w:rFonts w:ascii="標楷體" w:eastAsia="標楷體" w:hAnsi="標楷體" w:hint="eastAsia"/>
          <w:b/>
          <w:color w:val="000000"/>
          <w:sz w:val="32"/>
          <w:szCs w:val="28"/>
        </w:rPr>
        <w:t>五</w:t>
      </w:r>
    </w:p>
    <w:p w:rsidR="00973AB3" w:rsidRPr="009B14D6" w:rsidRDefault="00973AB3" w:rsidP="004965D7">
      <w:pPr>
        <w:spacing w:before="100" w:after="120" w:line="440" w:lineRule="exact"/>
        <w:ind w:left="700" w:hangingChars="250" w:hanging="700"/>
        <w:rPr>
          <w:rFonts w:ascii="標楷體" w:eastAsia="標楷體" w:hAnsi="標楷體"/>
          <w:sz w:val="28"/>
          <w:szCs w:val="28"/>
        </w:rPr>
      </w:pPr>
      <w:r w:rsidRPr="009B14D6">
        <w:rPr>
          <w:rFonts w:ascii="標楷體" w:eastAsia="標楷體" w:hAnsi="標楷體" w:hint="eastAsia"/>
          <w:sz w:val="28"/>
          <w:szCs w:val="28"/>
        </w:rPr>
        <w:t>案由</w:t>
      </w:r>
      <w:r w:rsidR="004333B7" w:rsidRPr="009B14D6">
        <w:rPr>
          <w:rFonts w:ascii="標楷體" w:eastAsia="標楷體" w:hAnsi="標楷體" w:hint="eastAsia"/>
          <w:sz w:val="28"/>
          <w:szCs w:val="28"/>
        </w:rPr>
        <w:t>:擬請同意</w:t>
      </w:r>
      <w:r w:rsidRPr="009B14D6">
        <w:rPr>
          <w:rFonts w:ascii="標楷體" w:eastAsia="標楷體" w:hAnsi="標楷體" w:hint="eastAsia"/>
          <w:sz w:val="28"/>
          <w:szCs w:val="28"/>
        </w:rPr>
        <w:t>本系</w:t>
      </w:r>
      <w:r w:rsidR="005A36A5" w:rsidRPr="009B14D6">
        <w:rPr>
          <w:rFonts w:ascii="標楷體" w:eastAsia="標楷體" w:hAnsi="標楷體" w:hint="eastAsia"/>
          <w:sz w:val="28"/>
          <w:szCs w:val="28"/>
        </w:rPr>
        <w:t>陳政彥老師113</w:t>
      </w:r>
      <w:r w:rsidR="004333B7" w:rsidRPr="009B14D6">
        <w:rPr>
          <w:rFonts w:ascii="標楷體" w:eastAsia="標楷體" w:hAnsi="標楷體" w:hint="eastAsia"/>
          <w:sz w:val="28"/>
          <w:szCs w:val="28"/>
        </w:rPr>
        <w:t>學年度第2學期</w:t>
      </w:r>
      <w:r w:rsidR="005A36A5" w:rsidRPr="009B14D6">
        <w:rPr>
          <w:rFonts w:ascii="標楷體" w:eastAsia="標楷體" w:hAnsi="標楷體" w:hint="eastAsia"/>
          <w:sz w:val="28"/>
          <w:szCs w:val="28"/>
        </w:rPr>
        <w:t>開授磨課師新課程「現代詩創意寫作」課程</w:t>
      </w:r>
      <w:r w:rsidRPr="009B14D6">
        <w:rPr>
          <w:rFonts w:ascii="標楷體" w:eastAsia="標楷體" w:hAnsi="標楷體" w:hint="eastAsia"/>
          <w:sz w:val="28"/>
          <w:szCs w:val="28"/>
        </w:rPr>
        <w:t>案，提請討論。</w:t>
      </w:r>
    </w:p>
    <w:p w:rsidR="00973AB3" w:rsidRPr="009B14D6" w:rsidRDefault="00973AB3" w:rsidP="00F345BA">
      <w:pPr>
        <w:spacing w:before="100" w:after="120" w:line="440" w:lineRule="exact"/>
        <w:ind w:left="840" w:hangingChars="300" w:hanging="840"/>
        <w:rPr>
          <w:rFonts w:ascii="標楷體" w:eastAsia="標楷體" w:hAnsi="標楷體"/>
          <w:sz w:val="28"/>
          <w:szCs w:val="28"/>
        </w:rPr>
      </w:pPr>
      <w:r w:rsidRPr="009B14D6">
        <w:rPr>
          <w:rFonts w:ascii="標楷體" w:eastAsia="標楷體" w:hAnsi="標楷體" w:hint="eastAsia"/>
          <w:sz w:val="28"/>
          <w:szCs w:val="28"/>
        </w:rPr>
        <w:t>說明：</w:t>
      </w:r>
      <w:r w:rsidR="004333B7" w:rsidRPr="009B14D6">
        <w:rPr>
          <w:rFonts w:ascii="標楷體" w:eastAsia="標楷體" w:hAnsi="標楷體" w:hint="eastAsia"/>
          <w:sz w:val="28"/>
          <w:szCs w:val="28"/>
        </w:rPr>
        <w:t>本系陳政彥</w:t>
      </w:r>
      <w:r w:rsidRPr="009B14D6">
        <w:rPr>
          <w:rFonts w:ascii="標楷體" w:eastAsia="標楷體" w:hAnsi="標楷體" w:hint="eastAsia"/>
          <w:sz w:val="28"/>
          <w:szCs w:val="28"/>
        </w:rPr>
        <w:t>老師申請</w:t>
      </w:r>
      <w:r w:rsidR="005A36A5" w:rsidRPr="009B14D6">
        <w:rPr>
          <w:rFonts w:ascii="標楷體" w:eastAsia="標楷體" w:hAnsi="標楷體" w:hint="eastAsia"/>
          <w:sz w:val="28"/>
          <w:szCs w:val="28"/>
        </w:rPr>
        <w:t>開授磨課師新課程「現代詩創意寫作」課程，業經本校電算中心外審通過，今提本系課程委員會審議</w:t>
      </w:r>
      <w:r w:rsidR="00D02EF7" w:rsidRPr="009B14D6">
        <w:rPr>
          <w:rFonts w:ascii="標楷體" w:eastAsia="標楷體" w:hAnsi="標楷體" w:hint="eastAsia"/>
          <w:sz w:val="28"/>
          <w:szCs w:val="28"/>
        </w:rPr>
        <w:t>，本課程申請表暨教學設計相關資料如</w:t>
      </w:r>
      <w:r w:rsidRPr="009B14D6">
        <w:rPr>
          <w:rFonts w:ascii="標楷體" w:eastAsia="標楷體" w:hAnsi="標楷體" w:hint="eastAsia"/>
          <w:sz w:val="28"/>
          <w:szCs w:val="28"/>
        </w:rPr>
        <w:t>附件</w:t>
      </w:r>
      <w:r w:rsidRPr="009B14D6">
        <w:rPr>
          <w:rFonts w:ascii="標楷體" w:eastAsia="標楷體" w:hAnsi="標楷體"/>
          <w:sz w:val="28"/>
          <w:szCs w:val="28"/>
        </w:rPr>
        <w:t>P</w:t>
      </w:r>
      <w:r w:rsidR="00643F93" w:rsidRPr="009B14D6">
        <w:rPr>
          <w:rFonts w:ascii="標楷體" w:eastAsia="標楷體" w:hAnsi="標楷體" w:hint="eastAsia"/>
          <w:sz w:val="28"/>
          <w:szCs w:val="28"/>
        </w:rPr>
        <w:t>37-43</w:t>
      </w:r>
      <w:r w:rsidRPr="009B14D6">
        <w:rPr>
          <w:rFonts w:ascii="標楷體" w:eastAsia="標楷體" w:hAnsi="標楷體" w:hint="eastAsia"/>
          <w:sz w:val="28"/>
          <w:szCs w:val="28"/>
        </w:rPr>
        <w:t>。</w:t>
      </w:r>
    </w:p>
    <w:p w:rsidR="00973AB3" w:rsidRPr="009B14D6" w:rsidRDefault="00973AB3" w:rsidP="00973AB3">
      <w:pPr>
        <w:spacing w:before="100" w:after="120" w:line="44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9B14D6">
        <w:rPr>
          <w:rFonts w:ascii="標楷體" w:eastAsia="標楷體" w:hAnsi="標楷體" w:hint="eastAsia"/>
          <w:sz w:val="28"/>
          <w:szCs w:val="28"/>
        </w:rPr>
        <w:t>決議</w:t>
      </w:r>
      <w:r w:rsidR="004333B7" w:rsidRPr="009B14D6">
        <w:rPr>
          <w:rFonts w:ascii="標楷體" w:eastAsia="標楷體" w:hAnsi="標楷體" w:hint="eastAsia"/>
          <w:sz w:val="28"/>
          <w:szCs w:val="28"/>
        </w:rPr>
        <w:t>：</w:t>
      </w:r>
    </w:p>
    <w:p w:rsidR="00A81FB5" w:rsidRPr="009B14D6" w:rsidRDefault="00A81FB5" w:rsidP="00A81FB5">
      <w:pPr>
        <w:spacing w:before="100" w:after="120" w:line="44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9B14D6">
        <w:rPr>
          <w:rFonts w:ascii="標楷體" w:eastAsia="標楷體" w:hAnsi="標楷體" w:hint="eastAsia"/>
          <w:sz w:val="28"/>
          <w:szCs w:val="28"/>
        </w:rPr>
        <w:t>一、建議期中考試的內容提供說明。</w:t>
      </w:r>
    </w:p>
    <w:p w:rsidR="00A81FB5" w:rsidRPr="009B14D6" w:rsidRDefault="00A81FB5" w:rsidP="00A81FB5">
      <w:pPr>
        <w:spacing w:before="100" w:after="120" w:line="44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9B14D6">
        <w:rPr>
          <w:rFonts w:ascii="標楷體" w:eastAsia="標楷體" w:hAnsi="標楷體" w:hint="eastAsia"/>
          <w:sz w:val="28"/>
          <w:szCs w:val="28"/>
        </w:rPr>
        <w:t>二、第10週以後的授課內容建議簡要說明。</w:t>
      </w:r>
    </w:p>
    <w:p w:rsidR="005B192A" w:rsidRPr="009B14D6" w:rsidRDefault="005B192A" w:rsidP="005B192A">
      <w:pPr>
        <w:widowControl w:val="0"/>
        <w:rPr>
          <w:rFonts w:ascii="標楷體" w:eastAsia="標楷體" w:hAnsi="標楷體"/>
          <w:sz w:val="28"/>
          <w:szCs w:val="28"/>
        </w:rPr>
      </w:pPr>
      <w:r w:rsidRPr="009B14D6">
        <w:rPr>
          <w:rFonts w:ascii="標楷體" w:eastAsia="標楷體" w:hAnsi="標楷體" w:hint="eastAsia"/>
          <w:sz w:val="28"/>
          <w:szCs w:val="28"/>
        </w:rPr>
        <w:t>三、修正後教學大綱如附件P62-6</w:t>
      </w:r>
      <w:r w:rsidR="005C2FFC" w:rsidRPr="009B14D6">
        <w:rPr>
          <w:rFonts w:ascii="標楷體" w:eastAsia="標楷體" w:hAnsi="標楷體" w:hint="eastAsia"/>
          <w:sz w:val="28"/>
          <w:szCs w:val="28"/>
        </w:rPr>
        <w:t>8</w:t>
      </w:r>
      <w:r w:rsidRPr="009B14D6">
        <w:rPr>
          <w:rFonts w:ascii="標楷體" w:eastAsia="標楷體" w:hAnsi="標楷體" w:hint="eastAsia"/>
          <w:sz w:val="28"/>
          <w:szCs w:val="28"/>
        </w:rPr>
        <w:t>。</w:t>
      </w:r>
    </w:p>
    <w:p w:rsidR="005B192A" w:rsidRPr="009B14D6" w:rsidRDefault="005B192A" w:rsidP="002A56FE">
      <w:pPr>
        <w:rPr>
          <w:rFonts w:ascii="標楷體" w:eastAsia="標楷體" w:hAnsi="標楷體"/>
          <w:b/>
          <w:color w:val="000000"/>
          <w:sz w:val="28"/>
          <w:szCs w:val="28"/>
        </w:rPr>
      </w:pPr>
    </w:p>
    <w:p w:rsidR="00D06587" w:rsidRPr="009B14D6" w:rsidRDefault="00992876" w:rsidP="00D06587">
      <w:pPr>
        <w:rPr>
          <w:rFonts w:ascii="標楷體" w:eastAsia="標楷體" w:hAnsi="標楷體"/>
          <w:b/>
          <w:color w:val="000000"/>
          <w:sz w:val="36"/>
          <w:szCs w:val="28"/>
        </w:rPr>
      </w:pPr>
      <w:r w:rsidRPr="009B14D6">
        <w:rPr>
          <w:rFonts w:ascii="標楷體" w:eastAsia="標楷體" w:hAnsi="標楷體" w:hint="eastAsia"/>
          <w:b/>
          <w:color w:val="000000"/>
          <w:sz w:val="32"/>
          <w:szCs w:val="28"/>
        </w:rPr>
        <w:t>提案六</w:t>
      </w:r>
    </w:p>
    <w:p w:rsidR="00D06587" w:rsidRPr="009B14D6" w:rsidRDefault="00D06587" w:rsidP="00D06587">
      <w:pPr>
        <w:ind w:left="700" w:hangingChars="250" w:hanging="700"/>
        <w:rPr>
          <w:rFonts w:ascii="標楷體" w:eastAsia="標楷體" w:hAnsi="標楷體"/>
          <w:color w:val="000000"/>
          <w:sz w:val="28"/>
          <w:szCs w:val="28"/>
        </w:rPr>
      </w:pPr>
      <w:r w:rsidRPr="009B14D6">
        <w:rPr>
          <w:rFonts w:ascii="標楷體" w:eastAsia="標楷體" w:hAnsi="標楷體" w:hint="eastAsia"/>
          <w:color w:val="000000"/>
          <w:sz w:val="28"/>
          <w:szCs w:val="28"/>
        </w:rPr>
        <w:t>案由:請審議</w:t>
      </w:r>
      <w:r w:rsidR="00992876" w:rsidRPr="009B14D6">
        <w:rPr>
          <w:rFonts w:ascii="標楷體" w:eastAsia="標楷體" w:hAnsi="標楷體" w:hint="eastAsia"/>
          <w:color w:val="000000"/>
          <w:sz w:val="28"/>
          <w:szCs w:val="28"/>
        </w:rPr>
        <w:t>113</w:t>
      </w:r>
      <w:r w:rsidRPr="009B14D6">
        <w:rPr>
          <w:rFonts w:ascii="標楷體" w:eastAsia="標楷體" w:hAnsi="標楷體" w:hint="eastAsia"/>
          <w:color w:val="000000"/>
          <w:sz w:val="28"/>
          <w:szCs w:val="28"/>
        </w:rPr>
        <w:t>學年度第1</w:t>
      </w:r>
      <w:r w:rsidR="00992876" w:rsidRPr="009B14D6">
        <w:rPr>
          <w:rFonts w:ascii="標楷體" w:eastAsia="標楷體" w:hAnsi="標楷體" w:hint="eastAsia"/>
          <w:color w:val="000000"/>
          <w:sz w:val="28"/>
          <w:szCs w:val="28"/>
        </w:rPr>
        <w:t>學期新聘專案副</w:t>
      </w:r>
      <w:r w:rsidRPr="009B14D6">
        <w:rPr>
          <w:rFonts w:ascii="標楷體" w:eastAsia="標楷體" w:hAnsi="標楷體" w:hint="eastAsia"/>
          <w:color w:val="000000"/>
          <w:sz w:val="28"/>
          <w:szCs w:val="28"/>
        </w:rPr>
        <w:t>教授</w:t>
      </w:r>
      <w:r w:rsidR="00992876" w:rsidRPr="009B14D6">
        <w:rPr>
          <w:rFonts w:ascii="標楷體" w:eastAsia="標楷體" w:hAnsi="標楷體" w:hint="eastAsia"/>
          <w:color w:val="000000"/>
          <w:sz w:val="28"/>
          <w:szCs w:val="28"/>
        </w:rPr>
        <w:t>洪瓊芳老師開授「敘事與策展</w:t>
      </w:r>
      <w:r w:rsidRPr="009B14D6">
        <w:rPr>
          <w:rFonts w:ascii="標楷體" w:eastAsia="標楷體" w:hAnsi="標楷體" w:hint="eastAsia"/>
          <w:color w:val="000000"/>
          <w:sz w:val="28"/>
          <w:szCs w:val="28"/>
        </w:rPr>
        <w:t>」</w:t>
      </w:r>
      <w:r w:rsidR="001915A9" w:rsidRPr="009B14D6">
        <w:rPr>
          <w:rFonts w:ascii="標楷體" w:eastAsia="標楷體" w:hAnsi="標楷體" w:hint="eastAsia"/>
          <w:color w:val="000000"/>
          <w:sz w:val="28"/>
          <w:szCs w:val="28"/>
        </w:rPr>
        <w:t>課程之</w:t>
      </w:r>
      <w:r w:rsidR="00992876" w:rsidRPr="009B14D6">
        <w:rPr>
          <w:rFonts w:ascii="標楷體" w:eastAsia="標楷體" w:hAnsi="標楷體" w:hint="eastAsia"/>
          <w:color w:val="000000"/>
          <w:sz w:val="28"/>
          <w:szCs w:val="28"/>
        </w:rPr>
        <w:t>教學大綱</w:t>
      </w:r>
      <w:r w:rsidRPr="009B14D6">
        <w:rPr>
          <w:rFonts w:ascii="標楷體" w:eastAsia="標楷體" w:hAnsi="標楷體" w:hint="eastAsia"/>
          <w:color w:val="000000"/>
          <w:sz w:val="28"/>
          <w:szCs w:val="28"/>
        </w:rPr>
        <w:t>，提請 審議。</w:t>
      </w:r>
    </w:p>
    <w:p w:rsidR="00D06587" w:rsidRPr="009B14D6" w:rsidRDefault="00D06587" w:rsidP="00D06587">
      <w:pPr>
        <w:rPr>
          <w:rFonts w:ascii="標楷體" w:eastAsia="標楷體" w:hAnsi="標楷體"/>
          <w:color w:val="000000"/>
          <w:sz w:val="28"/>
          <w:szCs w:val="28"/>
        </w:rPr>
      </w:pPr>
      <w:r w:rsidRPr="009B14D6">
        <w:rPr>
          <w:rFonts w:ascii="標楷體" w:eastAsia="標楷體" w:hAnsi="標楷體" w:hint="eastAsia"/>
          <w:color w:val="000000"/>
          <w:sz w:val="28"/>
          <w:szCs w:val="28"/>
        </w:rPr>
        <w:t>說明：</w:t>
      </w:r>
    </w:p>
    <w:p w:rsidR="00D06587" w:rsidRPr="009B14D6" w:rsidRDefault="00D06587" w:rsidP="00D06587">
      <w:pPr>
        <w:ind w:left="560" w:hangingChars="200" w:hanging="560"/>
        <w:rPr>
          <w:rFonts w:ascii="標楷體" w:eastAsia="標楷體" w:hAnsi="標楷體"/>
          <w:color w:val="000000"/>
          <w:sz w:val="28"/>
          <w:szCs w:val="28"/>
        </w:rPr>
      </w:pPr>
      <w:r w:rsidRPr="009B14D6">
        <w:rPr>
          <w:rFonts w:ascii="標楷體" w:eastAsia="標楷體" w:hAnsi="標楷體" w:hint="eastAsia"/>
          <w:color w:val="000000"/>
          <w:sz w:val="28"/>
          <w:szCs w:val="28"/>
        </w:rPr>
        <w:t>一、</w:t>
      </w:r>
      <w:r w:rsidR="00A720E7" w:rsidRPr="009B14D6">
        <w:rPr>
          <w:rFonts w:ascii="標楷體" w:eastAsia="標楷體" w:hAnsi="標楷體" w:hint="eastAsia"/>
          <w:color w:val="000000"/>
          <w:sz w:val="28"/>
          <w:szCs w:val="28"/>
        </w:rPr>
        <w:t>「敘事與策展」為洪瓊芳老師初次授課，</w:t>
      </w:r>
      <w:r w:rsidRPr="009B14D6">
        <w:rPr>
          <w:rFonts w:ascii="標楷體" w:eastAsia="標楷體" w:hAnsi="標楷體" w:hint="eastAsia"/>
          <w:color w:val="000000"/>
          <w:sz w:val="28"/>
          <w:szCs w:val="28"/>
        </w:rPr>
        <w:t>教學大綱如附件</w:t>
      </w:r>
      <w:r w:rsidR="00D050EB" w:rsidRPr="009B14D6">
        <w:rPr>
          <w:rFonts w:ascii="標楷體" w:eastAsia="標楷體" w:hAnsi="標楷體" w:hint="eastAsia"/>
          <w:color w:val="000000"/>
          <w:sz w:val="28"/>
          <w:szCs w:val="28"/>
        </w:rPr>
        <w:t>P44-46</w:t>
      </w:r>
      <w:r w:rsidRPr="009B14D6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D06587" w:rsidRPr="009B14D6" w:rsidRDefault="00A720E7" w:rsidP="00D06587">
      <w:pPr>
        <w:ind w:left="560" w:hangingChars="200" w:hanging="560"/>
        <w:rPr>
          <w:rFonts w:ascii="標楷體" w:eastAsia="標楷體" w:hAnsi="標楷體"/>
          <w:color w:val="000000"/>
          <w:sz w:val="28"/>
          <w:szCs w:val="28"/>
        </w:rPr>
      </w:pPr>
      <w:r w:rsidRPr="009B14D6">
        <w:rPr>
          <w:rFonts w:ascii="標楷體" w:eastAsia="標楷體" w:hAnsi="標楷體" w:hint="eastAsia"/>
          <w:color w:val="000000"/>
          <w:sz w:val="28"/>
          <w:szCs w:val="28"/>
        </w:rPr>
        <w:t>二、本課程開授於113學年度第1學期中文系4年級及進學班一年級。</w:t>
      </w:r>
    </w:p>
    <w:p w:rsidR="00D06587" w:rsidRPr="009B14D6" w:rsidRDefault="00D06587" w:rsidP="00D06587">
      <w:pPr>
        <w:ind w:left="560" w:hangingChars="200" w:hanging="560"/>
        <w:rPr>
          <w:rFonts w:ascii="標楷體" w:eastAsia="標楷體" w:hAnsi="標楷體"/>
          <w:color w:val="000000"/>
          <w:sz w:val="28"/>
          <w:szCs w:val="28"/>
        </w:rPr>
      </w:pPr>
    </w:p>
    <w:p w:rsidR="00D06587" w:rsidRPr="009B14D6" w:rsidRDefault="00D06587" w:rsidP="00D06587">
      <w:pPr>
        <w:ind w:left="560" w:hangingChars="200" w:hanging="560"/>
        <w:rPr>
          <w:rFonts w:ascii="標楷體" w:eastAsia="標楷體" w:hAnsi="標楷體"/>
          <w:color w:val="000000"/>
          <w:sz w:val="28"/>
          <w:szCs w:val="28"/>
        </w:rPr>
      </w:pPr>
      <w:r w:rsidRPr="009B14D6">
        <w:rPr>
          <w:rFonts w:ascii="標楷體" w:eastAsia="標楷體" w:hAnsi="標楷體" w:hint="eastAsia"/>
          <w:color w:val="000000"/>
          <w:sz w:val="28"/>
          <w:szCs w:val="28"/>
        </w:rPr>
        <w:t>決議：</w:t>
      </w:r>
    </w:p>
    <w:p w:rsidR="00D10062" w:rsidRPr="009B14D6" w:rsidRDefault="00D10062" w:rsidP="00D10062">
      <w:pPr>
        <w:spacing w:line="420" w:lineRule="exact"/>
        <w:ind w:left="700" w:hangingChars="250" w:hanging="700"/>
        <w:rPr>
          <w:rFonts w:ascii="標楷體" w:eastAsia="標楷體" w:hAnsi="標楷體"/>
          <w:color w:val="000000"/>
          <w:sz w:val="28"/>
          <w:szCs w:val="28"/>
        </w:rPr>
      </w:pPr>
      <w:r w:rsidRPr="009B14D6">
        <w:rPr>
          <w:rFonts w:ascii="標楷體" w:eastAsia="標楷體" w:hAnsi="標楷體"/>
          <w:color w:val="000000"/>
          <w:sz w:val="28"/>
          <w:szCs w:val="28"/>
        </w:rPr>
        <w:t>一</w:t>
      </w:r>
      <w:r w:rsidRPr="009B14D6">
        <w:rPr>
          <w:rFonts w:ascii="標楷體" w:eastAsia="標楷體" w:hAnsi="標楷體" w:hint="eastAsia"/>
          <w:color w:val="000000"/>
          <w:sz w:val="28"/>
          <w:szCs w:val="28"/>
        </w:rPr>
        <w:t>、關於「本學科內容概述」中的第4點「真實策劃一場文學文化相關展覽」，建議可考量現實條件與經費，適切的調整、說明。另外也將相關的策展要求在第一週的課程介紹中做說明。</w:t>
      </w:r>
    </w:p>
    <w:p w:rsidR="00D10062" w:rsidRPr="009B14D6" w:rsidRDefault="00D10062" w:rsidP="00D10062">
      <w:pPr>
        <w:spacing w:line="420" w:lineRule="exact"/>
        <w:ind w:left="700" w:hangingChars="250" w:hanging="700"/>
        <w:rPr>
          <w:rFonts w:ascii="標楷體" w:eastAsia="標楷體" w:hAnsi="標楷體"/>
          <w:color w:val="000000"/>
          <w:sz w:val="28"/>
          <w:szCs w:val="28"/>
        </w:rPr>
      </w:pPr>
      <w:r w:rsidRPr="009B14D6">
        <w:rPr>
          <w:rFonts w:ascii="標楷體" w:eastAsia="標楷體" w:hAnsi="標楷體"/>
          <w:color w:val="000000"/>
          <w:sz w:val="28"/>
          <w:szCs w:val="28"/>
        </w:rPr>
        <w:t>二</w:t>
      </w:r>
      <w:r w:rsidRPr="009B14D6">
        <w:rPr>
          <w:rFonts w:ascii="標楷體" w:eastAsia="標楷體" w:hAnsi="標楷體" w:hint="eastAsia"/>
          <w:color w:val="000000"/>
          <w:sz w:val="28"/>
          <w:szCs w:val="28"/>
        </w:rPr>
        <w:t>、「核心能力」的4.「具備語文應用與創作以及文化保存與傳播能力」的關聯性建議調整為「最強」。</w:t>
      </w:r>
    </w:p>
    <w:p w:rsidR="00D10062" w:rsidRPr="009B14D6" w:rsidRDefault="00D10062" w:rsidP="00D10062">
      <w:pPr>
        <w:spacing w:line="420" w:lineRule="exact"/>
        <w:ind w:left="700" w:hangingChars="250" w:hanging="700"/>
        <w:rPr>
          <w:rFonts w:ascii="標楷體" w:eastAsia="標楷體" w:hAnsi="標楷體"/>
          <w:color w:val="000000"/>
          <w:sz w:val="28"/>
          <w:szCs w:val="28"/>
        </w:rPr>
      </w:pPr>
      <w:r w:rsidRPr="009B14D6">
        <w:rPr>
          <w:rFonts w:ascii="標楷體" w:eastAsia="標楷體" w:hAnsi="標楷體"/>
          <w:color w:val="000000"/>
          <w:sz w:val="28"/>
          <w:szCs w:val="28"/>
        </w:rPr>
        <w:t>三</w:t>
      </w:r>
      <w:r w:rsidRPr="009B14D6">
        <w:rPr>
          <w:rFonts w:ascii="標楷體" w:eastAsia="標楷體" w:hAnsi="標楷體" w:hint="eastAsia"/>
          <w:color w:val="000000"/>
          <w:sz w:val="28"/>
          <w:szCs w:val="28"/>
        </w:rPr>
        <w:t>、10-14週多屬理論說明，建議適度濃縮、減少，多安排些範例、實務的課程安排，以符合實務成果的需求。</w:t>
      </w:r>
    </w:p>
    <w:p w:rsidR="00D10062" w:rsidRPr="009B14D6" w:rsidRDefault="00D10062" w:rsidP="00D10062">
      <w:pPr>
        <w:spacing w:line="420" w:lineRule="exact"/>
        <w:ind w:left="700" w:hangingChars="250" w:hanging="700"/>
        <w:rPr>
          <w:rFonts w:ascii="標楷體" w:eastAsia="標楷體" w:hAnsi="標楷體"/>
          <w:color w:val="000000"/>
          <w:sz w:val="28"/>
          <w:szCs w:val="28"/>
        </w:rPr>
      </w:pPr>
      <w:r w:rsidRPr="009B14D6">
        <w:rPr>
          <w:rFonts w:ascii="標楷體" w:eastAsia="標楷體" w:hAnsi="標楷體"/>
          <w:color w:val="000000"/>
          <w:sz w:val="28"/>
          <w:szCs w:val="28"/>
        </w:rPr>
        <w:t>四</w:t>
      </w:r>
      <w:r w:rsidRPr="009B14D6">
        <w:rPr>
          <w:rFonts w:ascii="標楷體" w:eastAsia="標楷體" w:hAnsi="標楷體" w:hint="eastAsia"/>
          <w:color w:val="000000"/>
          <w:sz w:val="28"/>
          <w:szCs w:val="28"/>
        </w:rPr>
        <w:t>、「課程要求」的「不准滑手機、不准睡覺」較近於課堂規範，課程要求應以具備能力的要求為主。</w:t>
      </w:r>
    </w:p>
    <w:p w:rsidR="00D10062" w:rsidRPr="009B14D6" w:rsidRDefault="00D10062" w:rsidP="00D10062">
      <w:pPr>
        <w:spacing w:line="420" w:lineRule="exact"/>
        <w:ind w:left="700" w:hangingChars="250" w:hanging="700"/>
        <w:rPr>
          <w:rFonts w:ascii="標楷體" w:eastAsia="標楷體" w:hAnsi="標楷體"/>
          <w:color w:val="000000"/>
          <w:sz w:val="28"/>
          <w:szCs w:val="28"/>
        </w:rPr>
      </w:pPr>
      <w:r w:rsidRPr="009B14D6">
        <w:rPr>
          <w:rFonts w:ascii="標楷體" w:eastAsia="標楷體" w:hAnsi="標楷體"/>
          <w:color w:val="000000"/>
          <w:sz w:val="28"/>
          <w:szCs w:val="28"/>
        </w:rPr>
        <w:t>五</w:t>
      </w:r>
      <w:r w:rsidRPr="009B14D6">
        <w:rPr>
          <w:rFonts w:ascii="標楷體" w:eastAsia="標楷體" w:hAnsi="標楷體" w:hint="eastAsia"/>
          <w:color w:val="000000"/>
          <w:sz w:val="28"/>
          <w:szCs w:val="28"/>
        </w:rPr>
        <w:t>、「成績考核」方面，「期末成果展現」的成績占40%，但因為此為分組成績，如果組別不多，恐會造成成績差異不大，失去鑑別度，建議可以酌量調降。</w:t>
      </w:r>
    </w:p>
    <w:p w:rsidR="00CB62C2" w:rsidRPr="009B14D6" w:rsidRDefault="00CB62C2" w:rsidP="00CB62C2">
      <w:pPr>
        <w:widowControl w:val="0"/>
        <w:rPr>
          <w:rFonts w:ascii="標楷體" w:eastAsia="標楷體" w:hAnsi="標楷體"/>
          <w:sz w:val="28"/>
          <w:szCs w:val="28"/>
        </w:rPr>
      </w:pPr>
      <w:r w:rsidRPr="009B14D6">
        <w:rPr>
          <w:rFonts w:ascii="標楷體" w:eastAsia="標楷體" w:hAnsi="標楷體" w:hint="eastAsia"/>
          <w:sz w:val="28"/>
          <w:szCs w:val="28"/>
        </w:rPr>
        <w:t>六、修正後教學大綱如附件P69-71。</w:t>
      </w:r>
    </w:p>
    <w:p w:rsidR="00E57D16" w:rsidRPr="009B14D6" w:rsidRDefault="00C07F6A" w:rsidP="00B03B59">
      <w:pPr>
        <w:ind w:left="840" w:hangingChars="300" w:hanging="840"/>
        <w:rPr>
          <w:rFonts w:ascii="標楷體" w:eastAsia="標楷體" w:hAnsi="標楷體"/>
          <w:color w:val="000000"/>
          <w:sz w:val="28"/>
          <w:szCs w:val="28"/>
        </w:rPr>
      </w:pPr>
      <w:r w:rsidRPr="009B14D6"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  <w:r w:rsidR="00B03B59" w:rsidRPr="009B14D6">
        <w:rPr>
          <w:rFonts w:ascii="標楷體" w:eastAsia="標楷體" w:hAnsi="標楷體" w:hint="eastAsia"/>
          <w:color w:val="000000"/>
          <w:sz w:val="28"/>
          <w:szCs w:val="28"/>
        </w:rPr>
        <w:t xml:space="preserve">     </w:t>
      </w:r>
    </w:p>
    <w:p w:rsidR="000A27BA" w:rsidRPr="009B14D6" w:rsidRDefault="00FC5623" w:rsidP="0041363B">
      <w:pPr>
        <w:spacing w:line="300" w:lineRule="exact"/>
        <w:rPr>
          <w:rFonts w:ascii="標楷體" w:eastAsia="標楷體" w:hAnsi="標楷體"/>
          <w:b/>
          <w:color w:val="000000"/>
          <w:sz w:val="28"/>
          <w:szCs w:val="28"/>
        </w:rPr>
      </w:pPr>
      <w:r w:rsidRPr="009B14D6">
        <w:rPr>
          <w:rFonts w:ascii="標楷體" w:eastAsia="標楷體" w:hAnsi="標楷體" w:hint="eastAsia"/>
          <w:b/>
          <w:color w:val="000000"/>
          <w:sz w:val="28"/>
          <w:szCs w:val="28"/>
        </w:rPr>
        <w:t>參、臨時動議</w:t>
      </w:r>
      <w:r w:rsidR="00CF5B61" w:rsidRPr="009B14D6">
        <w:rPr>
          <w:rFonts w:ascii="標楷體" w:eastAsia="標楷體" w:hAnsi="標楷體" w:hint="eastAsia"/>
          <w:b/>
          <w:color w:val="000000"/>
          <w:sz w:val="28"/>
          <w:szCs w:val="28"/>
        </w:rPr>
        <w:t>：</w:t>
      </w:r>
      <w:r w:rsidR="00D10062" w:rsidRPr="009B14D6">
        <w:rPr>
          <w:rFonts w:ascii="標楷體" w:eastAsia="標楷體" w:hAnsi="標楷體" w:hint="eastAsia"/>
          <w:b/>
          <w:color w:val="000000"/>
          <w:sz w:val="28"/>
          <w:szCs w:val="28"/>
        </w:rPr>
        <w:t>無</w:t>
      </w:r>
    </w:p>
    <w:p w:rsidR="001915A9" w:rsidRPr="009B14D6" w:rsidRDefault="001915A9">
      <w:pPr>
        <w:spacing w:line="300" w:lineRule="exact"/>
        <w:rPr>
          <w:rFonts w:ascii="標楷體" w:eastAsia="標楷體" w:hAnsi="標楷體"/>
          <w:b/>
          <w:color w:val="000000"/>
          <w:sz w:val="28"/>
          <w:szCs w:val="28"/>
        </w:rPr>
      </w:pPr>
    </w:p>
    <w:p w:rsidR="0098546C" w:rsidRPr="00343B03" w:rsidRDefault="00FC5623">
      <w:pPr>
        <w:spacing w:line="300" w:lineRule="exact"/>
        <w:rPr>
          <w:rFonts w:ascii="標楷體" w:eastAsia="標楷體" w:hAnsi="標楷體"/>
          <w:b/>
          <w:color w:val="000000"/>
          <w:sz w:val="28"/>
          <w:szCs w:val="28"/>
        </w:rPr>
      </w:pPr>
      <w:r w:rsidRPr="009B14D6">
        <w:rPr>
          <w:rFonts w:ascii="標楷體" w:eastAsia="標楷體" w:hAnsi="標楷體" w:hint="eastAsia"/>
          <w:b/>
          <w:color w:val="000000"/>
          <w:sz w:val="28"/>
          <w:szCs w:val="28"/>
        </w:rPr>
        <w:t>肆、</w:t>
      </w:r>
      <w:r w:rsidR="001A71FC" w:rsidRPr="009B14D6">
        <w:rPr>
          <w:rFonts w:ascii="標楷體" w:eastAsia="標楷體" w:hAnsi="標楷體" w:hint="eastAsia"/>
          <w:b/>
          <w:color w:val="000000"/>
          <w:sz w:val="28"/>
          <w:szCs w:val="28"/>
        </w:rPr>
        <w:t>散會</w:t>
      </w:r>
      <w:r w:rsidR="005C37DA" w:rsidRPr="009B14D6">
        <w:rPr>
          <w:rFonts w:ascii="標楷體" w:eastAsia="標楷體" w:hAnsi="標楷體" w:hint="eastAsia"/>
          <w:b/>
          <w:color w:val="000000"/>
          <w:sz w:val="28"/>
          <w:szCs w:val="28"/>
        </w:rPr>
        <w:t>：</w:t>
      </w:r>
      <w:r w:rsidR="00D10062" w:rsidRPr="009B14D6">
        <w:rPr>
          <w:rFonts w:ascii="標楷體" w:eastAsia="標楷體" w:hAnsi="標楷體" w:hint="eastAsia"/>
          <w:b/>
          <w:color w:val="000000"/>
          <w:sz w:val="28"/>
          <w:szCs w:val="28"/>
        </w:rPr>
        <w:t>下午2時</w:t>
      </w:r>
    </w:p>
    <w:sectPr w:rsidR="0098546C" w:rsidRPr="00343B03" w:rsidSect="0074302D">
      <w:footerReference w:type="default" r:id="rId7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26ED" w:rsidRDefault="005D26ED">
      <w:r>
        <w:separator/>
      </w:r>
    </w:p>
  </w:endnote>
  <w:endnote w:type="continuationSeparator" w:id="0">
    <w:p w:rsidR="005D26ED" w:rsidRDefault="005D26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華康仿宋體W4(P)">
    <w:charset w:val="88"/>
    <w:family w:val="roman"/>
    <w:pitch w:val="variable"/>
    <w:sig w:usb0="80000001" w:usb1="28091800" w:usb2="00000016" w:usb3="00000000" w:csb0="00100000" w:csb1="00000000"/>
  </w:font>
  <w:font w:name="華康仿宋體W2(P)">
    <w:charset w:val="88"/>
    <w:family w:val="roman"/>
    <w:pitch w:val="variable"/>
    <w:sig w:usb0="80000001" w:usb1="28091800" w:usb2="00000016" w:usb3="00000000" w:csb0="001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52566590"/>
      <w:docPartObj>
        <w:docPartGallery w:val="Page Numbers (Bottom of Page)"/>
        <w:docPartUnique/>
      </w:docPartObj>
    </w:sdtPr>
    <w:sdtEndPr/>
    <w:sdtContent>
      <w:p w:rsidR="00742811" w:rsidRDefault="00742811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B40C7" w:rsidRPr="00BB40C7">
          <w:rPr>
            <w:noProof/>
            <w:lang w:val="zh-TW"/>
          </w:rPr>
          <w:t>3</w:t>
        </w:r>
        <w:r>
          <w:fldChar w:fldCharType="end"/>
        </w:r>
      </w:p>
    </w:sdtContent>
  </w:sdt>
  <w:p w:rsidR="00735305" w:rsidRDefault="00735305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26ED" w:rsidRDefault="005D26ED">
      <w:r>
        <w:separator/>
      </w:r>
    </w:p>
  </w:footnote>
  <w:footnote w:type="continuationSeparator" w:id="0">
    <w:p w:rsidR="005D26ED" w:rsidRDefault="005D26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5557B"/>
    <w:multiLevelType w:val="hybridMultilevel"/>
    <w:tmpl w:val="0718638A"/>
    <w:lvl w:ilvl="0" w:tplc="F9781398">
      <w:start w:val="1"/>
      <w:numFmt w:val="taiwaneseCountingThousand"/>
      <w:lvlText w:val="%1、"/>
      <w:lvlJc w:val="left"/>
      <w:pPr>
        <w:ind w:left="4308" w:hanging="480"/>
      </w:pPr>
      <w:rPr>
        <w:rFonts w:ascii="新細明體" w:eastAsia="新細明體" w:hAnsi="新細明體"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4788" w:hanging="480"/>
      </w:pPr>
    </w:lvl>
    <w:lvl w:ilvl="2" w:tplc="0409001B" w:tentative="1">
      <w:start w:val="1"/>
      <w:numFmt w:val="lowerRoman"/>
      <w:lvlText w:val="%3."/>
      <w:lvlJc w:val="right"/>
      <w:pPr>
        <w:ind w:left="5268" w:hanging="480"/>
      </w:pPr>
    </w:lvl>
    <w:lvl w:ilvl="3" w:tplc="0409000F" w:tentative="1">
      <w:start w:val="1"/>
      <w:numFmt w:val="decimal"/>
      <w:lvlText w:val="%4."/>
      <w:lvlJc w:val="left"/>
      <w:pPr>
        <w:ind w:left="574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6228" w:hanging="480"/>
      </w:pPr>
    </w:lvl>
    <w:lvl w:ilvl="5" w:tplc="0409001B" w:tentative="1">
      <w:start w:val="1"/>
      <w:numFmt w:val="lowerRoman"/>
      <w:lvlText w:val="%6."/>
      <w:lvlJc w:val="right"/>
      <w:pPr>
        <w:ind w:left="6708" w:hanging="480"/>
      </w:pPr>
    </w:lvl>
    <w:lvl w:ilvl="6" w:tplc="0409000F" w:tentative="1">
      <w:start w:val="1"/>
      <w:numFmt w:val="decimal"/>
      <w:lvlText w:val="%7."/>
      <w:lvlJc w:val="left"/>
      <w:pPr>
        <w:ind w:left="718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7668" w:hanging="480"/>
      </w:pPr>
    </w:lvl>
    <w:lvl w:ilvl="8" w:tplc="0409001B" w:tentative="1">
      <w:start w:val="1"/>
      <w:numFmt w:val="lowerRoman"/>
      <w:lvlText w:val="%9."/>
      <w:lvlJc w:val="right"/>
      <w:pPr>
        <w:ind w:left="8148" w:hanging="480"/>
      </w:pPr>
    </w:lvl>
  </w:abstractNum>
  <w:abstractNum w:abstractNumId="1" w15:restartNumberingAfterBreak="0">
    <w:nsid w:val="0436393F"/>
    <w:multiLevelType w:val="hybridMultilevel"/>
    <w:tmpl w:val="5E729ACA"/>
    <w:lvl w:ilvl="0" w:tplc="C65078CA">
      <w:start w:val="1"/>
      <w:numFmt w:val="taiwaneseCountingThousand"/>
      <w:lvlText w:val="%1、"/>
      <w:lvlJc w:val="left"/>
      <w:pPr>
        <w:tabs>
          <w:tab w:val="num" w:pos="900"/>
        </w:tabs>
        <w:ind w:left="9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80"/>
        </w:tabs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40"/>
        </w:tabs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20"/>
        </w:tabs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00"/>
        </w:tabs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60"/>
        </w:tabs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40"/>
        </w:tabs>
        <w:ind w:left="4740" w:hanging="480"/>
      </w:pPr>
    </w:lvl>
  </w:abstractNum>
  <w:abstractNum w:abstractNumId="2" w15:restartNumberingAfterBreak="0">
    <w:nsid w:val="0A49506A"/>
    <w:multiLevelType w:val="hybridMultilevel"/>
    <w:tmpl w:val="15A01FAC"/>
    <w:lvl w:ilvl="0" w:tplc="6B1C6F26">
      <w:start w:val="1"/>
      <w:numFmt w:val="taiwaneseCountingThousand"/>
      <w:lvlText w:val="%1、"/>
      <w:lvlJc w:val="left"/>
      <w:pPr>
        <w:tabs>
          <w:tab w:val="num" w:pos="1249"/>
        </w:tabs>
        <w:ind w:left="1249" w:hanging="720"/>
      </w:pPr>
      <w:rPr>
        <w:rFonts w:hint="default"/>
      </w:rPr>
    </w:lvl>
    <w:lvl w:ilvl="1" w:tplc="2DC2E004">
      <w:start w:val="1"/>
      <w:numFmt w:val="taiwaneseCountingThousand"/>
      <w:lvlText w:val="(%2)"/>
      <w:lvlJc w:val="left"/>
      <w:pPr>
        <w:tabs>
          <w:tab w:val="num" w:pos="1729"/>
        </w:tabs>
        <w:ind w:left="1729" w:hanging="720"/>
      </w:pPr>
      <w:rPr>
        <w:rFonts w:hint="default"/>
      </w:rPr>
    </w:lvl>
    <w:lvl w:ilvl="2" w:tplc="554A4D1A">
      <w:start w:val="1"/>
      <w:numFmt w:val="decimal"/>
      <w:lvlText w:val="%3."/>
      <w:lvlJc w:val="left"/>
      <w:pPr>
        <w:tabs>
          <w:tab w:val="num" w:pos="1849"/>
        </w:tabs>
        <w:ind w:left="1849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449"/>
        </w:tabs>
        <w:ind w:left="2449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29"/>
        </w:tabs>
        <w:ind w:left="2929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09"/>
        </w:tabs>
        <w:ind w:left="3409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89"/>
        </w:tabs>
        <w:ind w:left="3889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69"/>
        </w:tabs>
        <w:ind w:left="4369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49"/>
        </w:tabs>
        <w:ind w:left="4849" w:hanging="480"/>
      </w:pPr>
    </w:lvl>
  </w:abstractNum>
  <w:abstractNum w:abstractNumId="3" w15:restartNumberingAfterBreak="0">
    <w:nsid w:val="12F90C05"/>
    <w:multiLevelType w:val="hybridMultilevel"/>
    <w:tmpl w:val="C04CB5A0"/>
    <w:lvl w:ilvl="0" w:tplc="17487E04">
      <w:start w:val="1"/>
      <w:numFmt w:val="taiwaneseCountingThousand"/>
      <w:lvlText w:val="%1、"/>
      <w:lvlJc w:val="left"/>
      <w:pPr>
        <w:tabs>
          <w:tab w:val="num" w:pos="1360"/>
        </w:tabs>
        <w:ind w:left="1360" w:hanging="720"/>
      </w:pPr>
      <w:rPr>
        <w:rFonts w:ascii="華康仿宋體W4(P)" w:eastAsia="華康仿宋體W4(P)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00"/>
        </w:tabs>
        <w:ind w:left="16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80"/>
        </w:tabs>
        <w:ind w:left="20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60"/>
        </w:tabs>
        <w:ind w:left="25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40"/>
        </w:tabs>
        <w:ind w:left="30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20"/>
        </w:tabs>
        <w:ind w:left="35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00"/>
        </w:tabs>
        <w:ind w:left="40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80"/>
        </w:tabs>
        <w:ind w:left="44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960"/>
        </w:tabs>
        <w:ind w:left="4960" w:hanging="480"/>
      </w:pPr>
    </w:lvl>
  </w:abstractNum>
  <w:abstractNum w:abstractNumId="4" w15:restartNumberingAfterBreak="0">
    <w:nsid w:val="17A30BC4"/>
    <w:multiLevelType w:val="hybridMultilevel"/>
    <w:tmpl w:val="CEA4E19C"/>
    <w:lvl w:ilvl="0" w:tplc="B03C8B46">
      <w:start w:val="1"/>
      <w:numFmt w:val="taiwaneseCountingThousand"/>
      <w:lvlText w:val="%1、"/>
      <w:lvlJc w:val="left"/>
      <w:pPr>
        <w:tabs>
          <w:tab w:val="num" w:pos="1020"/>
        </w:tabs>
        <w:ind w:left="1020" w:hanging="480"/>
      </w:pPr>
      <w:rPr>
        <w:rFonts w:hint="default"/>
      </w:rPr>
    </w:lvl>
    <w:lvl w:ilvl="1" w:tplc="21F03CF4">
      <w:start w:val="1"/>
      <w:numFmt w:val="decimal"/>
      <w:lvlText w:val="%2."/>
      <w:lvlJc w:val="left"/>
      <w:pPr>
        <w:tabs>
          <w:tab w:val="num" w:pos="1380"/>
        </w:tabs>
        <w:ind w:left="138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60"/>
        </w:tabs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40"/>
        </w:tabs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00"/>
        </w:tabs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80"/>
        </w:tabs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480"/>
      </w:pPr>
    </w:lvl>
  </w:abstractNum>
  <w:abstractNum w:abstractNumId="5" w15:restartNumberingAfterBreak="0">
    <w:nsid w:val="2A1765AD"/>
    <w:multiLevelType w:val="hybridMultilevel"/>
    <w:tmpl w:val="7C10E7A2"/>
    <w:lvl w:ilvl="0" w:tplc="BCBAA3E0">
      <w:start w:val="1"/>
      <w:numFmt w:val="taiwaneseCountingThousand"/>
      <w:lvlText w:val="%1、"/>
      <w:lvlJc w:val="left"/>
      <w:pPr>
        <w:tabs>
          <w:tab w:val="num" w:pos="1249"/>
        </w:tabs>
        <w:ind w:left="1249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89"/>
        </w:tabs>
        <w:ind w:left="1489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69"/>
        </w:tabs>
        <w:ind w:left="1969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49"/>
        </w:tabs>
        <w:ind w:left="2449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29"/>
        </w:tabs>
        <w:ind w:left="2929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09"/>
        </w:tabs>
        <w:ind w:left="3409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89"/>
        </w:tabs>
        <w:ind w:left="3889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69"/>
        </w:tabs>
        <w:ind w:left="4369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49"/>
        </w:tabs>
        <w:ind w:left="4849" w:hanging="480"/>
      </w:pPr>
    </w:lvl>
  </w:abstractNum>
  <w:abstractNum w:abstractNumId="6" w15:restartNumberingAfterBreak="0">
    <w:nsid w:val="2D252354"/>
    <w:multiLevelType w:val="hybridMultilevel"/>
    <w:tmpl w:val="D762897E"/>
    <w:lvl w:ilvl="0" w:tplc="F1F2855E">
      <w:start w:val="2"/>
      <w:numFmt w:val="bullet"/>
      <w:lvlText w:val="※"/>
      <w:lvlJc w:val="left"/>
      <w:pPr>
        <w:tabs>
          <w:tab w:val="num" w:pos="917"/>
        </w:tabs>
        <w:ind w:left="917" w:hanging="360"/>
      </w:pPr>
      <w:rPr>
        <w:rFonts w:ascii="華康仿宋體W2(P)" w:eastAsia="華康仿宋體W2(P)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17"/>
        </w:tabs>
        <w:ind w:left="151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97"/>
        </w:tabs>
        <w:ind w:left="199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77"/>
        </w:tabs>
        <w:ind w:left="247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57"/>
        </w:tabs>
        <w:ind w:left="295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37"/>
        </w:tabs>
        <w:ind w:left="343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17"/>
        </w:tabs>
        <w:ind w:left="391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97"/>
        </w:tabs>
        <w:ind w:left="439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77"/>
        </w:tabs>
        <w:ind w:left="4877" w:hanging="480"/>
      </w:pPr>
      <w:rPr>
        <w:rFonts w:ascii="Wingdings" w:hAnsi="Wingdings" w:hint="default"/>
      </w:rPr>
    </w:lvl>
  </w:abstractNum>
  <w:abstractNum w:abstractNumId="7" w15:restartNumberingAfterBreak="0">
    <w:nsid w:val="2D3621DE"/>
    <w:multiLevelType w:val="hybridMultilevel"/>
    <w:tmpl w:val="3B0EFDD4"/>
    <w:lvl w:ilvl="0" w:tplc="85CC4FA0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ind w:left="2340" w:hanging="480"/>
      </w:pPr>
    </w:lvl>
    <w:lvl w:ilvl="3" w:tplc="0409000F" w:tentative="1">
      <w:start w:val="1"/>
      <w:numFmt w:val="decimal"/>
      <w:lvlText w:val="%4."/>
      <w:lvlJc w:val="left"/>
      <w:pPr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ind w:left="5220" w:hanging="480"/>
      </w:pPr>
    </w:lvl>
  </w:abstractNum>
  <w:abstractNum w:abstractNumId="8" w15:restartNumberingAfterBreak="0">
    <w:nsid w:val="2E662F09"/>
    <w:multiLevelType w:val="hybridMultilevel"/>
    <w:tmpl w:val="CEA4E19C"/>
    <w:lvl w:ilvl="0" w:tplc="B03C8B46">
      <w:start w:val="1"/>
      <w:numFmt w:val="taiwaneseCountingThousand"/>
      <w:lvlText w:val="%1、"/>
      <w:lvlJc w:val="left"/>
      <w:pPr>
        <w:tabs>
          <w:tab w:val="num" w:pos="1020"/>
        </w:tabs>
        <w:ind w:left="1020" w:hanging="480"/>
      </w:pPr>
      <w:rPr>
        <w:rFonts w:hint="default"/>
      </w:rPr>
    </w:lvl>
    <w:lvl w:ilvl="1" w:tplc="21F03CF4">
      <w:start w:val="1"/>
      <w:numFmt w:val="decimal"/>
      <w:lvlText w:val="%2."/>
      <w:lvlJc w:val="left"/>
      <w:pPr>
        <w:tabs>
          <w:tab w:val="num" w:pos="1380"/>
        </w:tabs>
        <w:ind w:left="138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60"/>
        </w:tabs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40"/>
        </w:tabs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00"/>
        </w:tabs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80"/>
        </w:tabs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480"/>
      </w:pPr>
    </w:lvl>
  </w:abstractNum>
  <w:abstractNum w:abstractNumId="9" w15:restartNumberingAfterBreak="0">
    <w:nsid w:val="32AC35B4"/>
    <w:multiLevelType w:val="hybridMultilevel"/>
    <w:tmpl w:val="CEA4E19C"/>
    <w:lvl w:ilvl="0" w:tplc="B03C8B46">
      <w:start w:val="1"/>
      <w:numFmt w:val="taiwaneseCountingThousand"/>
      <w:lvlText w:val="%1、"/>
      <w:lvlJc w:val="left"/>
      <w:pPr>
        <w:tabs>
          <w:tab w:val="num" w:pos="1020"/>
        </w:tabs>
        <w:ind w:left="1020" w:hanging="480"/>
      </w:pPr>
      <w:rPr>
        <w:rFonts w:hint="default"/>
      </w:rPr>
    </w:lvl>
    <w:lvl w:ilvl="1" w:tplc="21F03CF4">
      <w:start w:val="1"/>
      <w:numFmt w:val="decimal"/>
      <w:lvlText w:val="%2."/>
      <w:lvlJc w:val="left"/>
      <w:pPr>
        <w:tabs>
          <w:tab w:val="num" w:pos="1380"/>
        </w:tabs>
        <w:ind w:left="138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60"/>
        </w:tabs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40"/>
        </w:tabs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00"/>
        </w:tabs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80"/>
        </w:tabs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480"/>
      </w:pPr>
    </w:lvl>
  </w:abstractNum>
  <w:abstractNum w:abstractNumId="10" w15:restartNumberingAfterBreak="0">
    <w:nsid w:val="33BD072E"/>
    <w:multiLevelType w:val="hybridMultilevel"/>
    <w:tmpl w:val="CEA4E19C"/>
    <w:lvl w:ilvl="0" w:tplc="B03C8B46">
      <w:start w:val="1"/>
      <w:numFmt w:val="taiwaneseCountingThousand"/>
      <w:lvlText w:val="%1、"/>
      <w:lvlJc w:val="left"/>
      <w:pPr>
        <w:tabs>
          <w:tab w:val="num" w:pos="1020"/>
        </w:tabs>
        <w:ind w:left="1020" w:hanging="480"/>
      </w:pPr>
      <w:rPr>
        <w:rFonts w:hint="default"/>
      </w:rPr>
    </w:lvl>
    <w:lvl w:ilvl="1" w:tplc="21F03CF4">
      <w:start w:val="1"/>
      <w:numFmt w:val="decimal"/>
      <w:lvlText w:val="%2."/>
      <w:lvlJc w:val="left"/>
      <w:pPr>
        <w:tabs>
          <w:tab w:val="num" w:pos="1380"/>
        </w:tabs>
        <w:ind w:left="138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60"/>
        </w:tabs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40"/>
        </w:tabs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00"/>
        </w:tabs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80"/>
        </w:tabs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480"/>
      </w:pPr>
    </w:lvl>
  </w:abstractNum>
  <w:abstractNum w:abstractNumId="11" w15:restartNumberingAfterBreak="0">
    <w:nsid w:val="373B1E48"/>
    <w:multiLevelType w:val="hybridMultilevel"/>
    <w:tmpl w:val="E8C21DA2"/>
    <w:lvl w:ilvl="0" w:tplc="81BA258C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400"/>
        </w:tabs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60"/>
        </w:tabs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840"/>
        </w:tabs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00"/>
        </w:tabs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280"/>
        </w:tabs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480"/>
      </w:pPr>
    </w:lvl>
  </w:abstractNum>
  <w:abstractNum w:abstractNumId="12" w15:restartNumberingAfterBreak="0">
    <w:nsid w:val="39C61813"/>
    <w:multiLevelType w:val="hybridMultilevel"/>
    <w:tmpl w:val="0BA06920"/>
    <w:lvl w:ilvl="0" w:tplc="23085D4E">
      <w:start w:val="1"/>
      <w:numFmt w:val="taiwaneseCountingThousand"/>
      <w:lvlText w:val="%1、"/>
      <w:lvlJc w:val="left"/>
      <w:pPr>
        <w:tabs>
          <w:tab w:val="num" w:pos="960"/>
        </w:tabs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3" w15:restartNumberingAfterBreak="0">
    <w:nsid w:val="3B765BE0"/>
    <w:multiLevelType w:val="hybridMultilevel"/>
    <w:tmpl w:val="1A1C0A8A"/>
    <w:lvl w:ilvl="0" w:tplc="433807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664049F"/>
    <w:multiLevelType w:val="hybridMultilevel"/>
    <w:tmpl w:val="8A00C33E"/>
    <w:lvl w:ilvl="0" w:tplc="ED22E99C">
      <w:start w:val="1"/>
      <w:numFmt w:val="taiwaneseCountingThousand"/>
      <w:lvlText w:val="%1、"/>
      <w:lvlJc w:val="left"/>
      <w:pPr>
        <w:tabs>
          <w:tab w:val="num" w:pos="645"/>
        </w:tabs>
        <w:ind w:left="645" w:hanging="64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5C0577E8"/>
    <w:multiLevelType w:val="hybridMultilevel"/>
    <w:tmpl w:val="7264EBAE"/>
    <w:lvl w:ilvl="0" w:tplc="F2AC412A">
      <w:start w:val="1"/>
      <w:numFmt w:val="taiwaneseCountingThousand"/>
      <w:lvlText w:val="%1、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16" w15:restartNumberingAfterBreak="0">
    <w:nsid w:val="62080869"/>
    <w:multiLevelType w:val="hybridMultilevel"/>
    <w:tmpl w:val="DFE048A6"/>
    <w:lvl w:ilvl="0" w:tplc="1B260116">
      <w:start w:val="1"/>
      <w:numFmt w:val="taiwaneseCountingThousand"/>
      <w:lvlText w:val="%1、"/>
      <w:lvlJc w:val="left"/>
      <w:pPr>
        <w:ind w:left="86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4" w:hanging="480"/>
      </w:pPr>
    </w:lvl>
    <w:lvl w:ilvl="2" w:tplc="0409001B" w:tentative="1">
      <w:start w:val="1"/>
      <w:numFmt w:val="lowerRoman"/>
      <w:lvlText w:val="%3."/>
      <w:lvlJc w:val="right"/>
      <w:pPr>
        <w:ind w:left="1584" w:hanging="480"/>
      </w:pPr>
    </w:lvl>
    <w:lvl w:ilvl="3" w:tplc="0409000F" w:tentative="1">
      <w:start w:val="1"/>
      <w:numFmt w:val="decimal"/>
      <w:lvlText w:val="%4."/>
      <w:lvlJc w:val="left"/>
      <w:pPr>
        <w:ind w:left="20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4" w:hanging="480"/>
      </w:pPr>
    </w:lvl>
    <w:lvl w:ilvl="5" w:tplc="0409001B" w:tentative="1">
      <w:start w:val="1"/>
      <w:numFmt w:val="lowerRoman"/>
      <w:lvlText w:val="%6."/>
      <w:lvlJc w:val="right"/>
      <w:pPr>
        <w:ind w:left="3024" w:hanging="480"/>
      </w:pPr>
    </w:lvl>
    <w:lvl w:ilvl="6" w:tplc="0409000F" w:tentative="1">
      <w:start w:val="1"/>
      <w:numFmt w:val="decimal"/>
      <w:lvlText w:val="%7."/>
      <w:lvlJc w:val="left"/>
      <w:pPr>
        <w:ind w:left="35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4" w:hanging="480"/>
      </w:pPr>
    </w:lvl>
    <w:lvl w:ilvl="8" w:tplc="0409001B" w:tentative="1">
      <w:start w:val="1"/>
      <w:numFmt w:val="lowerRoman"/>
      <w:lvlText w:val="%9."/>
      <w:lvlJc w:val="right"/>
      <w:pPr>
        <w:ind w:left="4464" w:hanging="480"/>
      </w:pPr>
    </w:lvl>
  </w:abstractNum>
  <w:abstractNum w:abstractNumId="17" w15:restartNumberingAfterBreak="0">
    <w:nsid w:val="66C14C66"/>
    <w:multiLevelType w:val="hybridMultilevel"/>
    <w:tmpl w:val="CEA4E19C"/>
    <w:lvl w:ilvl="0" w:tplc="B03C8B46">
      <w:start w:val="1"/>
      <w:numFmt w:val="taiwaneseCountingThousand"/>
      <w:lvlText w:val="%1、"/>
      <w:lvlJc w:val="left"/>
      <w:pPr>
        <w:tabs>
          <w:tab w:val="num" w:pos="1020"/>
        </w:tabs>
        <w:ind w:left="1020" w:hanging="480"/>
      </w:pPr>
      <w:rPr>
        <w:rFonts w:hint="default"/>
      </w:rPr>
    </w:lvl>
    <w:lvl w:ilvl="1" w:tplc="21F03CF4">
      <w:start w:val="1"/>
      <w:numFmt w:val="decimal"/>
      <w:lvlText w:val="%2."/>
      <w:lvlJc w:val="left"/>
      <w:pPr>
        <w:tabs>
          <w:tab w:val="num" w:pos="1380"/>
        </w:tabs>
        <w:ind w:left="138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60"/>
        </w:tabs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40"/>
        </w:tabs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00"/>
        </w:tabs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80"/>
        </w:tabs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480"/>
      </w:pPr>
    </w:lvl>
  </w:abstractNum>
  <w:abstractNum w:abstractNumId="18" w15:restartNumberingAfterBreak="0">
    <w:nsid w:val="696F0ABD"/>
    <w:multiLevelType w:val="hybridMultilevel"/>
    <w:tmpl w:val="A3688086"/>
    <w:lvl w:ilvl="0" w:tplc="C3C84D6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2A32030"/>
    <w:multiLevelType w:val="hybridMultilevel"/>
    <w:tmpl w:val="99E2E93A"/>
    <w:lvl w:ilvl="0" w:tplc="52B2D4E2">
      <w:start w:val="1"/>
      <w:numFmt w:val="decimal"/>
      <w:lvlText w:val="%1."/>
      <w:lvlJc w:val="left"/>
      <w:pPr>
        <w:ind w:left="360" w:hanging="360"/>
      </w:pPr>
      <w:rPr>
        <w:rFonts w:asciiTheme="minorEastAsia" w:eastAsiaTheme="minorEastAsia" w:hAnsiTheme="minorEastAsia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4"/>
  </w:num>
  <w:num w:numId="2">
    <w:abstractNumId w:val="3"/>
  </w:num>
  <w:num w:numId="3">
    <w:abstractNumId w:val="6"/>
  </w:num>
  <w:num w:numId="4">
    <w:abstractNumId w:val="11"/>
  </w:num>
  <w:num w:numId="5">
    <w:abstractNumId w:val="5"/>
  </w:num>
  <w:num w:numId="6">
    <w:abstractNumId w:val="2"/>
  </w:num>
  <w:num w:numId="7">
    <w:abstractNumId w:val="15"/>
  </w:num>
  <w:num w:numId="8">
    <w:abstractNumId w:val="12"/>
  </w:num>
  <w:num w:numId="9">
    <w:abstractNumId w:val="1"/>
  </w:num>
  <w:num w:numId="10">
    <w:abstractNumId w:val="4"/>
  </w:num>
  <w:num w:numId="11">
    <w:abstractNumId w:val="8"/>
  </w:num>
  <w:num w:numId="12">
    <w:abstractNumId w:val="10"/>
  </w:num>
  <w:num w:numId="13">
    <w:abstractNumId w:val="17"/>
  </w:num>
  <w:num w:numId="14">
    <w:abstractNumId w:val="9"/>
  </w:num>
  <w:num w:numId="15">
    <w:abstractNumId w:val="7"/>
  </w:num>
  <w:num w:numId="16">
    <w:abstractNumId w:val="16"/>
  </w:num>
  <w:num w:numId="17">
    <w:abstractNumId w:val="13"/>
  </w:num>
  <w:num w:numId="18">
    <w:abstractNumId w:val="19"/>
  </w:num>
  <w:num w:numId="19">
    <w:abstractNumId w:val="0"/>
  </w:num>
  <w:num w:numId="2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4257"/>
    <w:rsid w:val="0000474A"/>
    <w:rsid w:val="00023959"/>
    <w:rsid w:val="00025F7A"/>
    <w:rsid w:val="000325C4"/>
    <w:rsid w:val="00036798"/>
    <w:rsid w:val="00070876"/>
    <w:rsid w:val="00072F7B"/>
    <w:rsid w:val="00075663"/>
    <w:rsid w:val="00082C78"/>
    <w:rsid w:val="000851F3"/>
    <w:rsid w:val="00095B18"/>
    <w:rsid w:val="000A2569"/>
    <w:rsid w:val="000A27BA"/>
    <w:rsid w:val="000B0C3A"/>
    <w:rsid w:val="000B48DB"/>
    <w:rsid w:val="000C77FE"/>
    <w:rsid w:val="000D2594"/>
    <w:rsid w:val="000D286B"/>
    <w:rsid w:val="000D5710"/>
    <w:rsid w:val="000D685C"/>
    <w:rsid w:val="000D7CB3"/>
    <w:rsid w:val="000E354B"/>
    <w:rsid w:val="000E6A48"/>
    <w:rsid w:val="000F15DE"/>
    <w:rsid w:val="000F2387"/>
    <w:rsid w:val="000F432B"/>
    <w:rsid w:val="000F6D2F"/>
    <w:rsid w:val="00104040"/>
    <w:rsid w:val="00106EAF"/>
    <w:rsid w:val="001100C5"/>
    <w:rsid w:val="00114939"/>
    <w:rsid w:val="00116158"/>
    <w:rsid w:val="00117071"/>
    <w:rsid w:val="00121CCB"/>
    <w:rsid w:val="00131EC7"/>
    <w:rsid w:val="001344B5"/>
    <w:rsid w:val="001367C2"/>
    <w:rsid w:val="001430F7"/>
    <w:rsid w:val="00147610"/>
    <w:rsid w:val="001562E5"/>
    <w:rsid w:val="0017298A"/>
    <w:rsid w:val="00183992"/>
    <w:rsid w:val="00184C9F"/>
    <w:rsid w:val="00185D08"/>
    <w:rsid w:val="001915A9"/>
    <w:rsid w:val="001A4303"/>
    <w:rsid w:val="001A5BA2"/>
    <w:rsid w:val="001A71FC"/>
    <w:rsid w:val="001B5554"/>
    <w:rsid w:val="001B7611"/>
    <w:rsid w:val="001C53DF"/>
    <w:rsid w:val="001C65B4"/>
    <w:rsid w:val="001C7C99"/>
    <w:rsid w:val="001D107C"/>
    <w:rsid w:val="001D170D"/>
    <w:rsid w:val="001D3666"/>
    <w:rsid w:val="001D6AB1"/>
    <w:rsid w:val="001E50B3"/>
    <w:rsid w:val="001E5284"/>
    <w:rsid w:val="001F27B3"/>
    <w:rsid w:val="001F4851"/>
    <w:rsid w:val="001F601F"/>
    <w:rsid w:val="001F7903"/>
    <w:rsid w:val="002007DB"/>
    <w:rsid w:val="00200BD4"/>
    <w:rsid w:val="00207FC0"/>
    <w:rsid w:val="00211CE4"/>
    <w:rsid w:val="00220F36"/>
    <w:rsid w:val="00223813"/>
    <w:rsid w:val="00224257"/>
    <w:rsid w:val="00227C3A"/>
    <w:rsid w:val="00233F38"/>
    <w:rsid w:val="002414F5"/>
    <w:rsid w:val="002421A6"/>
    <w:rsid w:val="00246F63"/>
    <w:rsid w:val="00264979"/>
    <w:rsid w:val="002712E2"/>
    <w:rsid w:val="002728D4"/>
    <w:rsid w:val="00275943"/>
    <w:rsid w:val="00277D4C"/>
    <w:rsid w:val="00281EED"/>
    <w:rsid w:val="00282B51"/>
    <w:rsid w:val="002935B8"/>
    <w:rsid w:val="0029408A"/>
    <w:rsid w:val="002950EE"/>
    <w:rsid w:val="00295D41"/>
    <w:rsid w:val="0029701D"/>
    <w:rsid w:val="002978DE"/>
    <w:rsid w:val="002A3AC2"/>
    <w:rsid w:val="002A56FE"/>
    <w:rsid w:val="002A712F"/>
    <w:rsid w:val="002B138F"/>
    <w:rsid w:val="002B407F"/>
    <w:rsid w:val="002B500D"/>
    <w:rsid w:val="002C0DD4"/>
    <w:rsid w:val="002D0F6A"/>
    <w:rsid w:val="002E25E4"/>
    <w:rsid w:val="002E3238"/>
    <w:rsid w:val="002E5897"/>
    <w:rsid w:val="002E72D5"/>
    <w:rsid w:val="002E783F"/>
    <w:rsid w:val="002F2F27"/>
    <w:rsid w:val="002F7308"/>
    <w:rsid w:val="0030022A"/>
    <w:rsid w:val="00302E4E"/>
    <w:rsid w:val="00305F88"/>
    <w:rsid w:val="00311A3F"/>
    <w:rsid w:val="003203C1"/>
    <w:rsid w:val="003228E6"/>
    <w:rsid w:val="0033288E"/>
    <w:rsid w:val="00333E55"/>
    <w:rsid w:val="0033581C"/>
    <w:rsid w:val="00343AF3"/>
    <w:rsid w:val="00343B03"/>
    <w:rsid w:val="003441AE"/>
    <w:rsid w:val="0034473B"/>
    <w:rsid w:val="0034546E"/>
    <w:rsid w:val="00353AE7"/>
    <w:rsid w:val="00365249"/>
    <w:rsid w:val="00366B5C"/>
    <w:rsid w:val="0037681C"/>
    <w:rsid w:val="00382DA7"/>
    <w:rsid w:val="00383138"/>
    <w:rsid w:val="00386A90"/>
    <w:rsid w:val="00390573"/>
    <w:rsid w:val="003943EA"/>
    <w:rsid w:val="00395558"/>
    <w:rsid w:val="003A4E12"/>
    <w:rsid w:val="003B0403"/>
    <w:rsid w:val="003B60B8"/>
    <w:rsid w:val="003C7BAA"/>
    <w:rsid w:val="003D2036"/>
    <w:rsid w:val="003D41FA"/>
    <w:rsid w:val="003D5BEF"/>
    <w:rsid w:val="003D6594"/>
    <w:rsid w:val="003E0CFC"/>
    <w:rsid w:val="003E3487"/>
    <w:rsid w:val="003E416B"/>
    <w:rsid w:val="003E5325"/>
    <w:rsid w:val="003E56F9"/>
    <w:rsid w:val="003F45AD"/>
    <w:rsid w:val="003F53C4"/>
    <w:rsid w:val="004030FA"/>
    <w:rsid w:val="00410EDE"/>
    <w:rsid w:val="0041363B"/>
    <w:rsid w:val="004333B7"/>
    <w:rsid w:val="00434575"/>
    <w:rsid w:val="00435AC1"/>
    <w:rsid w:val="0045285C"/>
    <w:rsid w:val="00461E0F"/>
    <w:rsid w:val="0046641C"/>
    <w:rsid w:val="00477A02"/>
    <w:rsid w:val="00480812"/>
    <w:rsid w:val="0048667A"/>
    <w:rsid w:val="00492882"/>
    <w:rsid w:val="004965D7"/>
    <w:rsid w:val="004A0359"/>
    <w:rsid w:val="004C5FF3"/>
    <w:rsid w:val="004D1AB7"/>
    <w:rsid w:val="004D45C4"/>
    <w:rsid w:val="004D5394"/>
    <w:rsid w:val="004D60C8"/>
    <w:rsid w:val="004E184C"/>
    <w:rsid w:val="004E2D6E"/>
    <w:rsid w:val="004E339A"/>
    <w:rsid w:val="004E34C0"/>
    <w:rsid w:val="004F074C"/>
    <w:rsid w:val="00505CDB"/>
    <w:rsid w:val="00512E0D"/>
    <w:rsid w:val="00515C5B"/>
    <w:rsid w:val="00516B37"/>
    <w:rsid w:val="00517B12"/>
    <w:rsid w:val="00517C4F"/>
    <w:rsid w:val="0052054C"/>
    <w:rsid w:val="005235DC"/>
    <w:rsid w:val="00532F37"/>
    <w:rsid w:val="00534ABF"/>
    <w:rsid w:val="00544E95"/>
    <w:rsid w:val="005460BE"/>
    <w:rsid w:val="00555916"/>
    <w:rsid w:val="00556664"/>
    <w:rsid w:val="00566675"/>
    <w:rsid w:val="00570865"/>
    <w:rsid w:val="00570B23"/>
    <w:rsid w:val="00574289"/>
    <w:rsid w:val="00580431"/>
    <w:rsid w:val="00580860"/>
    <w:rsid w:val="00585A24"/>
    <w:rsid w:val="00587334"/>
    <w:rsid w:val="0059065C"/>
    <w:rsid w:val="0059286E"/>
    <w:rsid w:val="00593D0A"/>
    <w:rsid w:val="005A0500"/>
    <w:rsid w:val="005A17F4"/>
    <w:rsid w:val="005A36A5"/>
    <w:rsid w:val="005B0A6C"/>
    <w:rsid w:val="005B192A"/>
    <w:rsid w:val="005B478B"/>
    <w:rsid w:val="005B58B1"/>
    <w:rsid w:val="005B63ED"/>
    <w:rsid w:val="005C2FFC"/>
    <w:rsid w:val="005C37DA"/>
    <w:rsid w:val="005D09C4"/>
    <w:rsid w:val="005D26ED"/>
    <w:rsid w:val="005E2956"/>
    <w:rsid w:val="005E4835"/>
    <w:rsid w:val="005E6A17"/>
    <w:rsid w:val="005E7DC8"/>
    <w:rsid w:val="005F4490"/>
    <w:rsid w:val="005F48F6"/>
    <w:rsid w:val="0060104A"/>
    <w:rsid w:val="00602277"/>
    <w:rsid w:val="0061030A"/>
    <w:rsid w:val="00617847"/>
    <w:rsid w:val="0062568E"/>
    <w:rsid w:val="0063282A"/>
    <w:rsid w:val="00635357"/>
    <w:rsid w:val="00643F93"/>
    <w:rsid w:val="00645493"/>
    <w:rsid w:val="00652250"/>
    <w:rsid w:val="00654EC6"/>
    <w:rsid w:val="00656213"/>
    <w:rsid w:val="00663F83"/>
    <w:rsid w:val="006647C5"/>
    <w:rsid w:val="006704E9"/>
    <w:rsid w:val="00673F15"/>
    <w:rsid w:val="0068115A"/>
    <w:rsid w:val="00681D84"/>
    <w:rsid w:val="00684475"/>
    <w:rsid w:val="00692C56"/>
    <w:rsid w:val="006B4EE5"/>
    <w:rsid w:val="006B7C4F"/>
    <w:rsid w:val="006C0B85"/>
    <w:rsid w:val="006C290C"/>
    <w:rsid w:val="006C6BC9"/>
    <w:rsid w:val="006D18CB"/>
    <w:rsid w:val="006D26D8"/>
    <w:rsid w:val="006D62DF"/>
    <w:rsid w:val="006D6AD4"/>
    <w:rsid w:val="006E5536"/>
    <w:rsid w:val="006E56CC"/>
    <w:rsid w:val="006E75F8"/>
    <w:rsid w:val="006F0277"/>
    <w:rsid w:val="006F44A6"/>
    <w:rsid w:val="006F5F75"/>
    <w:rsid w:val="006F7B64"/>
    <w:rsid w:val="00701B90"/>
    <w:rsid w:val="0070308D"/>
    <w:rsid w:val="00711196"/>
    <w:rsid w:val="00711DEF"/>
    <w:rsid w:val="00714A90"/>
    <w:rsid w:val="00715560"/>
    <w:rsid w:val="00715F31"/>
    <w:rsid w:val="00723D36"/>
    <w:rsid w:val="00731C49"/>
    <w:rsid w:val="00732B2B"/>
    <w:rsid w:val="00733796"/>
    <w:rsid w:val="00735305"/>
    <w:rsid w:val="00742811"/>
    <w:rsid w:val="0074302D"/>
    <w:rsid w:val="00743C09"/>
    <w:rsid w:val="007500FD"/>
    <w:rsid w:val="007557E3"/>
    <w:rsid w:val="00755FF8"/>
    <w:rsid w:val="0076107C"/>
    <w:rsid w:val="0076133F"/>
    <w:rsid w:val="0076412C"/>
    <w:rsid w:val="00766C16"/>
    <w:rsid w:val="00777729"/>
    <w:rsid w:val="00780C6F"/>
    <w:rsid w:val="00781ED6"/>
    <w:rsid w:val="00782B50"/>
    <w:rsid w:val="00785A2D"/>
    <w:rsid w:val="00792DEA"/>
    <w:rsid w:val="00794587"/>
    <w:rsid w:val="0079591D"/>
    <w:rsid w:val="007A0719"/>
    <w:rsid w:val="007A4F40"/>
    <w:rsid w:val="007A62AD"/>
    <w:rsid w:val="007B5AD2"/>
    <w:rsid w:val="007C2B50"/>
    <w:rsid w:val="007C585A"/>
    <w:rsid w:val="007C6073"/>
    <w:rsid w:val="007C7C8A"/>
    <w:rsid w:val="007E0708"/>
    <w:rsid w:val="007F5773"/>
    <w:rsid w:val="007F6EB4"/>
    <w:rsid w:val="00800F44"/>
    <w:rsid w:val="00806C1F"/>
    <w:rsid w:val="0081079D"/>
    <w:rsid w:val="00811EC1"/>
    <w:rsid w:val="00817749"/>
    <w:rsid w:val="00822FD8"/>
    <w:rsid w:val="00832E91"/>
    <w:rsid w:val="00833A3C"/>
    <w:rsid w:val="008354C3"/>
    <w:rsid w:val="00847CED"/>
    <w:rsid w:val="00847EA4"/>
    <w:rsid w:val="00853806"/>
    <w:rsid w:val="008714C9"/>
    <w:rsid w:val="0087263C"/>
    <w:rsid w:val="00874701"/>
    <w:rsid w:val="008811DA"/>
    <w:rsid w:val="00886722"/>
    <w:rsid w:val="008938C5"/>
    <w:rsid w:val="008A1429"/>
    <w:rsid w:val="008A269C"/>
    <w:rsid w:val="008A5AA2"/>
    <w:rsid w:val="008B146A"/>
    <w:rsid w:val="008B4355"/>
    <w:rsid w:val="008B7AEC"/>
    <w:rsid w:val="008C13C9"/>
    <w:rsid w:val="008C4716"/>
    <w:rsid w:val="008C70F7"/>
    <w:rsid w:val="008D32E8"/>
    <w:rsid w:val="008D4293"/>
    <w:rsid w:val="008D47D7"/>
    <w:rsid w:val="008D5542"/>
    <w:rsid w:val="008D6088"/>
    <w:rsid w:val="008E0FF7"/>
    <w:rsid w:val="008E1C94"/>
    <w:rsid w:val="008E429B"/>
    <w:rsid w:val="008E7203"/>
    <w:rsid w:val="008F2A65"/>
    <w:rsid w:val="008F58B5"/>
    <w:rsid w:val="00903374"/>
    <w:rsid w:val="00905CF7"/>
    <w:rsid w:val="00907E39"/>
    <w:rsid w:val="00921BBF"/>
    <w:rsid w:val="00923E6C"/>
    <w:rsid w:val="009252EC"/>
    <w:rsid w:val="009255BD"/>
    <w:rsid w:val="00936524"/>
    <w:rsid w:val="00940884"/>
    <w:rsid w:val="00947A9B"/>
    <w:rsid w:val="0095124B"/>
    <w:rsid w:val="009620CC"/>
    <w:rsid w:val="0097016B"/>
    <w:rsid w:val="009736C9"/>
    <w:rsid w:val="009737F7"/>
    <w:rsid w:val="00973AB3"/>
    <w:rsid w:val="00974195"/>
    <w:rsid w:val="0098070F"/>
    <w:rsid w:val="0098496A"/>
    <w:rsid w:val="0098546C"/>
    <w:rsid w:val="00992876"/>
    <w:rsid w:val="0099741E"/>
    <w:rsid w:val="009A6A86"/>
    <w:rsid w:val="009B14D6"/>
    <w:rsid w:val="009B177A"/>
    <w:rsid w:val="009B3B06"/>
    <w:rsid w:val="009B3FCC"/>
    <w:rsid w:val="009D3170"/>
    <w:rsid w:val="009D436E"/>
    <w:rsid w:val="009E3FC3"/>
    <w:rsid w:val="009F20C0"/>
    <w:rsid w:val="009F411E"/>
    <w:rsid w:val="009F45E2"/>
    <w:rsid w:val="00A0409F"/>
    <w:rsid w:val="00A07D3E"/>
    <w:rsid w:val="00A105D0"/>
    <w:rsid w:val="00A146C1"/>
    <w:rsid w:val="00A149F9"/>
    <w:rsid w:val="00A15E79"/>
    <w:rsid w:val="00A16830"/>
    <w:rsid w:val="00A202CE"/>
    <w:rsid w:val="00A25497"/>
    <w:rsid w:val="00A3038C"/>
    <w:rsid w:val="00A371BE"/>
    <w:rsid w:val="00A3732C"/>
    <w:rsid w:val="00A37C34"/>
    <w:rsid w:val="00A37C76"/>
    <w:rsid w:val="00A426CB"/>
    <w:rsid w:val="00A5137D"/>
    <w:rsid w:val="00A51FF2"/>
    <w:rsid w:val="00A5415A"/>
    <w:rsid w:val="00A549DE"/>
    <w:rsid w:val="00A54F33"/>
    <w:rsid w:val="00A720E7"/>
    <w:rsid w:val="00A72D85"/>
    <w:rsid w:val="00A73A03"/>
    <w:rsid w:val="00A74D35"/>
    <w:rsid w:val="00A81FB5"/>
    <w:rsid w:val="00A8495B"/>
    <w:rsid w:val="00A8525A"/>
    <w:rsid w:val="00A94D19"/>
    <w:rsid w:val="00AA542B"/>
    <w:rsid w:val="00AA6571"/>
    <w:rsid w:val="00AA69C9"/>
    <w:rsid w:val="00AB20D3"/>
    <w:rsid w:val="00AB4AAE"/>
    <w:rsid w:val="00AC12BD"/>
    <w:rsid w:val="00AC212D"/>
    <w:rsid w:val="00AC33D7"/>
    <w:rsid w:val="00AC68D8"/>
    <w:rsid w:val="00AD5732"/>
    <w:rsid w:val="00AE06B6"/>
    <w:rsid w:val="00AF0F64"/>
    <w:rsid w:val="00B03B59"/>
    <w:rsid w:val="00B06927"/>
    <w:rsid w:val="00B146D8"/>
    <w:rsid w:val="00B306A5"/>
    <w:rsid w:val="00B353B9"/>
    <w:rsid w:val="00B40169"/>
    <w:rsid w:val="00B46C67"/>
    <w:rsid w:val="00B46D54"/>
    <w:rsid w:val="00B51B8D"/>
    <w:rsid w:val="00B624C2"/>
    <w:rsid w:val="00B62613"/>
    <w:rsid w:val="00B711E1"/>
    <w:rsid w:val="00B851D5"/>
    <w:rsid w:val="00B93093"/>
    <w:rsid w:val="00BA20F4"/>
    <w:rsid w:val="00BA272C"/>
    <w:rsid w:val="00BA27FA"/>
    <w:rsid w:val="00BB03E4"/>
    <w:rsid w:val="00BB3BFB"/>
    <w:rsid w:val="00BB3EB1"/>
    <w:rsid w:val="00BB40C7"/>
    <w:rsid w:val="00BB7CEB"/>
    <w:rsid w:val="00BC410F"/>
    <w:rsid w:val="00BD393A"/>
    <w:rsid w:val="00BD3CCD"/>
    <w:rsid w:val="00BD4620"/>
    <w:rsid w:val="00C02678"/>
    <w:rsid w:val="00C07F6A"/>
    <w:rsid w:val="00C11D96"/>
    <w:rsid w:val="00C20E9F"/>
    <w:rsid w:val="00C22099"/>
    <w:rsid w:val="00C231A7"/>
    <w:rsid w:val="00C2394D"/>
    <w:rsid w:val="00C25F7E"/>
    <w:rsid w:val="00C30B55"/>
    <w:rsid w:val="00C327B4"/>
    <w:rsid w:val="00C34504"/>
    <w:rsid w:val="00C37024"/>
    <w:rsid w:val="00C3724C"/>
    <w:rsid w:val="00C37422"/>
    <w:rsid w:val="00C43F90"/>
    <w:rsid w:val="00C449EF"/>
    <w:rsid w:val="00C472AB"/>
    <w:rsid w:val="00C47A3F"/>
    <w:rsid w:val="00C515AC"/>
    <w:rsid w:val="00C52A65"/>
    <w:rsid w:val="00C53875"/>
    <w:rsid w:val="00C5532F"/>
    <w:rsid w:val="00C55A1B"/>
    <w:rsid w:val="00C57247"/>
    <w:rsid w:val="00C6712F"/>
    <w:rsid w:val="00C8014D"/>
    <w:rsid w:val="00C8048B"/>
    <w:rsid w:val="00C80FDB"/>
    <w:rsid w:val="00C94806"/>
    <w:rsid w:val="00C94C71"/>
    <w:rsid w:val="00C95588"/>
    <w:rsid w:val="00CA48A2"/>
    <w:rsid w:val="00CA4C3F"/>
    <w:rsid w:val="00CA7BED"/>
    <w:rsid w:val="00CA7CC0"/>
    <w:rsid w:val="00CB1201"/>
    <w:rsid w:val="00CB3C61"/>
    <w:rsid w:val="00CB4246"/>
    <w:rsid w:val="00CB62C2"/>
    <w:rsid w:val="00CC0098"/>
    <w:rsid w:val="00CC3FE2"/>
    <w:rsid w:val="00CD0511"/>
    <w:rsid w:val="00CE1780"/>
    <w:rsid w:val="00CF1D7B"/>
    <w:rsid w:val="00CF5366"/>
    <w:rsid w:val="00CF5B61"/>
    <w:rsid w:val="00D02311"/>
    <w:rsid w:val="00D02EF7"/>
    <w:rsid w:val="00D04A35"/>
    <w:rsid w:val="00D050EB"/>
    <w:rsid w:val="00D06587"/>
    <w:rsid w:val="00D10062"/>
    <w:rsid w:val="00D17934"/>
    <w:rsid w:val="00D2209D"/>
    <w:rsid w:val="00D317F0"/>
    <w:rsid w:val="00D321E5"/>
    <w:rsid w:val="00D3336A"/>
    <w:rsid w:val="00D36450"/>
    <w:rsid w:val="00D365E8"/>
    <w:rsid w:val="00D41355"/>
    <w:rsid w:val="00D50BFC"/>
    <w:rsid w:val="00D54468"/>
    <w:rsid w:val="00D6035E"/>
    <w:rsid w:val="00D64224"/>
    <w:rsid w:val="00D74664"/>
    <w:rsid w:val="00D75368"/>
    <w:rsid w:val="00D75C65"/>
    <w:rsid w:val="00DA47C7"/>
    <w:rsid w:val="00DB1A07"/>
    <w:rsid w:val="00DB238E"/>
    <w:rsid w:val="00DB7F9C"/>
    <w:rsid w:val="00DC4683"/>
    <w:rsid w:val="00DD329C"/>
    <w:rsid w:val="00DF0868"/>
    <w:rsid w:val="00DF4906"/>
    <w:rsid w:val="00DF50EA"/>
    <w:rsid w:val="00E062D5"/>
    <w:rsid w:val="00E06589"/>
    <w:rsid w:val="00E1122C"/>
    <w:rsid w:val="00E21715"/>
    <w:rsid w:val="00E271AF"/>
    <w:rsid w:val="00E3792A"/>
    <w:rsid w:val="00E37E52"/>
    <w:rsid w:val="00E45B0A"/>
    <w:rsid w:val="00E57D16"/>
    <w:rsid w:val="00E6213E"/>
    <w:rsid w:val="00E72917"/>
    <w:rsid w:val="00E862BE"/>
    <w:rsid w:val="00E927D3"/>
    <w:rsid w:val="00E956AE"/>
    <w:rsid w:val="00E95DD8"/>
    <w:rsid w:val="00EA041D"/>
    <w:rsid w:val="00EA2914"/>
    <w:rsid w:val="00EB3196"/>
    <w:rsid w:val="00EB5408"/>
    <w:rsid w:val="00EB6107"/>
    <w:rsid w:val="00EC4855"/>
    <w:rsid w:val="00EC7D20"/>
    <w:rsid w:val="00ED719F"/>
    <w:rsid w:val="00ED7E2E"/>
    <w:rsid w:val="00EE03BA"/>
    <w:rsid w:val="00EF5234"/>
    <w:rsid w:val="00F011F1"/>
    <w:rsid w:val="00F01C70"/>
    <w:rsid w:val="00F0223F"/>
    <w:rsid w:val="00F03BDA"/>
    <w:rsid w:val="00F06664"/>
    <w:rsid w:val="00F115AD"/>
    <w:rsid w:val="00F15C83"/>
    <w:rsid w:val="00F202E5"/>
    <w:rsid w:val="00F24556"/>
    <w:rsid w:val="00F345BA"/>
    <w:rsid w:val="00F34F61"/>
    <w:rsid w:val="00F36A07"/>
    <w:rsid w:val="00F434E4"/>
    <w:rsid w:val="00F45542"/>
    <w:rsid w:val="00F4699A"/>
    <w:rsid w:val="00F51320"/>
    <w:rsid w:val="00F77D73"/>
    <w:rsid w:val="00F8195F"/>
    <w:rsid w:val="00F86225"/>
    <w:rsid w:val="00F9362B"/>
    <w:rsid w:val="00F936B6"/>
    <w:rsid w:val="00F9547E"/>
    <w:rsid w:val="00F9729C"/>
    <w:rsid w:val="00FA0B7E"/>
    <w:rsid w:val="00FB27D4"/>
    <w:rsid w:val="00FC34A4"/>
    <w:rsid w:val="00FC3994"/>
    <w:rsid w:val="00FC4A10"/>
    <w:rsid w:val="00FC5623"/>
    <w:rsid w:val="00FC5AAD"/>
    <w:rsid w:val="00FC5C33"/>
    <w:rsid w:val="00FD29D3"/>
    <w:rsid w:val="00FF0504"/>
    <w:rsid w:val="00FF1047"/>
    <w:rsid w:val="00FF608D"/>
    <w:rsid w:val="00FF72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C983E515-A5CE-422A-8B3D-395D58E0D4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6412C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AC33D7"/>
    <w:rPr>
      <w:rFonts w:ascii="Arial" w:hAnsi="Arial"/>
      <w:sz w:val="18"/>
      <w:szCs w:val="18"/>
    </w:rPr>
  </w:style>
  <w:style w:type="paragraph" w:styleId="a4">
    <w:name w:val="header"/>
    <w:basedOn w:val="a"/>
    <w:rsid w:val="0033581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link w:val="a6"/>
    <w:uiPriority w:val="99"/>
    <w:rsid w:val="0033581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List Paragraph"/>
    <w:basedOn w:val="a"/>
    <w:uiPriority w:val="34"/>
    <w:qFormat/>
    <w:rsid w:val="00731C49"/>
    <w:pPr>
      <w:ind w:leftChars="200" w:left="480"/>
    </w:pPr>
  </w:style>
  <w:style w:type="character" w:customStyle="1" w:styleId="a6">
    <w:name w:val="頁尾 字元"/>
    <w:basedOn w:val="a0"/>
    <w:link w:val="a5"/>
    <w:uiPriority w:val="99"/>
    <w:rsid w:val="00735305"/>
  </w:style>
  <w:style w:type="character" w:styleId="a8">
    <w:name w:val="Placeholder Text"/>
    <w:basedOn w:val="a0"/>
    <w:uiPriority w:val="99"/>
    <w:semiHidden/>
    <w:rsid w:val="008A5AA2"/>
    <w:rPr>
      <w:color w:val="808080"/>
    </w:rPr>
  </w:style>
  <w:style w:type="table" w:styleId="a9">
    <w:name w:val="Table Grid"/>
    <w:basedOn w:val="a1"/>
    <w:rsid w:val="007C2B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192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288</Words>
  <Characters>1643</Characters>
  <Application>Microsoft Office Word</Application>
  <DocSecurity>0</DocSecurity>
  <Lines>13</Lines>
  <Paragraphs>3</Paragraphs>
  <ScaleCrop>false</ScaleCrop>
  <Company/>
  <LinksUpToDate>false</LinksUpToDate>
  <CharactersWithSpaces>1928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中國文學系（所）九十二學年度第一次課程委員會議程</dc:title>
  <dc:creator>kuei</dc:creator>
  <cp:lastModifiedBy>USER</cp:lastModifiedBy>
  <cp:revision>3</cp:revision>
  <cp:lastPrinted>2022-11-22T03:07:00Z</cp:lastPrinted>
  <dcterms:created xsi:type="dcterms:W3CDTF">2024-09-05T02:36:00Z</dcterms:created>
  <dcterms:modified xsi:type="dcterms:W3CDTF">2024-09-05T02:36:00Z</dcterms:modified>
</cp:coreProperties>
</file>