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D66" w:rsidRDefault="000A5D66" w:rsidP="000A5D66">
      <w:pPr>
        <w:jc w:val="center"/>
        <w:rPr>
          <w:b/>
          <w:bCs/>
        </w:rPr>
      </w:pPr>
      <w:r w:rsidRPr="000A5D66">
        <w:rPr>
          <w:b/>
          <w:bCs/>
        </w:rPr>
        <w:t>國立</w:t>
      </w:r>
      <w:r>
        <w:rPr>
          <w:rFonts w:hint="eastAsia"/>
          <w:b/>
          <w:bCs/>
        </w:rPr>
        <w:t>嘉義</w:t>
      </w:r>
      <w:r w:rsidRPr="000A5D66">
        <w:rPr>
          <w:b/>
          <w:bCs/>
        </w:rPr>
        <w:t>大學</w:t>
      </w:r>
      <w:r>
        <w:rPr>
          <w:rFonts w:hint="eastAsia"/>
          <w:b/>
          <w:bCs/>
        </w:rPr>
        <w:t>農業生物科技</w:t>
      </w:r>
      <w:r w:rsidRPr="000A5D66">
        <w:rPr>
          <w:b/>
          <w:bCs/>
        </w:rPr>
        <w:t>學系</w:t>
      </w:r>
      <w:r w:rsidR="00315A65">
        <w:rPr>
          <w:rFonts w:hint="eastAsia"/>
          <w:b/>
          <w:bCs/>
        </w:rPr>
        <w:t>115</w:t>
      </w:r>
      <w:r>
        <w:rPr>
          <w:b/>
          <w:bCs/>
        </w:rPr>
        <w:t>年度壁報競賽實施</w:t>
      </w:r>
      <w:r w:rsidR="004A28E3">
        <w:rPr>
          <w:rFonts w:hint="eastAsia"/>
          <w:b/>
          <w:bCs/>
        </w:rPr>
        <w:t>要點</w:t>
      </w:r>
    </w:p>
    <w:p w:rsidR="00D7599F" w:rsidRPr="00D7599F" w:rsidRDefault="00D7599F" w:rsidP="00D7599F">
      <w:pPr>
        <w:jc w:val="right"/>
        <w:rPr>
          <w:b/>
          <w:bCs/>
          <w:sz w:val="18"/>
        </w:rPr>
      </w:pPr>
      <w:r>
        <w:rPr>
          <w:rFonts w:hint="eastAsia"/>
          <w:b/>
          <w:bCs/>
          <w:sz w:val="18"/>
        </w:rPr>
        <w:t>中華民國</w:t>
      </w:r>
      <w:r w:rsidRPr="00D7599F">
        <w:rPr>
          <w:rFonts w:hint="eastAsia"/>
          <w:b/>
          <w:bCs/>
          <w:sz w:val="18"/>
        </w:rPr>
        <w:t>115</w:t>
      </w:r>
      <w:r w:rsidRPr="00D7599F">
        <w:rPr>
          <w:rFonts w:hint="eastAsia"/>
          <w:b/>
          <w:bCs/>
          <w:sz w:val="18"/>
        </w:rPr>
        <w:t>年</w:t>
      </w:r>
      <w:r w:rsidRPr="00D7599F">
        <w:rPr>
          <w:rFonts w:hint="eastAsia"/>
          <w:b/>
          <w:bCs/>
          <w:sz w:val="18"/>
        </w:rPr>
        <w:t>01</w:t>
      </w:r>
      <w:r w:rsidRPr="00D7599F">
        <w:rPr>
          <w:rFonts w:hint="eastAsia"/>
          <w:b/>
          <w:bCs/>
          <w:sz w:val="18"/>
        </w:rPr>
        <w:t>月</w:t>
      </w:r>
      <w:r w:rsidRPr="00D7599F">
        <w:rPr>
          <w:rFonts w:hint="eastAsia"/>
          <w:b/>
          <w:bCs/>
          <w:sz w:val="18"/>
        </w:rPr>
        <w:t>08</w:t>
      </w:r>
      <w:r>
        <w:rPr>
          <w:rFonts w:hint="eastAsia"/>
          <w:b/>
          <w:bCs/>
          <w:sz w:val="18"/>
        </w:rPr>
        <w:t>日</w:t>
      </w:r>
      <w:r w:rsidRPr="00D7599F">
        <w:rPr>
          <w:rFonts w:hint="eastAsia"/>
          <w:b/>
          <w:bCs/>
          <w:sz w:val="18"/>
        </w:rPr>
        <w:t>114</w:t>
      </w:r>
      <w:r w:rsidRPr="00D7599F">
        <w:rPr>
          <w:rFonts w:hint="eastAsia"/>
          <w:b/>
          <w:bCs/>
          <w:sz w:val="18"/>
        </w:rPr>
        <w:t>學年度第</w:t>
      </w:r>
      <w:r w:rsidRPr="00D7599F">
        <w:rPr>
          <w:rFonts w:hint="eastAsia"/>
          <w:b/>
          <w:bCs/>
          <w:sz w:val="18"/>
        </w:rPr>
        <w:t>1</w:t>
      </w:r>
      <w:r w:rsidRPr="00D7599F">
        <w:rPr>
          <w:rFonts w:hint="eastAsia"/>
          <w:b/>
          <w:bCs/>
          <w:sz w:val="18"/>
        </w:rPr>
        <w:t>學期第</w:t>
      </w:r>
      <w:r w:rsidRPr="00D7599F">
        <w:rPr>
          <w:rFonts w:hint="eastAsia"/>
          <w:b/>
          <w:bCs/>
          <w:sz w:val="18"/>
        </w:rPr>
        <w:t>10</w:t>
      </w:r>
      <w:r w:rsidRPr="00D7599F">
        <w:rPr>
          <w:rFonts w:hint="eastAsia"/>
          <w:b/>
          <w:bCs/>
          <w:sz w:val="18"/>
        </w:rPr>
        <w:t>次系務會議</w:t>
      </w:r>
      <w:r>
        <w:rPr>
          <w:rFonts w:hint="eastAsia"/>
          <w:b/>
          <w:bCs/>
          <w:sz w:val="18"/>
        </w:rPr>
        <w:t>通過</w:t>
      </w:r>
    </w:p>
    <w:p w:rsidR="000A5D66" w:rsidRPr="000A5D66" w:rsidRDefault="000A5D66" w:rsidP="000A5D66">
      <w:pPr>
        <w:rPr>
          <w:b/>
          <w:bCs/>
        </w:rPr>
      </w:pPr>
      <w:r w:rsidRPr="000A5D66">
        <w:rPr>
          <w:b/>
          <w:bCs/>
        </w:rPr>
        <w:t>一、依據</w:t>
      </w:r>
    </w:p>
    <w:p w:rsidR="000A5D66" w:rsidRPr="000A5D66" w:rsidRDefault="000A5D66" w:rsidP="000A5D66">
      <w:r w:rsidRPr="000A5D66">
        <w:t>為鼓勵學生投入研究與學術交流、提升壁報表達與溝通能力，特訂定本辦法，作為本系年度壁報競賽活動之依據。</w:t>
      </w:r>
    </w:p>
    <w:p w:rsidR="000A5D66" w:rsidRPr="000A5D66" w:rsidRDefault="000A5D66" w:rsidP="000A5D66">
      <w:pPr>
        <w:rPr>
          <w:b/>
          <w:bCs/>
        </w:rPr>
      </w:pPr>
      <w:r w:rsidRPr="000A5D66">
        <w:rPr>
          <w:b/>
          <w:bCs/>
        </w:rPr>
        <w:t>二、主辦單位</w:t>
      </w:r>
    </w:p>
    <w:p w:rsidR="004A28E3" w:rsidRDefault="000A5D66" w:rsidP="004A28E3">
      <w:pPr>
        <w:pStyle w:val="a7"/>
        <w:numPr>
          <w:ilvl w:val="0"/>
          <w:numId w:val="13"/>
        </w:numPr>
        <w:ind w:leftChars="0"/>
      </w:pPr>
      <w:r w:rsidRPr="000A5D66">
        <w:t>主辦：國立</w:t>
      </w:r>
      <w:r>
        <w:rPr>
          <w:rFonts w:hint="eastAsia"/>
        </w:rPr>
        <w:t>嘉義</w:t>
      </w:r>
      <w:r w:rsidRPr="000A5D66">
        <w:t>大學</w:t>
      </w:r>
      <w:r>
        <w:rPr>
          <w:rFonts w:hint="eastAsia"/>
        </w:rPr>
        <w:t>農業生物科技</w:t>
      </w:r>
      <w:r w:rsidRPr="000A5D66">
        <w:t>學系（以下稱本系）</w:t>
      </w:r>
    </w:p>
    <w:p w:rsidR="000A5D66" w:rsidRPr="000A5D66" w:rsidRDefault="000A5D66" w:rsidP="004A28E3">
      <w:pPr>
        <w:pStyle w:val="a7"/>
        <w:numPr>
          <w:ilvl w:val="0"/>
          <w:numId w:val="13"/>
        </w:numPr>
        <w:ind w:leftChars="0"/>
      </w:pPr>
      <w:r w:rsidRPr="000A5D66">
        <w:t>協辦：系學會</w:t>
      </w:r>
    </w:p>
    <w:p w:rsidR="000A5D66" w:rsidRPr="000A5D66" w:rsidRDefault="000A5D66" w:rsidP="000A5D66">
      <w:pPr>
        <w:rPr>
          <w:b/>
          <w:bCs/>
        </w:rPr>
      </w:pPr>
      <w:r w:rsidRPr="000A5D66">
        <w:rPr>
          <w:b/>
          <w:bCs/>
        </w:rPr>
        <w:t>三、活動名稱與辦理期程</w:t>
      </w:r>
    </w:p>
    <w:p w:rsidR="000A5D66" w:rsidRPr="000A5D66" w:rsidRDefault="000A5D66" w:rsidP="000A5D66">
      <w:pPr>
        <w:numPr>
          <w:ilvl w:val="0"/>
          <w:numId w:val="1"/>
        </w:numPr>
      </w:pPr>
      <w:r w:rsidRPr="000A5D66">
        <w:t>活動名稱：國立</w:t>
      </w:r>
      <w:r>
        <w:rPr>
          <w:rFonts w:hint="eastAsia"/>
        </w:rPr>
        <w:t>嘉義</w:t>
      </w:r>
      <w:r w:rsidRPr="000A5D66">
        <w:t>大學</w:t>
      </w:r>
      <w:r>
        <w:rPr>
          <w:rFonts w:hint="eastAsia"/>
        </w:rPr>
        <w:t>農業生物科技</w:t>
      </w:r>
      <w:r w:rsidRPr="000A5D66">
        <w:t>學系</w:t>
      </w:r>
      <w:r w:rsidR="00E77C2E">
        <w:rPr>
          <w:rFonts w:hint="eastAsia"/>
        </w:rPr>
        <w:t>11</w:t>
      </w:r>
      <w:r w:rsidR="00315A65">
        <w:rPr>
          <w:rFonts w:hint="eastAsia"/>
        </w:rPr>
        <w:t>5</w:t>
      </w:r>
      <w:r w:rsidRPr="000A5D66">
        <w:t>年度壁報競賽</w:t>
      </w:r>
    </w:p>
    <w:p w:rsidR="000A5D66" w:rsidRPr="000A5D66" w:rsidRDefault="000A5D66" w:rsidP="000A5D66">
      <w:pPr>
        <w:numPr>
          <w:ilvl w:val="0"/>
          <w:numId w:val="1"/>
        </w:numPr>
      </w:pPr>
      <w:r w:rsidRPr="000A5D66">
        <w:t>辦理時間：依本系公告</w:t>
      </w:r>
    </w:p>
    <w:p w:rsidR="000A5D66" w:rsidRPr="000A5D66" w:rsidRDefault="000A5D66" w:rsidP="000A5D66">
      <w:pPr>
        <w:numPr>
          <w:ilvl w:val="0"/>
          <w:numId w:val="1"/>
        </w:numPr>
      </w:pPr>
      <w:r w:rsidRPr="000A5D66">
        <w:t>辦理地點：依本系公告</w:t>
      </w:r>
      <w:bookmarkStart w:id="0" w:name="_GoBack"/>
      <w:bookmarkEnd w:id="0"/>
    </w:p>
    <w:p w:rsidR="000A5D66" w:rsidRPr="000A5D66" w:rsidRDefault="000A5D66" w:rsidP="000A5D66">
      <w:pPr>
        <w:numPr>
          <w:ilvl w:val="0"/>
          <w:numId w:val="1"/>
        </w:numPr>
      </w:pPr>
      <w:r w:rsidRPr="000A5D66">
        <w:t>報名與繳件期限：由主辦單位公告之期限為準。</w:t>
      </w:r>
    </w:p>
    <w:p w:rsidR="000A5D66" w:rsidRPr="000A5D66" w:rsidRDefault="00AC7ECD" w:rsidP="000A5D66">
      <w:pPr>
        <w:rPr>
          <w:b/>
          <w:bCs/>
        </w:rPr>
      </w:pPr>
      <w:r>
        <w:rPr>
          <w:b/>
          <w:bCs/>
        </w:rPr>
        <w:t>四、參賽</w:t>
      </w:r>
      <w:r>
        <w:rPr>
          <w:rFonts w:hint="eastAsia"/>
          <w:b/>
          <w:bCs/>
        </w:rPr>
        <w:t>資格</w:t>
      </w:r>
      <w:r w:rsidR="000A5D66" w:rsidRPr="000A5D66">
        <w:rPr>
          <w:b/>
          <w:bCs/>
        </w:rPr>
        <w:t>與組別</w:t>
      </w:r>
    </w:p>
    <w:p w:rsidR="000A5D66" w:rsidRPr="000A5D66" w:rsidRDefault="000A5D66" w:rsidP="000A5D66">
      <w:pPr>
        <w:numPr>
          <w:ilvl w:val="0"/>
          <w:numId w:val="2"/>
        </w:numPr>
      </w:pPr>
      <w:r w:rsidRPr="000A5D66">
        <w:t>參賽</w:t>
      </w:r>
      <w:r w:rsidR="00E77C2E">
        <w:rPr>
          <w:rFonts w:hint="eastAsia"/>
        </w:rPr>
        <w:t>資格</w:t>
      </w:r>
      <w:r w:rsidRPr="000A5D66">
        <w:t>：本系在學學生（含學士班／碩士班）。</w:t>
      </w:r>
    </w:p>
    <w:p w:rsidR="000A5D66" w:rsidRPr="000A5D66" w:rsidRDefault="000A5D66" w:rsidP="000A5D66">
      <w:pPr>
        <w:numPr>
          <w:ilvl w:val="0"/>
          <w:numId w:val="2"/>
        </w:numPr>
      </w:pPr>
      <w:r w:rsidRPr="000A5D66">
        <w:t>組別：</w:t>
      </w:r>
      <w:r w:rsidRPr="000A5D66">
        <w:t xml:space="preserve">(1) </w:t>
      </w:r>
      <w:r w:rsidRPr="000A5D66">
        <w:t>學士組；</w:t>
      </w:r>
      <w:r w:rsidRPr="000A5D66">
        <w:t xml:space="preserve">(2) </w:t>
      </w:r>
      <w:r w:rsidRPr="000A5D66">
        <w:t>碩士組。</w:t>
      </w:r>
    </w:p>
    <w:p w:rsidR="000A5D66" w:rsidRPr="000A5D66" w:rsidRDefault="000A5D66" w:rsidP="000A5D66">
      <w:pPr>
        <w:numPr>
          <w:ilvl w:val="0"/>
          <w:numId w:val="2"/>
        </w:numPr>
      </w:pPr>
      <w:r w:rsidRPr="000A5D66">
        <w:t>作品來源：以學生研究、專題、實驗或創新成果為主；內容須為參賽者本人之研究成果或確實參與之工作。</w:t>
      </w:r>
    </w:p>
    <w:p w:rsidR="000A5D66" w:rsidRPr="000A5D66" w:rsidRDefault="000A5D66" w:rsidP="000A5D66">
      <w:pPr>
        <w:rPr>
          <w:b/>
          <w:bCs/>
        </w:rPr>
      </w:pPr>
      <w:r w:rsidRPr="000A5D66">
        <w:rPr>
          <w:b/>
          <w:bCs/>
        </w:rPr>
        <w:t>五、報名與繳交資料</w:t>
      </w:r>
    </w:p>
    <w:p w:rsidR="000A5D66" w:rsidRPr="000A5D66" w:rsidRDefault="000A5D66" w:rsidP="000A5D66">
      <w:pPr>
        <w:numPr>
          <w:ilvl w:val="0"/>
          <w:numId w:val="3"/>
        </w:numPr>
      </w:pPr>
      <w:r w:rsidRPr="000A5D66">
        <w:t>報名方式：期限內完成</w:t>
      </w:r>
      <w:r w:rsidR="00E77C2E" w:rsidRPr="000A5D66">
        <w:t>線上表單</w:t>
      </w:r>
      <w:r w:rsidR="00E77C2E">
        <w:rPr>
          <w:rFonts w:hint="eastAsia"/>
        </w:rPr>
        <w:t>報名</w:t>
      </w:r>
      <w:r w:rsidRPr="000A5D66">
        <w:t>。</w:t>
      </w:r>
    </w:p>
    <w:p w:rsidR="000A5D66" w:rsidRPr="000A5D66" w:rsidRDefault="000A5D66" w:rsidP="000A5D66">
      <w:pPr>
        <w:numPr>
          <w:ilvl w:val="0"/>
          <w:numId w:val="3"/>
        </w:numPr>
      </w:pPr>
      <w:r w:rsidRPr="000A5D66">
        <w:t>應繳資料：</w:t>
      </w:r>
      <w:r w:rsidRPr="000A5D66">
        <w:br/>
        <w:t xml:space="preserve">(1) </w:t>
      </w:r>
      <w:r w:rsidRPr="000A5D66">
        <w:t>報名表（含參賽者基本資料、指導教師、作品題目、摘要）</w:t>
      </w:r>
      <w:r w:rsidRPr="000A5D66">
        <w:br/>
        <w:t xml:space="preserve">(2) </w:t>
      </w:r>
      <w:r w:rsidRPr="000A5D66">
        <w:t>壁報電子檔（</w:t>
      </w:r>
      <w:r w:rsidRPr="000A5D66">
        <w:t>PDF</w:t>
      </w:r>
      <w:r w:rsidRPr="000A5D66">
        <w:t>）</w:t>
      </w:r>
      <w:r w:rsidRPr="000A5D66">
        <w:br/>
        <w:t>(3)</w:t>
      </w:r>
      <w:r w:rsidRPr="000A5D66">
        <w:t>切結</w:t>
      </w:r>
      <w:r w:rsidRPr="000A5D66">
        <w:t>/</w:t>
      </w:r>
      <w:r w:rsidRPr="000A5D66">
        <w:t>授權同意書（含著作權與學術倫理聲明）</w:t>
      </w:r>
    </w:p>
    <w:p w:rsidR="000A5D66" w:rsidRPr="000A5D66" w:rsidRDefault="000A5D66" w:rsidP="000A5D66">
      <w:pPr>
        <w:numPr>
          <w:ilvl w:val="0"/>
          <w:numId w:val="3"/>
        </w:numPr>
      </w:pPr>
      <w:r w:rsidRPr="000A5D66">
        <w:t>規格（可調整）：</w:t>
      </w:r>
      <w:r w:rsidRPr="000A5D66">
        <w:br/>
        <w:t xml:space="preserve">(1) </w:t>
      </w:r>
      <w:r w:rsidRPr="000A5D66">
        <w:t>尺寸：</w:t>
      </w:r>
      <w:r>
        <w:rPr>
          <w:rFonts w:hint="eastAsia"/>
        </w:rPr>
        <w:t>依</w:t>
      </w:r>
      <w:r w:rsidRPr="000A5D66">
        <w:t>主辦公告尺寸</w:t>
      </w:r>
      <w:r w:rsidRPr="000A5D66">
        <w:br/>
        <w:t xml:space="preserve">(2) </w:t>
      </w:r>
      <w:r w:rsidRPr="000A5D66">
        <w:t>語言：中文或英文</w:t>
      </w:r>
      <w:r w:rsidRPr="000A5D66">
        <w:t xml:space="preserve"> </w:t>
      </w:r>
    </w:p>
    <w:p w:rsidR="000A5D66" w:rsidRPr="000A5D66" w:rsidRDefault="000A5D66" w:rsidP="000A5D66">
      <w:pPr>
        <w:rPr>
          <w:b/>
          <w:bCs/>
        </w:rPr>
      </w:pPr>
      <w:r w:rsidRPr="000A5D66">
        <w:rPr>
          <w:b/>
          <w:bCs/>
        </w:rPr>
        <w:t>六、展示與發表方式</w:t>
      </w:r>
    </w:p>
    <w:p w:rsidR="000A5D66" w:rsidRPr="000A5D66" w:rsidRDefault="000A5D66" w:rsidP="000A5D66">
      <w:pPr>
        <w:numPr>
          <w:ilvl w:val="0"/>
          <w:numId w:val="4"/>
        </w:numPr>
      </w:pPr>
      <w:r w:rsidRPr="000A5D66">
        <w:t>參賽者須於指定時間完成張貼</w:t>
      </w:r>
      <w:r w:rsidRPr="000A5D66">
        <w:t>/</w:t>
      </w:r>
      <w:r w:rsidRPr="000A5D66">
        <w:t>上傳並於評審時段在場說明。</w:t>
      </w:r>
    </w:p>
    <w:p w:rsidR="000A5D66" w:rsidRPr="000A5D66" w:rsidRDefault="000A5D66" w:rsidP="000A5D66">
      <w:pPr>
        <w:numPr>
          <w:ilvl w:val="0"/>
          <w:numId w:val="4"/>
        </w:numPr>
      </w:pPr>
      <w:r w:rsidRPr="000A5D66">
        <w:t>口頭說明建議：每件作品簡報</w:t>
      </w:r>
      <w:r w:rsidRPr="000A5D66">
        <w:t>/</w:t>
      </w:r>
      <w:r w:rsidRPr="000A5D66">
        <w:t>解說</w:t>
      </w:r>
      <w:r>
        <w:rPr>
          <w:rFonts w:hint="eastAsia"/>
        </w:rPr>
        <w:t>與</w:t>
      </w:r>
      <w:r w:rsidRPr="000A5D66">
        <w:t>問答</w:t>
      </w:r>
      <w:r>
        <w:rPr>
          <w:rFonts w:hint="eastAsia"/>
        </w:rPr>
        <w:t>時間</w:t>
      </w:r>
      <w:r w:rsidRPr="000A5D66">
        <w:t>（由主辦公告）。</w:t>
      </w:r>
    </w:p>
    <w:p w:rsidR="000A5D66" w:rsidRPr="000A5D66" w:rsidRDefault="000A5D66" w:rsidP="000A5D66">
      <w:pPr>
        <w:numPr>
          <w:ilvl w:val="0"/>
          <w:numId w:val="4"/>
        </w:numPr>
      </w:pPr>
      <w:r w:rsidRPr="000A5D66">
        <w:t>未依規定到場或無法完成說明者，視同放棄評選資格。</w:t>
      </w:r>
    </w:p>
    <w:p w:rsidR="000A5D66" w:rsidRPr="000A5D66" w:rsidRDefault="000A5D66" w:rsidP="000A5D66">
      <w:pPr>
        <w:rPr>
          <w:b/>
          <w:bCs/>
        </w:rPr>
      </w:pPr>
      <w:r w:rsidRPr="000A5D66">
        <w:rPr>
          <w:b/>
          <w:bCs/>
        </w:rPr>
        <w:t>七、評審組成、評分方式與利益迴避</w:t>
      </w:r>
    </w:p>
    <w:p w:rsidR="000A5D66" w:rsidRPr="000A5D66" w:rsidRDefault="000A5D66" w:rsidP="000A5D66">
      <w:pPr>
        <w:numPr>
          <w:ilvl w:val="0"/>
          <w:numId w:val="5"/>
        </w:numPr>
      </w:pPr>
      <w:r w:rsidRPr="000A5D66">
        <w:t>評審委員：由本系邀請</w:t>
      </w:r>
      <w:r>
        <w:rPr>
          <w:rFonts w:hint="eastAsia"/>
        </w:rPr>
        <w:t>系</w:t>
      </w:r>
      <w:r w:rsidRPr="000A5D66">
        <w:t>內外專家學者或產業人士組成。</w:t>
      </w:r>
    </w:p>
    <w:p w:rsidR="000A5D66" w:rsidRPr="000A5D66" w:rsidRDefault="000A5D66" w:rsidP="000A5D66">
      <w:pPr>
        <w:numPr>
          <w:ilvl w:val="0"/>
          <w:numId w:val="5"/>
        </w:numPr>
      </w:pPr>
      <w:r w:rsidRPr="000A5D66">
        <w:t>評分採加總制（或平均制），以評分表（附件二）為準。</w:t>
      </w:r>
    </w:p>
    <w:p w:rsidR="000A5D66" w:rsidRPr="000A5D66" w:rsidRDefault="000A5D66" w:rsidP="000A5D66">
      <w:pPr>
        <w:numPr>
          <w:ilvl w:val="0"/>
          <w:numId w:val="5"/>
        </w:numPr>
      </w:pPr>
      <w:r w:rsidRPr="000A5D66">
        <w:t>利益迴避：評審委員如與參賽者有指導</w:t>
      </w:r>
      <w:r w:rsidRPr="000A5D66">
        <w:t>/</w:t>
      </w:r>
      <w:r w:rsidRPr="000A5D66">
        <w:t>共同研究</w:t>
      </w:r>
      <w:r w:rsidRPr="000A5D66">
        <w:t>/</w:t>
      </w:r>
      <w:r w:rsidRPr="000A5D66">
        <w:t>利害關係（含近</w:t>
      </w:r>
      <w:r w:rsidR="00D7599F">
        <w:rPr>
          <w:rFonts w:hint="eastAsia"/>
        </w:rPr>
        <w:t>5</w:t>
      </w:r>
      <w:r w:rsidRPr="000A5D66">
        <w:t>年共同發表或計畫）者，應主動迴避該件評分；由其他委員補足評分。</w:t>
      </w:r>
    </w:p>
    <w:p w:rsidR="000A5D66" w:rsidRPr="000A5D66" w:rsidRDefault="000A5D66" w:rsidP="000A5D66">
      <w:pPr>
        <w:numPr>
          <w:ilvl w:val="0"/>
          <w:numId w:val="5"/>
        </w:numPr>
      </w:pPr>
      <w:r w:rsidRPr="000A5D66">
        <w:t>同分處理：若總分同分，以「研究內容與創新」分數高者優先；仍同分則由評審會議決議。</w:t>
      </w:r>
    </w:p>
    <w:p w:rsidR="000A5D66" w:rsidRPr="000A5D66" w:rsidRDefault="000A5D66" w:rsidP="000A5D66">
      <w:pPr>
        <w:rPr>
          <w:b/>
          <w:bCs/>
        </w:rPr>
      </w:pPr>
      <w:r w:rsidRPr="000A5D66">
        <w:rPr>
          <w:b/>
          <w:bCs/>
        </w:rPr>
        <w:t>八、評分項目與配分（範例）</w:t>
      </w:r>
    </w:p>
    <w:p w:rsidR="000A5D66" w:rsidRPr="000A5D66" w:rsidRDefault="000A5D66" w:rsidP="000A5D66">
      <w:pPr>
        <w:numPr>
          <w:ilvl w:val="0"/>
          <w:numId w:val="6"/>
        </w:numPr>
      </w:pPr>
      <w:r w:rsidRPr="000A5D66">
        <w:t>研究內容與創新性：</w:t>
      </w:r>
      <w:r w:rsidRPr="000A5D66">
        <w:t>40%</w:t>
      </w:r>
    </w:p>
    <w:p w:rsidR="000A5D66" w:rsidRPr="000A5D66" w:rsidRDefault="009933B6" w:rsidP="000A5D66">
      <w:pPr>
        <w:numPr>
          <w:ilvl w:val="0"/>
          <w:numId w:val="6"/>
        </w:numPr>
      </w:pPr>
      <w:r w:rsidRPr="000A5D66">
        <w:lastRenderedPageBreak/>
        <w:t>邏輯架構與結論可信度</w:t>
      </w:r>
      <w:r w:rsidR="000A5D66" w:rsidRPr="000A5D66">
        <w:t>：</w:t>
      </w:r>
      <w:r>
        <w:t>30</w:t>
      </w:r>
      <w:r w:rsidR="000A5D66" w:rsidRPr="000A5D66">
        <w:t>%</w:t>
      </w:r>
    </w:p>
    <w:p w:rsidR="000A5D66" w:rsidRPr="000A5D66" w:rsidRDefault="009933B6" w:rsidP="000A5D66">
      <w:pPr>
        <w:numPr>
          <w:ilvl w:val="0"/>
          <w:numId w:val="6"/>
        </w:numPr>
      </w:pPr>
      <w:r w:rsidRPr="009933B6">
        <w:t>壁報版面</w:t>
      </w:r>
      <w:r w:rsidRPr="009933B6">
        <w:rPr>
          <w:rFonts w:hint="eastAsia"/>
        </w:rPr>
        <w:t>與</w:t>
      </w:r>
      <w:r w:rsidRPr="009933B6">
        <w:t>口頭說明與問答表現</w:t>
      </w:r>
      <w:r w:rsidR="000A5D66" w:rsidRPr="000A5D66">
        <w:t>：</w:t>
      </w:r>
      <w:r>
        <w:t>30</w:t>
      </w:r>
      <w:r w:rsidR="000A5D66" w:rsidRPr="000A5D66">
        <w:t>%</w:t>
      </w:r>
    </w:p>
    <w:p w:rsidR="000A5D66" w:rsidRPr="000A5D66" w:rsidRDefault="000A5D66" w:rsidP="009933B6">
      <w:pPr>
        <w:ind w:left="720"/>
      </w:pPr>
      <w:r w:rsidRPr="000A5D66">
        <w:t>（主辦單位可依學門特性調整）</w:t>
      </w:r>
    </w:p>
    <w:p w:rsidR="000A5D66" w:rsidRPr="000A5D66" w:rsidRDefault="000A5D66" w:rsidP="000A5D66">
      <w:pPr>
        <w:rPr>
          <w:b/>
          <w:bCs/>
        </w:rPr>
      </w:pPr>
      <w:r w:rsidRPr="000A5D66">
        <w:rPr>
          <w:b/>
          <w:bCs/>
        </w:rPr>
        <w:t>九、獎項</w:t>
      </w:r>
    </w:p>
    <w:p w:rsidR="00D7599F" w:rsidRDefault="00D7599F" w:rsidP="000A5D66">
      <w:pPr>
        <w:numPr>
          <w:ilvl w:val="0"/>
          <w:numId w:val="7"/>
        </w:numPr>
      </w:pPr>
      <w:r>
        <w:rPr>
          <w:rFonts w:hint="eastAsia"/>
        </w:rPr>
        <w:t>學士班與碩士班分別設定</w:t>
      </w:r>
      <w:r>
        <w:rPr>
          <w:rFonts w:hint="eastAsia"/>
        </w:rPr>
        <w:t>3</w:t>
      </w:r>
      <w:r>
        <w:rPr>
          <w:rFonts w:hint="eastAsia"/>
        </w:rPr>
        <w:t>名優等獎。</w:t>
      </w:r>
    </w:p>
    <w:p w:rsidR="002C671F" w:rsidRDefault="000A5D66" w:rsidP="000A5D66">
      <w:pPr>
        <w:numPr>
          <w:ilvl w:val="0"/>
          <w:numId w:val="7"/>
        </w:numPr>
      </w:pPr>
      <w:r w:rsidRPr="000A5D66">
        <w:t>主辦單位得視作品水準「從缺」或「調整名額」，得獎者得頒發獎狀（或證書）乙紙。</w:t>
      </w:r>
    </w:p>
    <w:p w:rsidR="002C671F" w:rsidRDefault="00D7599F" w:rsidP="000A5D66">
      <w:pPr>
        <w:numPr>
          <w:ilvl w:val="0"/>
          <w:numId w:val="7"/>
        </w:numPr>
      </w:pPr>
      <w:r w:rsidRPr="00D7599F">
        <w:rPr>
          <w:rFonts w:hint="eastAsia"/>
        </w:rPr>
        <w:t>凡參賽者均可獲頒參賽證明一份</w:t>
      </w:r>
    </w:p>
    <w:p w:rsidR="000A5D66" w:rsidRPr="000A5D66" w:rsidRDefault="00D7599F" w:rsidP="000A5D66">
      <w:pPr>
        <w:rPr>
          <w:b/>
          <w:bCs/>
        </w:rPr>
      </w:pPr>
      <w:r>
        <w:rPr>
          <w:b/>
          <w:bCs/>
        </w:rPr>
        <w:t>十</w:t>
      </w:r>
      <w:r w:rsidR="000A5D66" w:rsidRPr="000A5D66">
        <w:rPr>
          <w:b/>
          <w:bCs/>
        </w:rPr>
        <w:t>、學術倫理、著作權與個資</w:t>
      </w:r>
    </w:p>
    <w:p w:rsidR="000A5D66" w:rsidRPr="000A5D66" w:rsidRDefault="000A5D66" w:rsidP="000A5D66">
      <w:pPr>
        <w:numPr>
          <w:ilvl w:val="0"/>
          <w:numId w:val="9"/>
        </w:numPr>
      </w:pPr>
      <w:r w:rsidRPr="000A5D66">
        <w:t>參賽作品應遵守學術倫理，不得抄襲、偽造、變造或不當引用；如經查證屬實，取消參賽</w:t>
      </w:r>
      <w:r w:rsidRPr="000A5D66">
        <w:t>/</w:t>
      </w:r>
      <w:r w:rsidRPr="000A5D66">
        <w:t>得獎資格，已領取獎金者須全額繳回。</w:t>
      </w:r>
    </w:p>
    <w:p w:rsidR="000A5D66" w:rsidRPr="000A5D66" w:rsidRDefault="000A5D66" w:rsidP="000A5D66">
      <w:pPr>
        <w:numPr>
          <w:ilvl w:val="0"/>
          <w:numId w:val="9"/>
        </w:numPr>
      </w:pPr>
      <w:r w:rsidRPr="000A5D66">
        <w:t>作品之著作權原則歸參賽者所有；主辦單位得基於活動推廣、成果展示之非營利目的，於校內網站、成果冊、海報展等公開展示或重製（需取得參賽者授權同意）。</w:t>
      </w:r>
    </w:p>
    <w:p w:rsidR="000A5D66" w:rsidRPr="000A5D66" w:rsidRDefault="000A5D66" w:rsidP="000A5D66">
      <w:pPr>
        <w:numPr>
          <w:ilvl w:val="0"/>
          <w:numId w:val="9"/>
        </w:numPr>
      </w:pPr>
      <w:r w:rsidRPr="000A5D66">
        <w:t>主辦單位蒐集之個人資料僅供本活動報名、評審、聯繫、獎金核銷及成果彙整使用，並依個資法相關規定管理。</w:t>
      </w:r>
    </w:p>
    <w:p w:rsidR="000A5D66" w:rsidRPr="000A5D66" w:rsidRDefault="00D7599F" w:rsidP="000A5D66">
      <w:pPr>
        <w:rPr>
          <w:b/>
          <w:bCs/>
        </w:rPr>
      </w:pPr>
      <w:r>
        <w:rPr>
          <w:b/>
          <w:bCs/>
        </w:rPr>
        <w:t>十</w:t>
      </w:r>
      <w:r>
        <w:rPr>
          <w:rFonts w:hint="eastAsia"/>
          <w:b/>
          <w:bCs/>
        </w:rPr>
        <w:t>一</w:t>
      </w:r>
      <w:r w:rsidR="000A5D66" w:rsidRPr="000A5D66">
        <w:rPr>
          <w:b/>
          <w:bCs/>
        </w:rPr>
        <w:t>、其他</w:t>
      </w:r>
    </w:p>
    <w:p w:rsidR="000A5D66" w:rsidRPr="000A5D66" w:rsidRDefault="000A5D66" w:rsidP="000A5D66">
      <w:pPr>
        <w:numPr>
          <w:ilvl w:val="0"/>
          <w:numId w:val="10"/>
        </w:numPr>
      </w:pPr>
      <w:r w:rsidRPr="000A5D66">
        <w:t>本辦法未盡事宜，依本校及相關法令規定辦理；必要時由主辦單位另行公告補充。</w:t>
      </w:r>
    </w:p>
    <w:p w:rsidR="00425D86" w:rsidRPr="000A5D66" w:rsidRDefault="000A5D66" w:rsidP="005B66EC">
      <w:pPr>
        <w:numPr>
          <w:ilvl w:val="0"/>
          <w:numId w:val="10"/>
        </w:numPr>
      </w:pPr>
      <w:r w:rsidRPr="000A5D66">
        <w:t>本辦法經系務會議通過後施行，修正時亦同。</w:t>
      </w:r>
    </w:p>
    <w:sectPr w:rsidR="00425D86" w:rsidRPr="000A5D66" w:rsidSect="00FB343C">
      <w:pgSz w:w="11906" w:h="16838"/>
      <w:pgMar w:top="993" w:right="1416" w:bottom="1135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CA4" w:rsidRDefault="00143CA4" w:rsidP="00AC7ECD">
      <w:r>
        <w:separator/>
      </w:r>
    </w:p>
  </w:endnote>
  <w:endnote w:type="continuationSeparator" w:id="0">
    <w:p w:rsidR="00143CA4" w:rsidRDefault="00143CA4" w:rsidP="00AC7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CA4" w:rsidRDefault="00143CA4" w:rsidP="00AC7ECD">
      <w:r>
        <w:separator/>
      </w:r>
    </w:p>
  </w:footnote>
  <w:footnote w:type="continuationSeparator" w:id="0">
    <w:p w:rsidR="00143CA4" w:rsidRDefault="00143CA4" w:rsidP="00AC7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47B49"/>
    <w:multiLevelType w:val="multilevel"/>
    <w:tmpl w:val="DB5AB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A20EBF"/>
    <w:multiLevelType w:val="multilevel"/>
    <w:tmpl w:val="E82C9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5D6E29"/>
    <w:multiLevelType w:val="multilevel"/>
    <w:tmpl w:val="E7600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5C147B"/>
    <w:multiLevelType w:val="multilevel"/>
    <w:tmpl w:val="B64AE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5003D7"/>
    <w:multiLevelType w:val="multilevel"/>
    <w:tmpl w:val="F6F24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F12EB9"/>
    <w:multiLevelType w:val="multilevel"/>
    <w:tmpl w:val="33E09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EA6D80"/>
    <w:multiLevelType w:val="hybridMultilevel"/>
    <w:tmpl w:val="2B444A5E"/>
    <w:lvl w:ilvl="0" w:tplc="93FC8E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43BC5368"/>
    <w:multiLevelType w:val="hybridMultilevel"/>
    <w:tmpl w:val="06C63C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5F0EE0"/>
    <w:multiLevelType w:val="multilevel"/>
    <w:tmpl w:val="94889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D661DC"/>
    <w:multiLevelType w:val="hybridMultilevel"/>
    <w:tmpl w:val="D090D0B4"/>
    <w:lvl w:ilvl="0" w:tplc="93FC8E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AF3453E"/>
    <w:multiLevelType w:val="multilevel"/>
    <w:tmpl w:val="4322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0B49E2"/>
    <w:multiLevelType w:val="multilevel"/>
    <w:tmpl w:val="47D65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75507D"/>
    <w:multiLevelType w:val="multilevel"/>
    <w:tmpl w:val="2CD8D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12"/>
  </w:num>
  <w:num w:numId="5">
    <w:abstractNumId w:val="10"/>
  </w:num>
  <w:num w:numId="6">
    <w:abstractNumId w:val="8"/>
  </w:num>
  <w:num w:numId="7">
    <w:abstractNumId w:val="5"/>
  </w:num>
  <w:num w:numId="8">
    <w:abstractNumId w:val="2"/>
  </w:num>
  <w:num w:numId="9">
    <w:abstractNumId w:val="4"/>
  </w:num>
  <w:num w:numId="10">
    <w:abstractNumId w:val="0"/>
  </w:num>
  <w:num w:numId="11">
    <w:abstractNumId w:val="7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D66"/>
    <w:rsid w:val="000A5D66"/>
    <w:rsid w:val="00143CA4"/>
    <w:rsid w:val="00150F6D"/>
    <w:rsid w:val="002C671F"/>
    <w:rsid w:val="00315A65"/>
    <w:rsid w:val="003D1BF8"/>
    <w:rsid w:val="00425D86"/>
    <w:rsid w:val="004A28E3"/>
    <w:rsid w:val="00567959"/>
    <w:rsid w:val="00681A55"/>
    <w:rsid w:val="006F3A04"/>
    <w:rsid w:val="009933B6"/>
    <w:rsid w:val="00AC7ECD"/>
    <w:rsid w:val="00B1489B"/>
    <w:rsid w:val="00D7599F"/>
    <w:rsid w:val="00E77C2E"/>
    <w:rsid w:val="00FB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225B4C"/>
  <w15:chartTrackingRefBased/>
  <w15:docId w15:val="{3979C041-97FD-4037-93DD-CE69AA7B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Times New Roman"/>
        <w:kern w:val="2"/>
        <w:sz w:val="24"/>
        <w:szCs w:val="28"/>
        <w:u w:color="FF0000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7E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7EC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7E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7ECD"/>
    <w:rPr>
      <w:sz w:val="20"/>
      <w:szCs w:val="20"/>
    </w:rPr>
  </w:style>
  <w:style w:type="paragraph" w:styleId="a7">
    <w:name w:val="List Paragraph"/>
    <w:basedOn w:val="a"/>
    <w:uiPriority w:val="34"/>
    <w:qFormat/>
    <w:rsid w:val="004A28E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7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2025-12-22T01:25:00Z</dcterms:created>
  <dcterms:modified xsi:type="dcterms:W3CDTF">2026-03-06T06:17:00Z</dcterms:modified>
</cp:coreProperties>
</file>